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75" w:rsidRPr="00FD2958" w:rsidRDefault="00DF6875" w:rsidP="00635A30">
      <w:pPr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  <w:r w:rsidRPr="00FD2958">
        <w:rPr>
          <w:b/>
          <w:bCs/>
          <w:i/>
          <w:iCs/>
          <w:sz w:val="18"/>
          <w:szCs w:val="18"/>
        </w:rPr>
        <w:t xml:space="preserve">Государственный комитет Республики Карелия </w:t>
      </w:r>
      <w:r w:rsidRPr="00FD2958">
        <w:rPr>
          <w:b/>
          <w:bCs/>
          <w:i/>
          <w:iCs/>
          <w:color w:val="000000"/>
          <w:spacing w:val="-3"/>
          <w:sz w:val="18"/>
          <w:szCs w:val="18"/>
        </w:rPr>
        <w:t>по вопросам национальной политики, связям с общественными и религиозными объединениями</w:t>
      </w:r>
    </w:p>
    <w:p w:rsidR="00DF6875" w:rsidRPr="00FD2958" w:rsidRDefault="00DF6875" w:rsidP="00635A30">
      <w:pPr>
        <w:jc w:val="center"/>
        <w:rPr>
          <w:b/>
          <w:bCs/>
          <w:i/>
          <w:iCs/>
          <w:sz w:val="18"/>
          <w:szCs w:val="18"/>
        </w:rPr>
      </w:pPr>
      <w:r w:rsidRPr="00FD2958">
        <w:rPr>
          <w:b/>
          <w:bCs/>
          <w:i/>
          <w:iCs/>
          <w:sz w:val="18"/>
          <w:szCs w:val="18"/>
        </w:rPr>
        <w:t>Государственный комитет Республики Карелия по вопросам развития местного самоуправления</w:t>
      </w:r>
    </w:p>
    <w:p w:rsidR="00DF6875" w:rsidRDefault="00DF6875" w:rsidP="00635A30">
      <w:pPr>
        <w:jc w:val="center"/>
        <w:rPr>
          <w:i/>
          <w:i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Default="00DF6875" w:rsidP="00635A30">
      <w:pPr>
        <w:jc w:val="center"/>
        <w:rPr>
          <w:b/>
          <w:bCs/>
        </w:rPr>
      </w:pPr>
    </w:p>
    <w:p w:rsidR="00DF6875" w:rsidRPr="00FD2958" w:rsidRDefault="00DF6875" w:rsidP="00FD2958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FD2958">
        <w:rPr>
          <w:b/>
          <w:bCs/>
          <w:i/>
          <w:iCs/>
          <w:sz w:val="32"/>
          <w:szCs w:val="32"/>
        </w:rPr>
        <w:t>Методические рекомендации</w:t>
      </w:r>
    </w:p>
    <w:p w:rsidR="00DF6875" w:rsidRDefault="00DF6875" w:rsidP="00FD2958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FD2958">
        <w:rPr>
          <w:b/>
          <w:bCs/>
          <w:i/>
          <w:iCs/>
          <w:sz w:val="32"/>
          <w:szCs w:val="32"/>
        </w:rPr>
        <w:t xml:space="preserve">для органов местного самоуправления </w:t>
      </w:r>
    </w:p>
    <w:p w:rsidR="00DF6875" w:rsidRPr="00FD2958" w:rsidRDefault="00DF6875" w:rsidP="00FD2958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FD2958">
        <w:rPr>
          <w:b/>
          <w:bCs/>
          <w:i/>
          <w:iCs/>
          <w:sz w:val="32"/>
          <w:szCs w:val="32"/>
        </w:rPr>
        <w:t>городских и сельских поселений</w:t>
      </w:r>
      <w:r w:rsidRPr="00FD2958">
        <w:rPr>
          <w:i/>
          <w:iCs/>
          <w:sz w:val="32"/>
          <w:szCs w:val="32"/>
        </w:rPr>
        <w:t xml:space="preserve"> </w:t>
      </w:r>
      <w:r w:rsidRPr="00FD2958">
        <w:rPr>
          <w:b/>
          <w:bCs/>
          <w:i/>
          <w:iCs/>
          <w:sz w:val="32"/>
          <w:szCs w:val="32"/>
        </w:rPr>
        <w:t xml:space="preserve">Республики Карелия </w:t>
      </w:r>
    </w:p>
    <w:p w:rsidR="00DF6875" w:rsidRPr="00FD2958" w:rsidRDefault="00DF6875" w:rsidP="00FD2958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FD2958">
        <w:rPr>
          <w:b/>
          <w:bCs/>
          <w:i/>
          <w:iCs/>
          <w:sz w:val="32"/>
          <w:szCs w:val="32"/>
        </w:rPr>
        <w:t xml:space="preserve">по реализации полномочий </w:t>
      </w:r>
    </w:p>
    <w:p w:rsidR="00DF6875" w:rsidRPr="00FD2958" w:rsidRDefault="00DF6875" w:rsidP="00FD2958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FD2958">
        <w:rPr>
          <w:b/>
          <w:bCs/>
          <w:i/>
          <w:iCs/>
          <w:sz w:val="32"/>
          <w:szCs w:val="32"/>
        </w:rPr>
        <w:t xml:space="preserve">в сфере профилактики терроризма и экстремизма, </w:t>
      </w:r>
    </w:p>
    <w:p w:rsidR="00DF6875" w:rsidRPr="00FD2958" w:rsidRDefault="00DF6875" w:rsidP="00FD2958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FD2958">
        <w:rPr>
          <w:b/>
          <w:bCs/>
          <w:i/>
          <w:iCs/>
          <w:sz w:val="32"/>
          <w:szCs w:val="32"/>
        </w:rPr>
        <w:t>ликвидации и (или) минимизации последствий их проявлений</w:t>
      </w:r>
    </w:p>
    <w:p w:rsidR="00DF6875" w:rsidRPr="00FD2958" w:rsidRDefault="00DF6875" w:rsidP="00FD2958">
      <w:pPr>
        <w:spacing w:line="480" w:lineRule="auto"/>
        <w:jc w:val="center"/>
        <w:rPr>
          <w:b/>
          <w:bCs/>
          <w:sz w:val="32"/>
          <w:szCs w:val="32"/>
        </w:rPr>
      </w:pPr>
    </w:p>
    <w:p w:rsidR="00DF6875" w:rsidRDefault="00DF6875" w:rsidP="00635A30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F6875" w:rsidRDefault="00DF6875" w:rsidP="00635A30">
      <w:pPr>
        <w:jc w:val="both"/>
      </w:pPr>
      <w:r>
        <w:tab/>
        <w:t>Методические рекомендации разработаны в целях оказания содействия органам местного самоуправления городских и сельских поселений в решении вопросов местного значения - участия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на территориях муниципальных образований.</w:t>
      </w: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</w:pPr>
      <w:r>
        <w:t>Правовой основой деятельности органов местного самоуправления городских и  сельских поселений в сфере профилактики терроризма и экстремизма, а также в минимизации и (или) ликвидации последствий проявлений терроризма и экстремизма на территориях муниципальных образований являются Конституция Российской Федерации, Федеральный закон «О противодействии экстремистской деятельности» от 25 июля 2002 года N 114-ФЗ, Федеральный закон от 06.03.2006 N 35-ФЗ "О противодействии терроризму", Федеральный закон от 06.10.2003 N 131-ФЗ "Об общих принципах организации местного самоуправления в Российской Федерации", Конституция Республики Карелия, Стратегия профилактики экстремизма в Республике Карелия, одобренная распоряжением Правительства Республики Карелия от 30 июля 2007 года № 273р-П, а также планы согласованных действий органов исполнительной власти Республики Карелия, территориальных органов федеральных органов исполнительной власти в Республике Карелия, органов местного самоуправления муниципальных образований Республики Карелия по реализации Стратегии профилактики экстремизма в Республике Карелия на соответствующий год, утверждаемых распоряжениями Правительства Республики Карелия.</w:t>
      </w: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</w:pP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Эффективная работа органов местного самоуправления (ОМС)  городских и  сельских поселений по профилактике терроризма и экстремизма предполагает:</w:t>
      </w: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:rsidR="00DF6875" w:rsidRDefault="00DF6875" w:rsidP="00635A30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1. Нормативное правовое обеспечение деятельности в сфере профилактики терроризма и экстремизма (принятие муниципальных правовых актов):</w:t>
      </w:r>
    </w:p>
    <w:p w:rsidR="00DF6875" w:rsidRDefault="00DF6875" w:rsidP="00635A30">
      <w:pPr>
        <w:autoSpaceDE w:val="0"/>
        <w:autoSpaceDN w:val="0"/>
        <w:adjustRightInd w:val="0"/>
        <w:jc w:val="both"/>
        <w:rPr>
          <w:color w:val="000000"/>
        </w:rPr>
      </w:pPr>
      <w:r>
        <w:t>- включение в уставы муниципальных образований (вопросы местного значения) полномочий</w:t>
      </w:r>
      <w:r>
        <w:rPr>
          <w:color w:val="000000"/>
        </w:rPr>
        <w:t xml:space="preserve">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F6875" w:rsidRDefault="00DF6875" w:rsidP="00635A30">
      <w:pPr>
        <w:shd w:val="clear" w:color="auto" w:fill="FFFFFF"/>
        <w:jc w:val="both"/>
      </w:pPr>
      <w:r>
        <w:t>- образование консультативных советов (комиссий) по профилактике терроризма и экстремизма на территории городского (сельского) поселения;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 xml:space="preserve">- утверждение </w:t>
      </w:r>
      <w:r>
        <w:rPr>
          <w:b/>
          <w:bCs/>
        </w:rPr>
        <w:t xml:space="preserve"> </w:t>
      </w:r>
      <w:r>
        <w:t>планов мероприятий (муниципальных целевых программ), направленных на профилактику терроризма и экстремизма, а также на минимизацию и (или) ликвидацию последствий проявлений терроризма и экстремизма на территориях муниципальных образований.</w:t>
      </w:r>
    </w:p>
    <w:p w:rsidR="00DF6875" w:rsidRDefault="00DF6875" w:rsidP="00635A30">
      <w:pPr>
        <w:autoSpaceDE w:val="0"/>
        <w:autoSpaceDN w:val="0"/>
        <w:adjustRightInd w:val="0"/>
        <w:jc w:val="both"/>
      </w:pP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>
        <w:rPr>
          <w:i/>
          <w:iCs/>
        </w:rPr>
        <w:t>2. Организацию взаимодействия с субъектами профилактики экстремизма - территориальными подразделениями федеральных и региональных органов исполнительной власти (их представителями), системное взаимодействие с институтами гражданского общества, лидерами общественного мнения в этнокультурной сфере, образовательными учреждениями всех уровней, работодателями, профсоюзами и СМИ: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заключение соглашений о взаимодействии, подготовка, подписание и реализация планов согласованных действий;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организация деятельности консультативных советов (комиссий);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проведение совещаний, «круглых столов», индивидуальных и коллективных встреч с партнерами.</w:t>
      </w:r>
    </w:p>
    <w:p w:rsidR="00DF6875" w:rsidRDefault="00DF6875" w:rsidP="00635A30">
      <w:pPr>
        <w:autoSpaceDE w:val="0"/>
        <w:autoSpaceDN w:val="0"/>
        <w:adjustRightInd w:val="0"/>
        <w:jc w:val="both"/>
      </w:pP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>
        <w:rPr>
          <w:i/>
          <w:iCs/>
        </w:rPr>
        <w:t>3. Совершенствование системы муниципального управления в сфере профилактики терроризма и экстремизма, повышение уровня профессионализма руководителей и специалистов ОМС в вопросах профилактики ксенофобии и экстремизма, этнокультурного развития: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определение лица, в рамках распределения обязанностей руководства и работников ОМС, ответственного за вопросы взаимодействия с общественными и религиозными объединениями, другими институтами гражданского общества, профилактики ксенофобии и экстремизма;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создание условий для осуществления деятельности, связанной с реализацией прав местных национально-культурных автономий (при их наличии) на территории поселения;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организация и проведение информационно-обучающих семинаров и тренингов для руководителей и специалистов органов местного самоуправления и других лиц, работающих в сфере профилактики экстремизма;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участие в работе конференций, семинаров (и других форм обучения) всероссийского,  регионального и местного уровней;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создание условий для деятельности добровольных формирований населения по охране общественного порядка.</w:t>
      </w:r>
    </w:p>
    <w:p w:rsidR="00DF6875" w:rsidRDefault="00DF6875" w:rsidP="00635A30">
      <w:pPr>
        <w:autoSpaceDE w:val="0"/>
        <w:autoSpaceDN w:val="0"/>
        <w:adjustRightInd w:val="0"/>
        <w:jc w:val="both"/>
      </w:pP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>
        <w:rPr>
          <w:i/>
          <w:iCs/>
        </w:rPr>
        <w:t>4. Решение актуальных социально-экономических проблем поселения в рамках предоставленных прав и полномочий:</w:t>
      </w:r>
      <w:r>
        <w:rPr>
          <w:i/>
          <w:iCs/>
        </w:rPr>
        <w:tab/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содействие созданию условий для организации досуга, обеспечения жителей поселения услугами организаций культуры, организация обустройства мест массового отдыха населения;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участие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-оказание содействия национально-культурному развитию народов Российской Федерации и реализация мероприятий в сфере межнациональных отношений на территории поселения;</w:t>
      </w:r>
    </w:p>
    <w:p w:rsidR="00DF6875" w:rsidRDefault="00DF6875" w:rsidP="00635A30">
      <w:pPr>
        <w:autoSpaceDE w:val="0"/>
        <w:autoSpaceDN w:val="0"/>
        <w:adjustRightInd w:val="0"/>
        <w:ind w:firstLine="540"/>
        <w:jc w:val="both"/>
      </w:pPr>
    </w:p>
    <w:p w:rsidR="00DF6875" w:rsidRDefault="00DF6875" w:rsidP="00635A30">
      <w:pPr>
        <w:pStyle w:val="NormalWeb"/>
        <w:ind w:firstLine="708"/>
        <w:jc w:val="both"/>
        <w:rPr>
          <w:i/>
          <w:iCs/>
        </w:rPr>
      </w:pPr>
      <w:r>
        <w:rPr>
          <w:i/>
          <w:iCs/>
        </w:rPr>
        <w:t>5. Содействие  педагогическим коллективам образовательных учреждений в развитии системы профилактики экстремизма, формировании толерантности в молодежной среде:</w:t>
      </w:r>
    </w:p>
    <w:p w:rsidR="00DF6875" w:rsidRDefault="00DF6875" w:rsidP="00635A30">
      <w:pPr>
        <w:jc w:val="both"/>
      </w:pPr>
      <w:r>
        <w:t xml:space="preserve">- оказание содействия образовательным учреждениям в организации воспитательных и досуговых мероприятий; </w:t>
      </w:r>
    </w:p>
    <w:p w:rsidR="00DF6875" w:rsidRDefault="00DF6875" w:rsidP="00635A30">
      <w:pPr>
        <w:jc w:val="both"/>
      </w:pPr>
      <w:r>
        <w:t>- участие в проведении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проявлений;</w:t>
      </w:r>
    </w:p>
    <w:p w:rsidR="00DF6875" w:rsidRDefault="00DF6875" w:rsidP="00635A30">
      <w:pPr>
        <w:jc w:val="both"/>
      </w:pPr>
      <w:r>
        <w:t xml:space="preserve">- организация сотрудничества образовательных учреждений, родительской общественности с общественными и религиозными организациями </w:t>
      </w:r>
      <w:r>
        <w:rPr>
          <w:rFonts w:eastAsia="MS Mincho"/>
        </w:rPr>
        <w:t>муниципального образования  городского (сельского) поселения</w:t>
      </w:r>
      <w:r>
        <w:rPr>
          <w:rFonts w:eastAsia="MS Mincho"/>
          <w:b/>
          <w:bCs/>
        </w:rPr>
        <w:t xml:space="preserve"> </w:t>
      </w:r>
      <w:r>
        <w:t>в реализации культурно-просветительских программ социально ориентированной деятельности;</w:t>
      </w:r>
    </w:p>
    <w:p w:rsidR="00DF6875" w:rsidRDefault="00DF6875" w:rsidP="00635A30">
      <w:pPr>
        <w:jc w:val="both"/>
      </w:pPr>
      <w:r>
        <w:t>- содействие организации правового просвещения школьников и студентов, участие в проведении с ними мероприятий, направленных на формирование культуры мира, согласия и толерантности в молодежной среде.</w:t>
      </w:r>
    </w:p>
    <w:p w:rsidR="00DF6875" w:rsidRDefault="00DF6875" w:rsidP="00635A30">
      <w:pPr>
        <w:jc w:val="both"/>
      </w:pPr>
    </w:p>
    <w:p w:rsidR="00DF6875" w:rsidRDefault="00DF6875" w:rsidP="00635A30">
      <w:pPr>
        <w:jc w:val="both"/>
      </w:pPr>
    </w:p>
    <w:p w:rsidR="00DF6875" w:rsidRDefault="00DF6875" w:rsidP="00635A30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>
        <w:rPr>
          <w:i/>
          <w:iCs/>
        </w:rPr>
        <w:t>6. Информационно – аналитическое сопровождение деятельности в сфере профилактики терроризма и экстремизма: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участие в проведении системных мониторингов, социологических исследований и опросов по изучению состояния межнациональных отношений;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постоянный мониторинг и оперативное реагирование на негативные проявления в печатных и электронных СМИ;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 регулярное информирование населения о социально значимых решениях органа местного самоуправления городского (сельского) поселения, проведение постоянной разъяснительной работы в трудовых коллективах и по месту жительства граждан;</w:t>
      </w:r>
      <w:r>
        <w:br/>
        <w:t>- обобщение муниципального опыта в сфере профилактики ксенофобии и экстремизма на национальной и религиозной почве в целях разработки соответствующих методических рекомендаций на региональном и федеральном уровнях;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организация и участие в отчетах представителей территориальных подразделений федеральных и региональных органов исполнительной власти перед населением, работа с обращениями граждан.</w:t>
      </w:r>
    </w:p>
    <w:p w:rsidR="00DF6875" w:rsidRDefault="00DF6875" w:rsidP="00635A30">
      <w:pPr>
        <w:autoSpaceDE w:val="0"/>
        <w:autoSpaceDN w:val="0"/>
        <w:adjustRightInd w:val="0"/>
        <w:jc w:val="both"/>
      </w:pPr>
    </w:p>
    <w:p w:rsidR="00DF6875" w:rsidRDefault="00DF6875" w:rsidP="00635A30">
      <w:pPr>
        <w:autoSpaceDE w:val="0"/>
        <w:autoSpaceDN w:val="0"/>
        <w:adjustRightInd w:val="0"/>
        <w:jc w:val="both"/>
        <w:rPr>
          <w:i/>
          <w:iCs/>
        </w:rPr>
      </w:pPr>
      <w:r>
        <w:tab/>
      </w:r>
      <w:r>
        <w:rPr>
          <w:i/>
          <w:iCs/>
        </w:rPr>
        <w:t>7. Создание механизмов муниципальной поддержки процессов социально – культурной адаптации мигрантов: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поддержка социально ориентированных проектов некоммерческих организаций, направленных на успешную интеграцию мигрантов в принимающий социум;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создание и обеспечение деятельности информационных центров (отделов) для мигрантов (в том числе на базе действующих муниципальных библиотек);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проведение мероприятий (в том числе индивидуальных) с населением, постоянно проживающим на территории муниципального образования, направленные на повышение его готовности к приему мигрантов;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изучение условий труда и быта иностранных граждан, осуществляющих на территории поселения трудовую деятельность, своевременное информирование компетентных органов о нарушениях миграционного законодательства.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 xml:space="preserve"> </w:t>
      </w:r>
    </w:p>
    <w:p w:rsidR="00DF6875" w:rsidRDefault="00DF6875" w:rsidP="00635A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  <w:t>8. Создание и совершенствование системы профилактической работы с населением:</w:t>
      </w:r>
    </w:p>
    <w:p w:rsidR="00DF6875" w:rsidRDefault="00DF6875" w:rsidP="00635A30">
      <w:pPr>
        <w:autoSpaceDE w:val="0"/>
        <w:autoSpaceDN w:val="0"/>
        <w:adjustRightInd w:val="0"/>
        <w:jc w:val="both"/>
      </w:pPr>
      <w:r>
        <w:t>- участие в проведении дней профилактики правонарушений  с населением;</w:t>
      </w:r>
    </w:p>
    <w:p w:rsidR="00DF6875" w:rsidRDefault="00DF6875" w:rsidP="00635A30">
      <w:pPr>
        <w:jc w:val="both"/>
      </w:pPr>
      <w:r>
        <w:t>- организация выставок в муниципальных учреждениях, направленных на профилактику терроризма и экстремизма;</w:t>
      </w:r>
    </w:p>
    <w:p w:rsidR="00DF6875" w:rsidRDefault="00DF6875" w:rsidP="00635A30">
      <w:pPr>
        <w:jc w:val="both"/>
      </w:pPr>
      <w:r>
        <w:t>- содействие организации и осуществлению массовых мероприятий с молодежью в поселении;</w:t>
      </w:r>
    </w:p>
    <w:p w:rsidR="00DF6875" w:rsidRDefault="00DF6875" w:rsidP="00635A30">
      <w:pPr>
        <w:jc w:val="both"/>
      </w:pPr>
      <w:r>
        <w:t>- организация и проведение этнокультурных и других просветительских мероприятий с населением.</w:t>
      </w:r>
    </w:p>
    <w:p w:rsidR="00DF6875" w:rsidRDefault="00DF6875" w:rsidP="00635A30">
      <w:pPr>
        <w:autoSpaceDE w:val="0"/>
        <w:autoSpaceDN w:val="0"/>
        <w:adjustRightInd w:val="0"/>
        <w:jc w:val="both"/>
        <w:rPr>
          <w:i/>
          <w:iCs/>
        </w:rPr>
      </w:pPr>
    </w:p>
    <w:p w:rsidR="00DF6875" w:rsidRDefault="00DF6875" w:rsidP="00635A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  <w:t>9. Финансовое обеспечение деятельности в сфере профилактики терроризма и экстремизма:</w:t>
      </w:r>
    </w:p>
    <w:p w:rsidR="00DF6875" w:rsidRDefault="00DF6875" w:rsidP="00635A30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- формирование бюджета муниципального образования с учетом потребностей в сфере </w:t>
      </w:r>
      <w:r>
        <w:rPr>
          <w:color w:val="000000"/>
        </w:rPr>
        <w:t>профилактики терроризма и экстремизма;</w:t>
      </w:r>
    </w:p>
    <w:p w:rsidR="00DF6875" w:rsidRDefault="00DF6875" w:rsidP="00635A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участие в реализации региональных целевых программ на условиях получения субсидий;</w:t>
      </w:r>
    </w:p>
    <w:p w:rsidR="00DF6875" w:rsidRDefault="00DF6875" w:rsidP="00635A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оказание содействия муниципальным учреждениям и некоммерческим организациям в подготовке проектов с целью получения грантов.</w:t>
      </w:r>
    </w:p>
    <w:p w:rsidR="00DF6875" w:rsidRDefault="00DF6875" w:rsidP="00635A30">
      <w:pPr>
        <w:jc w:val="right"/>
      </w:pPr>
      <w:r>
        <w:br w:type="page"/>
        <w:t>Приложение к Методическим рекомендациям</w:t>
      </w:r>
    </w:p>
    <w:p w:rsidR="00DF6875" w:rsidRDefault="00DF6875" w:rsidP="00635A30">
      <w:pPr>
        <w:jc w:val="right"/>
      </w:pPr>
      <w:r>
        <w:t>проект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План мероприятий 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муниципального образования  «__________» городского (сельского) поселения __________  муниципального  района Республики Карелия по профилактике терроризма и экстремизма  на _______ год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Цели и задачи Плана мероприятий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tab/>
        <w:t xml:space="preserve">Основная цель - регулирование политических, социально-экономических и иных процессов в муниципальном образовании </w:t>
      </w:r>
      <w:r>
        <w:rPr>
          <w:rFonts w:eastAsia="MS Mincho"/>
        </w:rPr>
        <w:t>«__________»городское (сельское) поселение</w:t>
      </w:r>
      <w:r>
        <w:t>, оказывающих влияние на ситуацию в области противодействия терроризму и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rFonts w:eastAsia="MS Mincho"/>
        </w:rPr>
      </w:pPr>
      <w:r>
        <w:t xml:space="preserve">План мероприятий призван обеспечить создание благоприятного и безопасного пространства для жизнедеятельности  населения  </w:t>
      </w:r>
      <w:r>
        <w:rPr>
          <w:rFonts w:eastAsia="MS Mincho"/>
        </w:rPr>
        <w:t>«__________» городского (сельского) поселения</w:t>
      </w:r>
      <w:r>
        <w:t>.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</w:pPr>
      <w:r>
        <w:t>Основными задачами реализации Плана мероприятий являются: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1. Координация деятельности органов местного самоуправления </w:t>
      </w:r>
      <w:r>
        <w:rPr>
          <w:rFonts w:eastAsia="MS Mincho"/>
        </w:rPr>
        <w:t xml:space="preserve">«__________» городского (сельского) поселения </w:t>
      </w:r>
      <w:r>
        <w:t xml:space="preserve"> и представителей территориальных подразделений федеральных и региональных органов исполнительной власти по профилактике терроризма и экстремизма.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2. Выявление и преодоление негативных тенденций, тормозящих устойчивое социальное и культурное развитие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t xml:space="preserve"> и находящих свое проявление в фактах: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межэтнической и межконфессиональной враждебности и нетерпимости;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насилия на межэтнической основе;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распространения негативных этнических и конфессиональных стереотипов;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политического экстремизма на националистической почве.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3. Формирование в </w:t>
      </w:r>
      <w:r>
        <w:rPr>
          <w:rFonts w:eastAsia="MS Mincho"/>
        </w:rPr>
        <w:t>муниципальном образовании «__________» городское (сельское) поселение</w:t>
      </w:r>
      <w:r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воспитания культуры толерантности и межнационального согласия;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достижения необходимого уровня правовой культуры граждан как основы сознания и поведения;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</w:p>
    <w:p w:rsidR="00DF6875" w:rsidRDefault="00DF6875" w:rsidP="00635A3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2. Методы достижения целей и решения задач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Осуществление Плана мероприятий должно проводиться по следующим основным направлениям: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tab/>
        <w:t xml:space="preserve">3) повышение эффективности механизмов реализации миграционной политики в </w:t>
      </w:r>
      <w:r>
        <w:rPr>
          <w:rFonts w:eastAsia="MS Mincho"/>
        </w:rPr>
        <w:t>муниципальном образовании  «__________» городское (сельское) поселение.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Сроки и этапы реализации Плана мероприятий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ind w:firstLine="360"/>
        <w:jc w:val="both"/>
      </w:pPr>
      <w:r>
        <w:t>План мероприятий имеет межведомственный комплексный характер и рассчитан на реализацию в течение ________ года.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</w:p>
    <w:p w:rsidR="00DF6875" w:rsidRDefault="00DF6875" w:rsidP="00635A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Основные условия и направления реализации Плана мероприятий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t xml:space="preserve">, образовательных учреждений и учреждений культуры, общественных организаций и объединений, некоммерческих организаций. </w:t>
      </w:r>
      <w:r>
        <w:tab/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Система плановых мероприятий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ab/>
      </w:r>
      <w:r>
        <w:rPr>
          <w:b/>
          <w:bCs/>
        </w:rPr>
        <w:t xml:space="preserve"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</w:t>
      </w:r>
      <w:r>
        <w:rPr>
          <w:rFonts w:eastAsia="MS Mincho"/>
          <w:b/>
          <w:bCs/>
        </w:rPr>
        <w:t>муниципальном образовании  «__________» городское (сельское) поселение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содействию улучшению работы федеральных органов, осуществляющих их регистрацию и учет занятости,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Задачи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Содействие повышению эффективности работы субъектов профилактики профилактике терроризма, экстремизма и дискриминации на расовой, национальной и религиозной почве.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Содействие повышению уровня доверия в отношениях правоохранительных органов и этнических сообществ, представленных в </w:t>
      </w:r>
      <w:r>
        <w:rPr>
          <w:rFonts w:eastAsia="MS Mincho"/>
        </w:rPr>
        <w:t>муниципальном образовании  «__________» городское (сельское) поселение.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Ожидаемые результаты: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Совершенствование форм и методов работы субъектов профилактики терроризма и экстремизма, проявлений ксенофобии, национальной и расовой нетерпимости. 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Содержание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4502"/>
        <w:gridCol w:w="1784"/>
        <w:gridCol w:w="2546"/>
      </w:tblGrid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№№ п/п</w:t>
            </w:r>
          </w:p>
        </w:tc>
        <w:tc>
          <w:tcPr>
            <w:tcW w:w="4503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СОДЕРЖАНИЕ МЕРОПРИЯТИЙ</w:t>
            </w:r>
          </w:p>
        </w:tc>
        <w:tc>
          <w:tcPr>
            <w:tcW w:w="1785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 xml:space="preserve">СРОК </w:t>
            </w:r>
          </w:p>
        </w:tc>
        <w:tc>
          <w:tcPr>
            <w:tcW w:w="2547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ИСПОЛНИТЕЛИ</w:t>
            </w: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1.1</w:t>
            </w:r>
          </w:p>
        </w:tc>
        <w:tc>
          <w:tcPr>
            <w:tcW w:w="45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мер по привлечению  к участию населения в деятельности общественных организаций правоохранительной направленности.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8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7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1.2</w:t>
            </w:r>
          </w:p>
        </w:tc>
        <w:tc>
          <w:tcPr>
            <w:tcW w:w="45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Привлечение территориального общественного самоуправления, товариществ собственников жилья, домовых комитетов к проведению мероприятий по предупреждению правонарушений;</w:t>
            </w:r>
          </w:p>
        </w:tc>
        <w:tc>
          <w:tcPr>
            <w:tcW w:w="178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7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rPr>
          <w:trHeight w:val="2366"/>
        </w:trPr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1.3</w:t>
            </w:r>
          </w:p>
        </w:tc>
        <w:tc>
          <w:tcPr>
            <w:tcW w:w="45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регулярных проверок общежитий, жилых домов, подвалов, чердаков, пустующих зданий, рынков, микрорынков, загородных лагерей на предмет установления незаконно находящихся на территории людей и обнаружения элементов подготовки террористических акций.</w:t>
            </w:r>
          </w:p>
        </w:tc>
        <w:tc>
          <w:tcPr>
            <w:tcW w:w="178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7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1.4</w:t>
            </w:r>
          </w:p>
        </w:tc>
        <w:tc>
          <w:tcPr>
            <w:tcW w:w="45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комплексных проверок  антитеррористической защищенности объектов сферы здравоохранения.</w:t>
            </w:r>
          </w:p>
        </w:tc>
        <w:tc>
          <w:tcPr>
            <w:tcW w:w="178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7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1.5</w:t>
            </w:r>
          </w:p>
        </w:tc>
        <w:tc>
          <w:tcPr>
            <w:tcW w:w="45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обеспечении контроля за пассажиропотоками и организацией проверок мест отстоя подвижного состава, иных объектов железнодорожного транспорта, а также составов с ядовитыми, химическими и взрывоопасными грузами.</w:t>
            </w:r>
          </w:p>
        </w:tc>
        <w:tc>
          <w:tcPr>
            <w:tcW w:w="178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7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1.6</w:t>
            </w:r>
          </w:p>
        </w:tc>
        <w:tc>
          <w:tcPr>
            <w:tcW w:w="45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78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7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6875" w:rsidRDefault="00DF6875" w:rsidP="00635A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Раздел 2. Мероприятия по профилактике терроризма и экстремизма на объектах и в сфере образования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В образовательных учреждениях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t xml:space="preserve"> проводятся мероприятия в целях формирования у молодежи установки на позитивное восприятие этнического и конфессионального многообразия, интерес к другим культурам, уважение  присущих им ценностей.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Задачи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Формирование у работников сферы образования навыков воспитания толерантного сознания у обучающихся.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Разработка и внедрение в учебно-воспитательный процесс комплексов образовательных программ, направленных на профилактику терроризма и экстремизма, укрепление установок толерантного сознания и поведения среди молодежи.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u w:val="single"/>
        </w:rPr>
        <w:t>Ожидаемые результаты</w:t>
      </w:r>
      <w:r>
        <w:t>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Создание и внедрение в образовательный процесс учебно-методических комплексов по проблемам терроризма, экстремизма, межнациональных отношений и формирования толерантного сознания.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Распространение культуры интернационализма, согласия, национальной и религиозной терпимости в среде учащихся образовательных учебных заведений </w:t>
      </w:r>
      <w:r>
        <w:rPr>
          <w:rFonts w:eastAsia="MS Mincho"/>
        </w:rPr>
        <w:t>муниципального образования  «__________» городское (сельское) поселение.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>Содержание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center"/>
      </w:pPr>
    </w:p>
    <w:tbl>
      <w:tblPr>
        <w:tblW w:w="9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4125"/>
        <w:gridCol w:w="1439"/>
        <w:gridCol w:w="2878"/>
      </w:tblGrid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№№ п/п</w:t>
            </w:r>
          </w:p>
        </w:tc>
        <w:tc>
          <w:tcPr>
            <w:tcW w:w="412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СОДЕРЖАНИЕ МЕРОПРИЯТИЙ</w:t>
            </w:r>
          </w:p>
        </w:tc>
        <w:tc>
          <w:tcPr>
            <w:tcW w:w="144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 xml:space="preserve">СРОК </w:t>
            </w:r>
          </w:p>
        </w:tc>
        <w:tc>
          <w:tcPr>
            <w:tcW w:w="288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ИСПОЛНИТЕЛИ</w:t>
            </w:r>
          </w:p>
        </w:tc>
      </w:tr>
      <w:tr w:rsidR="00DF6875">
        <w:trPr>
          <w:trHeight w:val="1754"/>
        </w:trPr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2.1.</w:t>
            </w:r>
          </w:p>
        </w:tc>
        <w:tc>
          <w:tcPr>
            <w:tcW w:w="412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Комплексное обследование объектов образования на предмет оценки уровня их антитеррористической защищённости, эффективности охранно-пропускного режима</w:t>
            </w:r>
          </w:p>
        </w:tc>
        <w:tc>
          <w:tcPr>
            <w:tcW w:w="144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2.2.</w:t>
            </w:r>
          </w:p>
        </w:tc>
        <w:tc>
          <w:tcPr>
            <w:tcW w:w="412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«круглых столов» с учащимися старших классов, способствующих развитию межконфессионального диалога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</w:tcPr>
          <w:p w:rsidR="00DF6875" w:rsidRDefault="00DF6875" w:rsidP="00CA6292">
            <w:pPr>
              <w:ind w:firstLine="708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2.3.</w:t>
            </w:r>
          </w:p>
        </w:tc>
        <w:tc>
          <w:tcPr>
            <w:tcW w:w="412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проведения соревнований  «Школа безопасности»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2.4.</w:t>
            </w:r>
          </w:p>
        </w:tc>
        <w:tc>
          <w:tcPr>
            <w:tcW w:w="412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Организация цикла классных часов «Толерантность – дорога к миру»</w:t>
            </w:r>
          </w:p>
        </w:tc>
        <w:tc>
          <w:tcPr>
            <w:tcW w:w="144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2.5.</w:t>
            </w:r>
          </w:p>
        </w:tc>
        <w:tc>
          <w:tcPr>
            <w:tcW w:w="412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правоохранительных органов)</w:t>
            </w:r>
          </w:p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4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2.6.</w:t>
            </w:r>
          </w:p>
        </w:tc>
        <w:tc>
          <w:tcPr>
            <w:tcW w:w="412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</w:pPr>
            <w:r>
              <w:t>Проведение акции  "Скажи экстремизму - НЕТ!"</w:t>
            </w:r>
          </w:p>
        </w:tc>
        <w:tc>
          <w:tcPr>
            <w:tcW w:w="144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9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2.7.</w:t>
            </w:r>
          </w:p>
        </w:tc>
        <w:tc>
          <w:tcPr>
            <w:tcW w:w="412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</w:pPr>
            <w:r>
              <w:t>Проведение Недели толерантности в образовательных учреждениях.</w:t>
            </w:r>
          </w:p>
        </w:tc>
        <w:tc>
          <w:tcPr>
            <w:tcW w:w="144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br w:type="page"/>
      </w:r>
      <w:r>
        <w:tab/>
      </w:r>
      <w:r>
        <w:rPr>
          <w:b/>
          <w:bCs/>
        </w:rPr>
        <w:t>Раздел 3. Мероприятия по профилактике терроризма и экстремизма на объектах культуры и спорта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</w:t>
      </w:r>
      <w:r>
        <w:rPr>
          <w:rFonts w:eastAsia="MS Mincho"/>
        </w:rPr>
        <w:t>муниципальном образовании  «__________» городское (сельское) поселение</w:t>
      </w:r>
      <w:r>
        <w:t xml:space="preserve"> сформировались цивилизованные нормы взаимодействия людей разных национальностей и вероисповеданий. </w:t>
      </w:r>
      <w:r>
        <w:tab/>
        <w:t xml:space="preserve">Знание истории Карелии, </w:t>
      </w:r>
      <w:r>
        <w:rPr>
          <w:rFonts w:eastAsia="MS Mincho"/>
        </w:rPr>
        <w:t>муниципального образования  «__________ муниципальный район»</w:t>
      </w:r>
      <w:r>
        <w:rPr>
          <w:rFonts w:eastAsia="MS Mincho"/>
          <w:b/>
          <w:bCs/>
        </w:rPr>
        <w:t xml:space="preserve"> </w:t>
      </w:r>
      <w:r>
        <w:t>является воспитанием подлинного российского патриотизма, свободного от национализма и шовинизма, нетерпимости к различного рода проявлениям терроризма и экстремизма.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Задачи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Воспитание у жителей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rPr>
          <w:rFonts w:eastAsia="MS Mincho"/>
          <w:b/>
          <w:bCs/>
        </w:rPr>
        <w:t xml:space="preserve"> </w:t>
      </w:r>
      <w:r>
        <w:t>интереса и уважения к культурным ценностям и традициям представленных в районе этнических сообществ. Формирование идеологии гражданской солидарности независимо от национальной и конфессиональной принадлежности.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Ожидаемые результаты: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Гармонизация межнациональных отношений, повышение уровня этносоциальной комфортности всего населения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t>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>Содержание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center"/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4108"/>
        <w:gridCol w:w="1915"/>
        <w:gridCol w:w="2756"/>
      </w:tblGrid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№№ п/п</w:t>
            </w:r>
          </w:p>
        </w:tc>
        <w:tc>
          <w:tcPr>
            <w:tcW w:w="4111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СОДЕРЖАНИЕ МЕРОПРИЯТИЙ</w:t>
            </w:r>
          </w:p>
        </w:tc>
        <w:tc>
          <w:tcPr>
            <w:tcW w:w="1916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 xml:space="preserve">СРОК </w:t>
            </w:r>
          </w:p>
        </w:tc>
        <w:tc>
          <w:tcPr>
            <w:tcW w:w="275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ИСПОЛНИТЕЛИ</w:t>
            </w: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3.1.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занятий Школы правовых знаний по темам: 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«Основы конституционного права и свободы граждан России в области межэтнических и межконфессиональных отношений», 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«Провокационная деятельность    террористических и экстремистских группировок»,   </w:t>
            </w:r>
          </w:p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- «Гражданское образование. Правовая культура. Толерантность".</w:t>
            </w:r>
          </w:p>
          <w:p w:rsidR="00DF6875" w:rsidRDefault="00DF6875" w:rsidP="00CA6292">
            <w:pPr>
              <w:jc w:val="both"/>
            </w:pP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3.2.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семинаров педагогических работников подростковых клубов: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"Знать, чтобы…" (диагностика толерантности среди педагогов);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"Проблемы воспитания толерантности…";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"Как обучать толерантности".</w:t>
            </w: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3.3.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проведение выставок в читальном зале МУК "ЦБС" по темам: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«Уроки истории России - путь к толерантности»;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«Мир без насилия»;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«Литература и искусство народов России». </w:t>
            </w: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rPr>
          <w:trHeight w:val="1629"/>
        </w:trPr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3.4.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 обсуждения за "круглым столом" вопроса «Формирование установок толерантности сознания и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профилактики экстремизма в российском обществе» (из практического опыта работы педагогов)</w:t>
            </w: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3.5.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тематической недели по профилактике терроризма и экстремизма, посвященной Международному Дню толерантности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3.6.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фестиваля песни «Поем на разных языках»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3.7.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конкурса творческих работ воспитанников подростковых клубов  «В единстве наша сила»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3.8.</w:t>
            </w:r>
          </w:p>
        </w:tc>
        <w:tc>
          <w:tcPr>
            <w:tcW w:w="41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«Весенней недели Добра»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ab/>
      </w:r>
      <w:r>
        <w:rPr>
          <w:b/>
          <w:bCs/>
        </w:rPr>
        <w:t>Раздел 4. Профилактика терроризма и экстремизма в молодежной среде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u w:val="single"/>
        </w:rPr>
        <w:t>Задачи раздела</w:t>
      </w:r>
      <w:r>
        <w:t>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Недопущение участия молодежи в мероприятиях террористической и экстремистской направленности.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u w:val="single"/>
        </w:rPr>
        <w:t>Ожидаемые результаты</w:t>
      </w:r>
      <w:r>
        <w:t>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Укрепление и культивирование в молодежной среде атмосферы межэтнического согласия и толерантности.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Препятствование созданию и деятельности националистических экстремистских молодежных группировок.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>Содержание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center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3401"/>
        <w:gridCol w:w="2444"/>
        <w:gridCol w:w="2692"/>
      </w:tblGrid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№№ п/п</w:t>
            </w:r>
          </w:p>
        </w:tc>
        <w:tc>
          <w:tcPr>
            <w:tcW w:w="340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СОДЕРЖАНИЕ МЕРОПРИЯТИЙ</w:t>
            </w:r>
          </w:p>
        </w:tc>
        <w:tc>
          <w:tcPr>
            <w:tcW w:w="2445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 xml:space="preserve">СРОК </w:t>
            </w:r>
          </w:p>
        </w:tc>
        <w:tc>
          <w:tcPr>
            <w:tcW w:w="2693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ИСПОЛНИТЕЛИ</w:t>
            </w: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4.1</w:t>
            </w:r>
          </w:p>
        </w:tc>
        <w:tc>
          <w:tcPr>
            <w:tcW w:w="3402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проведении мониторинга экстремистских настроений в молодежной среде. </w:t>
            </w:r>
          </w:p>
        </w:tc>
        <w:tc>
          <w:tcPr>
            <w:tcW w:w="244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4.2.</w:t>
            </w:r>
          </w:p>
        </w:tc>
        <w:tc>
          <w:tcPr>
            <w:tcW w:w="3402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поселенческой молодежной акции «Мы - ЗА мир без насилия» </w:t>
            </w:r>
          </w:p>
        </w:tc>
        <w:tc>
          <w:tcPr>
            <w:tcW w:w="244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82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4.3.</w:t>
            </w:r>
          </w:p>
        </w:tc>
        <w:tc>
          <w:tcPr>
            <w:tcW w:w="3402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обсуждения за "круглым столом" вопроса:</w:t>
            </w:r>
          </w:p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«Экстремизм в молодежной среде» </w:t>
            </w:r>
          </w:p>
        </w:tc>
        <w:tc>
          <w:tcPr>
            <w:tcW w:w="244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 xml:space="preserve">Раздел 5. Поддержание межнационального, межконфессионального мира и согласия в </w:t>
      </w:r>
      <w:r>
        <w:rPr>
          <w:rFonts w:eastAsia="MS Mincho"/>
          <w:b/>
          <w:bCs/>
        </w:rPr>
        <w:t>муниципальном образовании  «__________» городское (сельское) поселение.</w:t>
      </w:r>
      <w:r>
        <w:tab/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</w:pP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Религиозная и межнациональная ситуация в </w:t>
      </w:r>
      <w:r>
        <w:rPr>
          <w:rFonts w:eastAsia="MS Mincho"/>
        </w:rPr>
        <w:t>муниципальном образовании  «__________» городское (сельское) поселение</w:t>
      </w:r>
      <w:r>
        <w:t xml:space="preserve"> характеризуется относительной стабильностью, что следует беречь и развивать.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Задачи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Пропаганда ценностей сохранения этнического и конфессионального многообразия, свободы совести среди представителей различных возрастных, социальных, профессиональных, групп.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Эффективное противодействие терроризму, экстремизму и религиозной нетерпимости.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Развитие межконфессионального и социального партнерства; поддержание устойчивых контактов между различными религиозными организациями и группами и органами местного самоуправления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t>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Ожидаемые результаты: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  <w:t xml:space="preserve">Сохранение и поддержание межконфессионального согласия, содействие диалогу религиозных объединений с органами местного самоуправления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rPr>
          <w:u w:val="single"/>
        </w:rPr>
        <w:t>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Содержание раздела:</w:t>
      </w:r>
    </w:p>
    <w:p w:rsidR="00DF6875" w:rsidRDefault="00DF6875" w:rsidP="00635A30"/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5070"/>
        <w:gridCol w:w="2279"/>
        <w:gridCol w:w="1310"/>
      </w:tblGrid>
      <w:tr w:rsidR="00DF6875">
        <w:tc>
          <w:tcPr>
            <w:tcW w:w="91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№№ п/п</w:t>
            </w:r>
          </w:p>
        </w:tc>
        <w:tc>
          <w:tcPr>
            <w:tcW w:w="5073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СОДЕРЖАНИЕ МЕРОПРИЯТИЙ</w:t>
            </w:r>
          </w:p>
        </w:tc>
        <w:tc>
          <w:tcPr>
            <w:tcW w:w="228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ИСПОЛНИТЕЛИ</w:t>
            </w:r>
          </w:p>
        </w:tc>
        <w:tc>
          <w:tcPr>
            <w:tcW w:w="1311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 xml:space="preserve">СРОК </w:t>
            </w:r>
          </w:p>
        </w:tc>
      </w:tr>
      <w:tr w:rsidR="00DF6875">
        <w:tc>
          <w:tcPr>
            <w:tcW w:w="91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5.1.</w:t>
            </w:r>
          </w:p>
        </w:tc>
        <w:tc>
          <w:tcPr>
            <w:tcW w:w="507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 ориентированной деятельности, в подготовке и проведении совместных мероприятий, направленных на развитие межнационального и межконфессионального диалога и сотрудничества.</w:t>
            </w:r>
          </w:p>
        </w:tc>
        <w:tc>
          <w:tcPr>
            <w:tcW w:w="2280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rPr>
          <w:trHeight w:val="1754"/>
        </w:trPr>
        <w:tc>
          <w:tcPr>
            <w:tcW w:w="91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5.2.</w:t>
            </w:r>
          </w:p>
        </w:tc>
        <w:tc>
          <w:tcPr>
            <w:tcW w:w="5073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Организация и проведение семинаров, "круглых столов",           конференций, мероприятий, способствующих развитию межнационального и межконфессионального диалога, направленных на совершенствование взаимодействия органов местного самоуправления общественных и религиозных организаций  </w:t>
            </w:r>
            <w:r w:rsidRPr="00CA6292">
              <w:rPr>
                <w:rFonts w:eastAsia="MS Mincho"/>
              </w:rPr>
              <w:t>муниципального образования  «__________» городское (сельское) поселение</w:t>
            </w:r>
            <w:r>
              <w:t xml:space="preserve"> в целях              исключения возможности возникновения конфликтных ситуаций.</w:t>
            </w:r>
          </w:p>
        </w:tc>
        <w:tc>
          <w:tcPr>
            <w:tcW w:w="228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ab/>
      </w:r>
      <w:r>
        <w:rPr>
          <w:b/>
          <w:bCs/>
        </w:rPr>
        <w:t>Раздел 6. Пропагандистские мероприятия по профилактике терроризма и экстремизма посредством использования    средств массовой информации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 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Задачи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Формирование положительного представления о многонациональности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t>, содействие укреплению единства жителей поселения.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Ожидаемые результаты: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Повышение вклада средств массовой информации в формирование толерантной среды района, противодействие проявлениям терроризма, расизма и экстремизма.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>Содержание раздела:</w:t>
      </w:r>
    </w:p>
    <w:p w:rsidR="00DF6875" w:rsidRDefault="00DF6875" w:rsidP="00635A30">
      <w:pPr>
        <w:ind w:firstLine="708"/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4446"/>
        <w:gridCol w:w="1903"/>
        <w:gridCol w:w="2315"/>
      </w:tblGrid>
      <w:tr w:rsidR="00DF6875">
        <w:tc>
          <w:tcPr>
            <w:tcW w:w="68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№№ п/п</w:t>
            </w:r>
          </w:p>
        </w:tc>
        <w:tc>
          <w:tcPr>
            <w:tcW w:w="4446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СОДЕРЖАНИЕ МЕРОПРИЯТИЙ</w:t>
            </w:r>
          </w:p>
        </w:tc>
        <w:tc>
          <w:tcPr>
            <w:tcW w:w="1903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 xml:space="preserve">СРОК </w:t>
            </w:r>
          </w:p>
        </w:tc>
        <w:tc>
          <w:tcPr>
            <w:tcW w:w="2315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ИСПОЛНИТЕЛИ</w:t>
            </w:r>
          </w:p>
        </w:tc>
      </w:tr>
      <w:tr w:rsidR="00DF6875">
        <w:trPr>
          <w:trHeight w:val="2342"/>
        </w:trPr>
        <w:tc>
          <w:tcPr>
            <w:tcW w:w="68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6.1</w:t>
            </w:r>
          </w:p>
        </w:tc>
        <w:tc>
          <w:tcPr>
            <w:tcW w:w="444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активной              политики в использовании средств массовой информации как при выявлении и пресечении      фактов террористических       проявлений, так и при     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1903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rPr>
          <w:trHeight w:val="317"/>
        </w:trPr>
        <w:tc>
          <w:tcPr>
            <w:tcW w:w="68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6.2.</w:t>
            </w:r>
          </w:p>
        </w:tc>
        <w:tc>
          <w:tcPr>
            <w:tcW w:w="444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Постоянное информирование населения о мерах, принимаемых по противодействию терроризму                  и экстремизму антитеррористическими комиссиями _________ муниципального района и органами государственной власти Республики Карелия.</w:t>
            </w:r>
          </w:p>
        </w:tc>
        <w:tc>
          <w:tcPr>
            <w:tcW w:w="19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680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6.3.</w:t>
            </w:r>
          </w:p>
        </w:tc>
        <w:tc>
          <w:tcPr>
            <w:tcW w:w="4446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Оказание содействия средствам  массовой информации в освещении событий        этнокультурного характера на территории </w:t>
            </w:r>
            <w:r w:rsidRPr="00CA6292">
              <w:rPr>
                <w:rFonts w:eastAsia="MS Mincho"/>
              </w:rPr>
              <w:t>муниципального образования  «__________» городское (сельское) поселение.</w:t>
            </w:r>
          </w:p>
        </w:tc>
        <w:tc>
          <w:tcPr>
            <w:tcW w:w="1903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5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Pr="00313213" w:rsidRDefault="00DF6875" w:rsidP="00635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  <w:t xml:space="preserve">Раздел 7. Использование ресурсов сотрудничества в деле формирования культуры мира и толерантности  в </w:t>
      </w:r>
      <w:r>
        <w:rPr>
          <w:rFonts w:eastAsia="MS Mincho"/>
        </w:rPr>
        <w:t xml:space="preserve">муниципальном образовании  «__________» </w:t>
      </w:r>
      <w:r w:rsidRPr="00313213">
        <w:rPr>
          <w:rFonts w:eastAsia="MS Mincho"/>
          <w:b/>
          <w:bCs/>
        </w:rPr>
        <w:t>городское (сельское) поселение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Межмуниципальное сотрудничество является важным ресурсом создания толерантной среды </w:t>
      </w:r>
      <w:r>
        <w:rPr>
          <w:rFonts w:eastAsia="MS Mincho"/>
        </w:rPr>
        <w:t>муниципального образования  «__________» городское (сельское) поселение</w:t>
      </w:r>
      <w:r>
        <w:t>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u w:val="single"/>
        </w:rPr>
        <w:t>Задача раздела</w:t>
      </w:r>
      <w:r>
        <w:t>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>Активизация взаимодействия с национальными организациями, осуществляющими социально ориентированную деятельность, налаживание с ними партнерских связей.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ab/>
      </w:r>
      <w:r>
        <w:rPr>
          <w:u w:val="single"/>
        </w:rPr>
        <w:t>Ожидаемые результаты:</w:t>
      </w:r>
    </w:p>
    <w:p w:rsidR="00DF6875" w:rsidRDefault="00DF6875" w:rsidP="00635A30">
      <w:pPr>
        <w:widowControl w:val="0"/>
        <w:autoSpaceDE w:val="0"/>
        <w:autoSpaceDN w:val="0"/>
        <w:adjustRightInd w:val="0"/>
        <w:jc w:val="both"/>
      </w:pPr>
      <w:r>
        <w:tab/>
        <w:t xml:space="preserve">Использование ресурсов межмуниципального сотрудничества для создания толерантной среды в </w:t>
      </w:r>
      <w:r>
        <w:rPr>
          <w:rFonts w:eastAsia="MS Mincho"/>
        </w:rPr>
        <w:t>муниципальном образовании  «__________» городское (сельское) поселение</w:t>
      </w:r>
      <w:r>
        <w:t>.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>Содержание раздела:</w:t>
      </w:r>
    </w:p>
    <w:p w:rsidR="00DF6875" w:rsidRDefault="00DF6875" w:rsidP="00635A30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4904"/>
        <w:gridCol w:w="2395"/>
        <w:gridCol w:w="1369"/>
      </w:tblGrid>
      <w:tr w:rsidR="00DF6875">
        <w:tc>
          <w:tcPr>
            <w:tcW w:w="737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№№ п/п</w:t>
            </w:r>
          </w:p>
        </w:tc>
        <w:tc>
          <w:tcPr>
            <w:tcW w:w="4902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СОДЕРЖАНИЕ МЕРОПРИЯТИЙ</w:t>
            </w:r>
          </w:p>
        </w:tc>
        <w:tc>
          <w:tcPr>
            <w:tcW w:w="2394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ИСПОЛНИТЕЛИ</w:t>
            </w:r>
          </w:p>
        </w:tc>
        <w:tc>
          <w:tcPr>
            <w:tcW w:w="1368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 xml:space="preserve">СРОК </w:t>
            </w:r>
          </w:p>
        </w:tc>
      </w:tr>
      <w:tr w:rsidR="00DF6875">
        <w:tc>
          <w:tcPr>
            <w:tcW w:w="737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7.1</w:t>
            </w:r>
          </w:p>
        </w:tc>
        <w:tc>
          <w:tcPr>
            <w:tcW w:w="4902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представителей органов местного самоуправления </w:t>
            </w:r>
            <w:r w:rsidRPr="00CA6292">
              <w:rPr>
                <w:rFonts w:eastAsia="MS Mincho"/>
              </w:rPr>
              <w:t>муниципального образования  «__________» городское (сельское) поселение</w:t>
            </w:r>
            <w:r>
              <w:t xml:space="preserve"> в           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этностереотипов            и ксенофобии, проводимых органами государственной власти и их социальными партнерами.</w:t>
            </w:r>
          </w:p>
        </w:tc>
        <w:tc>
          <w:tcPr>
            <w:tcW w:w="2394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875">
        <w:tc>
          <w:tcPr>
            <w:tcW w:w="737" w:type="dxa"/>
          </w:tcPr>
          <w:p w:rsidR="00DF6875" w:rsidRPr="00CA6292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6292">
              <w:rPr>
                <w:b/>
                <w:bCs/>
              </w:rPr>
              <w:t>7.2.</w:t>
            </w:r>
          </w:p>
        </w:tc>
        <w:tc>
          <w:tcPr>
            <w:tcW w:w="4902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Оказание содействия      общественным организациям  муниципального района в деятельности, направленной на привлечение   широких слоев общественности </w:t>
            </w:r>
            <w:r w:rsidRPr="00CA6292">
              <w:rPr>
                <w:rFonts w:eastAsia="MS Mincho"/>
              </w:rPr>
              <w:t>муниципального образования  «__________» городское (сельское) поселение</w:t>
            </w:r>
            <w:r>
              <w:t xml:space="preserve"> к участию в   мероприятиях, посвященных изучению истории культуры и национальных традиций      некоренных национальностей,        проживающих в регионе.</w:t>
            </w:r>
          </w:p>
        </w:tc>
        <w:tc>
          <w:tcPr>
            <w:tcW w:w="2394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</w:tcPr>
          <w:p w:rsidR="00DF6875" w:rsidRDefault="00DF6875" w:rsidP="00CA62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6875" w:rsidRDefault="00DF6875" w:rsidP="00635A30"/>
    <w:p w:rsidR="00DF6875" w:rsidRDefault="00DF6875" w:rsidP="00635A30"/>
    <w:p w:rsidR="00DF6875" w:rsidRDefault="00DF6875" w:rsidP="00635A30"/>
    <w:p w:rsidR="00DF6875" w:rsidRDefault="00DF6875"/>
    <w:sectPr w:rsidR="00DF6875" w:rsidSect="0033735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75" w:rsidRDefault="00DF6875">
      <w:r>
        <w:separator/>
      </w:r>
    </w:p>
  </w:endnote>
  <w:endnote w:type="continuationSeparator" w:id="1">
    <w:p w:rsidR="00DF6875" w:rsidRDefault="00DF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75" w:rsidRDefault="00DF6875" w:rsidP="0050460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DF6875" w:rsidRDefault="00DF6875" w:rsidP="003373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75" w:rsidRDefault="00DF6875">
      <w:r>
        <w:separator/>
      </w:r>
    </w:p>
  </w:footnote>
  <w:footnote w:type="continuationSeparator" w:id="1">
    <w:p w:rsidR="00DF6875" w:rsidRDefault="00DF6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D5A"/>
    <w:multiLevelType w:val="hybridMultilevel"/>
    <w:tmpl w:val="29C60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A30"/>
    <w:rsid w:val="001C7AB9"/>
    <w:rsid w:val="002320D1"/>
    <w:rsid w:val="00241654"/>
    <w:rsid w:val="00313213"/>
    <w:rsid w:val="00337354"/>
    <w:rsid w:val="003B1F46"/>
    <w:rsid w:val="00434983"/>
    <w:rsid w:val="0050460C"/>
    <w:rsid w:val="00504914"/>
    <w:rsid w:val="00635A30"/>
    <w:rsid w:val="00716D3C"/>
    <w:rsid w:val="007B76B7"/>
    <w:rsid w:val="007D2F4E"/>
    <w:rsid w:val="008E16F4"/>
    <w:rsid w:val="00A65F04"/>
    <w:rsid w:val="00AF0731"/>
    <w:rsid w:val="00CA6292"/>
    <w:rsid w:val="00DF6875"/>
    <w:rsid w:val="00E43F4A"/>
    <w:rsid w:val="00EC02BA"/>
    <w:rsid w:val="00FD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A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35A30"/>
    <w:pPr>
      <w:spacing w:after="339"/>
    </w:pPr>
  </w:style>
  <w:style w:type="table" w:styleId="TableGrid">
    <w:name w:val="Table Grid"/>
    <w:basedOn w:val="TableNormal"/>
    <w:uiPriority w:val="99"/>
    <w:rsid w:val="00635A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373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65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37354"/>
  </w:style>
  <w:style w:type="paragraph" w:styleId="Header">
    <w:name w:val="header"/>
    <w:basedOn w:val="Normal"/>
    <w:link w:val="HeaderChar"/>
    <w:uiPriority w:val="99"/>
    <w:rsid w:val="003373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6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13</Pages>
  <Words>4094</Words>
  <Characters>23338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7</cp:revision>
  <dcterms:created xsi:type="dcterms:W3CDTF">2011-08-17T12:33:00Z</dcterms:created>
  <dcterms:modified xsi:type="dcterms:W3CDTF">2011-08-19T06:26:00Z</dcterms:modified>
</cp:coreProperties>
</file>