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E4" w:rsidRPr="007C54C2" w:rsidRDefault="00D42FE4" w:rsidP="007C54C2">
      <w:pPr>
        <w:pStyle w:val="ConsPlusNormal"/>
        <w:jc w:val="center"/>
        <w:outlineLvl w:val="3"/>
        <w:rPr>
          <w:szCs w:val="24"/>
        </w:rPr>
      </w:pPr>
    </w:p>
    <w:tbl>
      <w:tblPr>
        <w:tblpPr w:leftFromText="180" w:rightFromText="180" w:tblpY="586"/>
        <w:tblW w:w="0" w:type="auto"/>
        <w:tblLayout w:type="fixed"/>
        <w:tblCellMar>
          <w:left w:w="70" w:type="dxa"/>
          <w:right w:w="70" w:type="dxa"/>
        </w:tblCellMar>
        <w:tblLook w:val="0000"/>
      </w:tblPr>
      <w:tblGrid>
        <w:gridCol w:w="9211"/>
      </w:tblGrid>
      <w:tr w:rsidR="007C54C2" w:rsidRPr="007C54C2" w:rsidTr="007C54C2">
        <w:trPr>
          <w:trHeight w:val="3125"/>
        </w:trPr>
        <w:tc>
          <w:tcPr>
            <w:tcW w:w="9211" w:type="dxa"/>
          </w:tcPr>
          <w:p w:rsidR="007C54C2" w:rsidRPr="007C54C2" w:rsidRDefault="007C54C2" w:rsidP="007C54C2">
            <w:pPr>
              <w:snapToGrid w:val="0"/>
              <w:spacing w:after="0"/>
              <w:jc w:val="center"/>
              <w:rPr>
                <w:rFonts w:ascii="Times New Roman" w:hAnsi="Times New Roman" w:cs="Times New Roman"/>
                <w:b/>
                <w:sz w:val="24"/>
                <w:szCs w:val="24"/>
              </w:rPr>
            </w:pPr>
          </w:p>
          <w:p w:rsidR="007C54C2" w:rsidRPr="007C54C2" w:rsidRDefault="007C54C2" w:rsidP="007C54C2">
            <w:pPr>
              <w:spacing w:after="0"/>
              <w:jc w:val="center"/>
              <w:rPr>
                <w:rFonts w:ascii="Times New Roman" w:hAnsi="Times New Roman" w:cs="Times New Roman"/>
                <w:b/>
                <w:sz w:val="24"/>
                <w:szCs w:val="24"/>
              </w:rPr>
            </w:pPr>
          </w:p>
          <w:p w:rsidR="007C54C2" w:rsidRPr="007C54C2" w:rsidRDefault="007C54C2" w:rsidP="007C54C2">
            <w:pPr>
              <w:spacing w:after="0"/>
              <w:jc w:val="center"/>
              <w:rPr>
                <w:rFonts w:ascii="Times New Roman" w:hAnsi="Times New Roman" w:cs="Times New Roman"/>
                <w:b/>
                <w:sz w:val="24"/>
                <w:szCs w:val="24"/>
              </w:rPr>
            </w:pPr>
            <w:r w:rsidRPr="007C54C2">
              <w:rPr>
                <w:rFonts w:ascii="Times New Roman" w:hAnsi="Times New Roman" w:cs="Times New Roman"/>
                <w:b/>
                <w:sz w:val="24"/>
                <w:szCs w:val="24"/>
              </w:rPr>
              <w:t>РЕСПУБЛИКА КАРЕЛИЯ</w:t>
            </w:r>
          </w:p>
          <w:p w:rsidR="007C54C2" w:rsidRPr="007C54C2" w:rsidRDefault="007C54C2" w:rsidP="007C54C2">
            <w:pPr>
              <w:spacing w:after="0"/>
              <w:jc w:val="center"/>
              <w:rPr>
                <w:rFonts w:ascii="Times New Roman" w:hAnsi="Times New Roman" w:cs="Times New Roman"/>
                <w:b/>
                <w:sz w:val="24"/>
                <w:szCs w:val="24"/>
              </w:rPr>
            </w:pPr>
            <w:r w:rsidRPr="007C54C2">
              <w:rPr>
                <w:rFonts w:ascii="Times New Roman" w:hAnsi="Times New Roman" w:cs="Times New Roman"/>
                <w:b/>
                <w:sz w:val="24"/>
                <w:szCs w:val="24"/>
              </w:rPr>
              <w:t>СОВЕТ ЛОУХСКОГО МУНИЦИПАЛЬНОГО РАЙОНА</w:t>
            </w:r>
          </w:p>
          <w:p w:rsidR="007C54C2" w:rsidRPr="007C54C2" w:rsidRDefault="007C54C2" w:rsidP="007C54C2">
            <w:pPr>
              <w:spacing w:after="0"/>
              <w:jc w:val="center"/>
              <w:rPr>
                <w:rFonts w:ascii="Times New Roman" w:hAnsi="Times New Roman" w:cs="Times New Roman"/>
                <w:b/>
                <w:sz w:val="24"/>
                <w:szCs w:val="24"/>
              </w:rPr>
            </w:pPr>
          </w:p>
          <w:p w:rsidR="007C54C2" w:rsidRPr="00E87D03" w:rsidRDefault="007C54C2" w:rsidP="007C54C2">
            <w:pPr>
              <w:spacing w:after="0"/>
              <w:jc w:val="center"/>
              <w:rPr>
                <w:rFonts w:ascii="Times New Roman" w:hAnsi="Times New Roman" w:cs="Times New Roman"/>
                <w:b/>
                <w:sz w:val="24"/>
                <w:szCs w:val="24"/>
              </w:rPr>
            </w:pPr>
            <w:r w:rsidRPr="007C54C2">
              <w:rPr>
                <w:rFonts w:ascii="Times New Roman" w:hAnsi="Times New Roman" w:cs="Times New Roman"/>
                <w:b/>
                <w:sz w:val="24"/>
                <w:szCs w:val="24"/>
              </w:rPr>
              <w:t xml:space="preserve">РЕШЕНИЕ № </w:t>
            </w:r>
            <w:r w:rsidR="00E87D03" w:rsidRPr="00E87D03">
              <w:rPr>
                <w:rFonts w:ascii="Times New Roman" w:hAnsi="Times New Roman" w:cs="Times New Roman"/>
                <w:b/>
                <w:sz w:val="24"/>
                <w:szCs w:val="24"/>
              </w:rPr>
              <w:t>307</w:t>
            </w:r>
          </w:p>
          <w:p w:rsidR="007C54C2" w:rsidRDefault="00E87D03" w:rsidP="007C54C2">
            <w:pPr>
              <w:spacing w:after="0"/>
              <w:jc w:val="center"/>
              <w:rPr>
                <w:rFonts w:ascii="Times New Roman" w:hAnsi="Times New Roman" w:cs="Times New Roman"/>
                <w:b/>
                <w:sz w:val="24"/>
                <w:szCs w:val="24"/>
              </w:rPr>
            </w:pPr>
            <w:r>
              <w:rPr>
                <w:rFonts w:ascii="Times New Roman" w:hAnsi="Times New Roman" w:cs="Times New Roman"/>
                <w:b/>
                <w:sz w:val="24"/>
                <w:szCs w:val="24"/>
                <w:lang w:val="en-US"/>
              </w:rPr>
              <w:t>XXXXI</w:t>
            </w:r>
            <w:r w:rsidR="007C54C2" w:rsidRPr="007C54C2">
              <w:rPr>
                <w:rFonts w:ascii="Times New Roman" w:hAnsi="Times New Roman" w:cs="Times New Roman"/>
                <w:b/>
                <w:sz w:val="24"/>
                <w:szCs w:val="24"/>
              </w:rPr>
              <w:t xml:space="preserve"> сессии </w:t>
            </w:r>
            <w:r w:rsidR="007C54C2" w:rsidRPr="007C54C2">
              <w:rPr>
                <w:rFonts w:ascii="Times New Roman" w:hAnsi="Times New Roman" w:cs="Times New Roman"/>
                <w:b/>
                <w:sz w:val="24"/>
                <w:szCs w:val="24"/>
                <w:lang w:val="en-US"/>
              </w:rPr>
              <w:t>III</w:t>
            </w:r>
            <w:r w:rsidR="007C54C2" w:rsidRPr="007C54C2">
              <w:rPr>
                <w:rFonts w:ascii="Times New Roman" w:hAnsi="Times New Roman" w:cs="Times New Roman"/>
                <w:b/>
                <w:sz w:val="24"/>
                <w:szCs w:val="24"/>
              </w:rPr>
              <w:t xml:space="preserve"> созыва</w:t>
            </w:r>
          </w:p>
          <w:p w:rsidR="007C54C2" w:rsidRPr="007C54C2" w:rsidRDefault="007C54C2" w:rsidP="007C54C2">
            <w:pPr>
              <w:spacing w:after="0"/>
              <w:jc w:val="center"/>
              <w:rPr>
                <w:rFonts w:ascii="Times New Roman" w:hAnsi="Times New Roman" w:cs="Times New Roman"/>
                <w:b/>
                <w:sz w:val="24"/>
                <w:szCs w:val="24"/>
              </w:rPr>
            </w:pPr>
          </w:p>
          <w:p w:rsidR="007C54C2" w:rsidRPr="007C54C2" w:rsidRDefault="007C54C2" w:rsidP="007C54C2">
            <w:pPr>
              <w:spacing w:after="0"/>
              <w:rPr>
                <w:rFonts w:ascii="Times New Roman" w:hAnsi="Times New Roman" w:cs="Times New Roman"/>
                <w:sz w:val="24"/>
                <w:szCs w:val="24"/>
              </w:rPr>
            </w:pPr>
            <w:r w:rsidRPr="007C54C2">
              <w:rPr>
                <w:rFonts w:ascii="Times New Roman" w:hAnsi="Times New Roman" w:cs="Times New Roman"/>
                <w:sz w:val="24"/>
                <w:szCs w:val="24"/>
              </w:rPr>
              <w:t xml:space="preserve">п. Лоухи                                                                                     </w:t>
            </w:r>
            <w:r w:rsidR="00E87D03">
              <w:rPr>
                <w:rFonts w:ascii="Times New Roman" w:hAnsi="Times New Roman" w:cs="Times New Roman"/>
                <w:sz w:val="24"/>
                <w:szCs w:val="24"/>
              </w:rPr>
              <w:t xml:space="preserve">              от </w:t>
            </w:r>
            <w:r w:rsidR="00E87D03" w:rsidRPr="00E87D03">
              <w:rPr>
                <w:rFonts w:ascii="Times New Roman" w:hAnsi="Times New Roman" w:cs="Times New Roman"/>
                <w:sz w:val="24"/>
                <w:szCs w:val="24"/>
              </w:rPr>
              <w:t xml:space="preserve">26 </w:t>
            </w:r>
            <w:r w:rsidR="00E87D03">
              <w:rPr>
                <w:rFonts w:ascii="Times New Roman" w:hAnsi="Times New Roman" w:cs="Times New Roman"/>
                <w:sz w:val="24"/>
                <w:szCs w:val="24"/>
              </w:rPr>
              <w:t>марта 2018</w:t>
            </w:r>
            <w:r w:rsidRPr="007C54C2">
              <w:rPr>
                <w:rFonts w:ascii="Times New Roman" w:hAnsi="Times New Roman" w:cs="Times New Roman"/>
                <w:sz w:val="24"/>
                <w:szCs w:val="24"/>
              </w:rPr>
              <w:t xml:space="preserve"> года</w:t>
            </w:r>
          </w:p>
          <w:p w:rsidR="007C54C2" w:rsidRPr="007C54C2" w:rsidRDefault="007C54C2" w:rsidP="007C54C2">
            <w:pPr>
              <w:spacing w:after="0"/>
              <w:rPr>
                <w:rFonts w:ascii="Times New Roman" w:hAnsi="Times New Roman" w:cs="Times New Roman"/>
                <w:b/>
                <w:sz w:val="24"/>
                <w:szCs w:val="24"/>
              </w:rPr>
            </w:pPr>
          </w:p>
        </w:tc>
      </w:tr>
    </w:tbl>
    <w:p w:rsidR="00A454FB" w:rsidRDefault="00A454FB" w:rsidP="00A454FB">
      <w:pPr>
        <w:pStyle w:val="ConsPlusTitle"/>
        <w:rPr>
          <w:rFonts w:ascii="Times New Roman" w:hAnsi="Times New Roman" w:cs="Times New Roman"/>
          <w:b w:val="0"/>
          <w:sz w:val="24"/>
          <w:szCs w:val="24"/>
        </w:rPr>
      </w:pPr>
    </w:p>
    <w:p w:rsidR="00A454FB" w:rsidRDefault="00A454FB" w:rsidP="007C54C2">
      <w:pPr>
        <w:pStyle w:val="ConsPlusTitle"/>
        <w:jc w:val="center"/>
        <w:rPr>
          <w:rFonts w:ascii="Times New Roman" w:hAnsi="Times New Roman" w:cs="Times New Roman"/>
          <w:b w:val="0"/>
          <w:sz w:val="24"/>
          <w:szCs w:val="24"/>
        </w:rPr>
      </w:pPr>
    </w:p>
    <w:p w:rsidR="00A454FB" w:rsidRDefault="00A454FB" w:rsidP="007C54C2">
      <w:pPr>
        <w:pStyle w:val="ConsPlusTitle"/>
        <w:jc w:val="center"/>
        <w:rPr>
          <w:rFonts w:ascii="Times New Roman" w:hAnsi="Times New Roman" w:cs="Times New Roman"/>
          <w:b w:val="0"/>
          <w:sz w:val="24"/>
          <w:szCs w:val="24"/>
        </w:rPr>
      </w:pPr>
    </w:p>
    <w:p w:rsidR="007C54C2" w:rsidRDefault="007C54C2" w:rsidP="007C54C2">
      <w:pPr>
        <w:pStyle w:val="ConsPlusTitle"/>
        <w:jc w:val="center"/>
        <w:rPr>
          <w:rFonts w:ascii="Times New Roman" w:hAnsi="Times New Roman" w:cs="Times New Roman"/>
          <w:b w:val="0"/>
          <w:sz w:val="24"/>
          <w:szCs w:val="24"/>
        </w:rPr>
      </w:pPr>
      <w:r w:rsidRPr="007C54C2">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местных нормативов градостроительного проектирования</w:t>
      </w:r>
    </w:p>
    <w:p w:rsidR="007C54C2" w:rsidRPr="007C54C2" w:rsidRDefault="00444F3F" w:rsidP="007C54C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сельских поселений Лоухского муниципального района  </w:t>
      </w:r>
    </w:p>
    <w:p w:rsidR="007C54C2" w:rsidRPr="007C54C2" w:rsidRDefault="007C54C2" w:rsidP="007C54C2">
      <w:pPr>
        <w:pStyle w:val="ConsPlusTitle"/>
        <w:jc w:val="center"/>
        <w:rPr>
          <w:rFonts w:ascii="Times New Roman" w:hAnsi="Times New Roman" w:cs="Times New Roman"/>
          <w:b w:val="0"/>
          <w:sz w:val="24"/>
          <w:szCs w:val="24"/>
        </w:rPr>
      </w:pPr>
    </w:p>
    <w:p w:rsidR="007C54C2" w:rsidRPr="007C54C2" w:rsidRDefault="007C54C2" w:rsidP="007C54C2">
      <w:pPr>
        <w:pStyle w:val="ConsPlusTitle"/>
        <w:jc w:val="center"/>
        <w:rPr>
          <w:rFonts w:ascii="Times New Roman" w:hAnsi="Times New Roman" w:cs="Times New Roman"/>
          <w:b w:val="0"/>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r w:rsidRPr="007C54C2">
        <w:rPr>
          <w:rFonts w:ascii="Times New Roman" w:hAnsi="Times New Roman" w:cs="Times New Roman"/>
          <w:sz w:val="24"/>
          <w:szCs w:val="24"/>
        </w:rPr>
        <w:t>В соответствии с п. 20 ч. 1, ч. 3 и ч. 4 ст. 14 Федерального закона от 06.10.2003 № 131-ФЗ «Об общих принципах организации местного самоупр</w:t>
      </w:r>
      <w:r>
        <w:rPr>
          <w:rFonts w:ascii="Times New Roman" w:hAnsi="Times New Roman" w:cs="Times New Roman"/>
          <w:sz w:val="24"/>
          <w:szCs w:val="24"/>
        </w:rPr>
        <w:t>авления в Российской Федерации», ч. 1 ст. 29.4 Градостроительного кодекса Российской Федерации от 29.12.2004 № 190-ФЗ</w:t>
      </w:r>
      <w:r w:rsidR="00C64F31">
        <w:rPr>
          <w:rFonts w:ascii="Times New Roman" w:hAnsi="Times New Roman" w:cs="Times New Roman"/>
          <w:sz w:val="24"/>
          <w:szCs w:val="24"/>
        </w:rPr>
        <w:t>:</w:t>
      </w:r>
      <w:r>
        <w:rPr>
          <w:rFonts w:ascii="Times New Roman" w:hAnsi="Times New Roman" w:cs="Times New Roman"/>
          <w:sz w:val="24"/>
          <w:szCs w:val="24"/>
        </w:rPr>
        <w:t xml:space="preserve">  </w:t>
      </w:r>
      <w:r w:rsidRPr="007C54C2">
        <w:rPr>
          <w:rFonts w:ascii="Times New Roman" w:hAnsi="Times New Roman" w:cs="Times New Roman"/>
          <w:sz w:val="24"/>
          <w:szCs w:val="24"/>
        </w:rPr>
        <w:t xml:space="preserve">                                  </w:t>
      </w: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A454FB" w:rsidP="00A454FB">
      <w:pPr>
        <w:autoSpaceDE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007C54C2" w:rsidRPr="007C54C2">
        <w:rPr>
          <w:rFonts w:ascii="Times New Roman" w:hAnsi="Times New Roman" w:cs="Times New Roman"/>
          <w:sz w:val="24"/>
          <w:szCs w:val="24"/>
        </w:rPr>
        <w:t>Совет Лоухского муниципального района</w:t>
      </w:r>
    </w:p>
    <w:p w:rsidR="007C54C2" w:rsidRPr="007C54C2" w:rsidRDefault="007C54C2" w:rsidP="007C54C2">
      <w:pPr>
        <w:autoSpaceDE w:val="0"/>
        <w:spacing w:after="0"/>
        <w:ind w:firstLine="540"/>
        <w:rPr>
          <w:rFonts w:ascii="Times New Roman" w:hAnsi="Times New Roman" w:cs="Times New Roman"/>
          <w:b/>
          <w:bCs/>
          <w:sz w:val="24"/>
          <w:szCs w:val="24"/>
        </w:rPr>
      </w:pPr>
      <w:r w:rsidRPr="007C54C2">
        <w:rPr>
          <w:rFonts w:ascii="Times New Roman" w:hAnsi="Times New Roman" w:cs="Times New Roman"/>
          <w:b/>
          <w:bCs/>
          <w:sz w:val="24"/>
          <w:szCs w:val="24"/>
        </w:rPr>
        <w:t xml:space="preserve">                                                         </w:t>
      </w:r>
      <w:proofErr w:type="gramStart"/>
      <w:r w:rsidRPr="007C54C2">
        <w:rPr>
          <w:rFonts w:ascii="Times New Roman" w:hAnsi="Times New Roman" w:cs="Times New Roman"/>
          <w:b/>
          <w:bCs/>
          <w:sz w:val="24"/>
          <w:szCs w:val="24"/>
        </w:rPr>
        <w:t>Р</w:t>
      </w:r>
      <w:proofErr w:type="gramEnd"/>
      <w:r w:rsidRPr="007C54C2">
        <w:rPr>
          <w:rFonts w:ascii="Times New Roman" w:hAnsi="Times New Roman" w:cs="Times New Roman"/>
          <w:b/>
          <w:bCs/>
          <w:sz w:val="24"/>
          <w:szCs w:val="24"/>
        </w:rPr>
        <w:t xml:space="preserve"> Е Ш И Л:</w:t>
      </w:r>
    </w:p>
    <w:p w:rsidR="007C54C2" w:rsidRPr="007C54C2" w:rsidRDefault="007C54C2" w:rsidP="007C54C2">
      <w:pPr>
        <w:autoSpaceDE w:val="0"/>
        <w:spacing w:after="0"/>
        <w:ind w:firstLine="540"/>
        <w:jc w:val="center"/>
        <w:rPr>
          <w:rFonts w:ascii="Times New Roman" w:hAnsi="Times New Roman" w:cs="Times New Roman"/>
          <w:b/>
          <w:bCs/>
          <w:sz w:val="24"/>
          <w:szCs w:val="24"/>
        </w:rPr>
      </w:pPr>
    </w:p>
    <w:p w:rsidR="002F5E5C" w:rsidRDefault="007C54C2" w:rsidP="002F5E5C">
      <w:pPr>
        <w:pStyle w:val="1"/>
        <w:numPr>
          <w:ilvl w:val="0"/>
          <w:numId w:val="1"/>
        </w:numPr>
        <w:tabs>
          <w:tab w:val="left" w:pos="993"/>
        </w:tabs>
        <w:ind w:left="284" w:firstLine="283"/>
        <w:jc w:val="both"/>
        <w:rPr>
          <w:szCs w:val="24"/>
        </w:rPr>
      </w:pPr>
      <w:r w:rsidRPr="007C54C2">
        <w:rPr>
          <w:szCs w:val="24"/>
        </w:rPr>
        <w:t xml:space="preserve">Утвердить </w:t>
      </w:r>
      <w:r w:rsidR="002F5E5C">
        <w:rPr>
          <w:szCs w:val="24"/>
        </w:rPr>
        <w:t xml:space="preserve">местные нормативы градостроительного проектирования </w:t>
      </w:r>
    </w:p>
    <w:p w:rsidR="002F5E5C" w:rsidRPr="002F5E5C" w:rsidRDefault="00444F3F" w:rsidP="002F5E5C">
      <w:pPr>
        <w:pStyle w:val="1"/>
        <w:jc w:val="both"/>
        <w:rPr>
          <w:szCs w:val="24"/>
        </w:rPr>
      </w:pPr>
      <w:r>
        <w:rPr>
          <w:szCs w:val="24"/>
        </w:rPr>
        <w:t>сельских поселений Лоухского муниципального района</w:t>
      </w:r>
      <w:r w:rsidR="002F5E5C">
        <w:rPr>
          <w:szCs w:val="24"/>
        </w:rPr>
        <w:t xml:space="preserve"> согласно приложению 1 к настоящему Решению</w:t>
      </w:r>
      <w:r w:rsidR="002F5E5C" w:rsidRPr="002F5E5C">
        <w:rPr>
          <w:szCs w:val="24"/>
        </w:rPr>
        <w:t>;</w:t>
      </w:r>
    </w:p>
    <w:p w:rsidR="00444F3F" w:rsidRDefault="002F5E5C" w:rsidP="002F5E5C">
      <w:pPr>
        <w:pStyle w:val="1"/>
        <w:numPr>
          <w:ilvl w:val="0"/>
          <w:numId w:val="1"/>
        </w:numPr>
        <w:tabs>
          <w:tab w:val="left" w:pos="993"/>
        </w:tabs>
        <w:ind w:hanging="153"/>
        <w:jc w:val="both"/>
        <w:rPr>
          <w:szCs w:val="24"/>
        </w:rPr>
      </w:pPr>
      <w:r>
        <w:rPr>
          <w:szCs w:val="24"/>
        </w:rPr>
        <w:t>Утвержденные нормативы градостроительного проектирования</w:t>
      </w:r>
      <w:r w:rsidR="00444F3F">
        <w:rPr>
          <w:szCs w:val="24"/>
        </w:rPr>
        <w:t xml:space="preserve"> </w:t>
      </w:r>
      <w:proofErr w:type="gramStart"/>
      <w:r w:rsidR="00444F3F">
        <w:rPr>
          <w:szCs w:val="24"/>
        </w:rPr>
        <w:t>сельских</w:t>
      </w:r>
      <w:proofErr w:type="gramEnd"/>
      <w:r w:rsidR="00444F3F">
        <w:rPr>
          <w:szCs w:val="24"/>
        </w:rPr>
        <w:t xml:space="preserve"> </w:t>
      </w:r>
    </w:p>
    <w:p w:rsidR="007C54C2" w:rsidRPr="00444F3F" w:rsidRDefault="00444F3F" w:rsidP="00444F3F">
      <w:pPr>
        <w:pStyle w:val="1"/>
        <w:tabs>
          <w:tab w:val="left" w:pos="993"/>
        </w:tabs>
        <w:jc w:val="both"/>
        <w:rPr>
          <w:szCs w:val="24"/>
        </w:rPr>
      </w:pPr>
      <w:r>
        <w:rPr>
          <w:szCs w:val="24"/>
        </w:rPr>
        <w:t>поселений Лоухского муниципального района</w:t>
      </w:r>
      <w:r w:rsidR="002F5E5C" w:rsidRPr="00444F3F">
        <w:rPr>
          <w:szCs w:val="24"/>
        </w:rPr>
        <w:t xml:space="preserve"> разместить в Федеральной государственной информационной системе территориального планирования.</w:t>
      </w:r>
    </w:p>
    <w:p w:rsidR="007C54C2" w:rsidRPr="007C54C2" w:rsidRDefault="007C54C2" w:rsidP="007C54C2">
      <w:pPr>
        <w:spacing w:after="0"/>
        <w:jc w:val="both"/>
        <w:rPr>
          <w:rFonts w:ascii="Times New Roman" w:hAnsi="Times New Roman" w:cs="Times New Roman"/>
          <w:sz w:val="24"/>
          <w:szCs w:val="24"/>
        </w:rPr>
      </w:pPr>
    </w:p>
    <w:p w:rsidR="007C54C2" w:rsidRPr="007C54C2" w:rsidRDefault="007C54C2" w:rsidP="007C54C2">
      <w:pPr>
        <w:spacing w:after="0"/>
        <w:jc w:val="both"/>
        <w:rPr>
          <w:rFonts w:ascii="Times New Roman" w:hAnsi="Times New Roman" w:cs="Times New Roman"/>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7C54C2" w:rsidP="009B5242">
      <w:pPr>
        <w:autoSpaceDE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C54C2">
        <w:rPr>
          <w:rFonts w:ascii="Times New Roman" w:hAnsi="Times New Roman" w:cs="Times New Roman"/>
          <w:sz w:val="24"/>
          <w:szCs w:val="24"/>
        </w:rPr>
        <w:t xml:space="preserve">Глава Лоухского </w:t>
      </w:r>
    </w:p>
    <w:p w:rsidR="007C54C2" w:rsidRPr="007C54C2" w:rsidRDefault="007C54C2" w:rsidP="009B5242">
      <w:pPr>
        <w:autoSpaceDE w:val="0"/>
        <w:spacing w:after="0"/>
        <w:ind w:firstLine="540"/>
        <w:jc w:val="both"/>
        <w:rPr>
          <w:rFonts w:ascii="Times New Roman" w:hAnsi="Times New Roman" w:cs="Times New Roman"/>
          <w:sz w:val="24"/>
          <w:szCs w:val="24"/>
        </w:rPr>
      </w:pPr>
      <w:r w:rsidRPr="007C54C2">
        <w:rPr>
          <w:rFonts w:ascii="Times New Roman" w:hAnsi="Times New Roman" w:cs="Times New Roman"/>
          <w:sz w:val="24"/>
          <w:szCs w:val="24"/>
        </w:rPr>
        <w:t xml:space="preserve">муниципального района              </w:t>
      </w:r>
      <w:r w:rsidRPr="007C54C2">
        <w:rPr>
          <w:rFonts w:ascii="Times New Roman" w:hAnsi="Times New Roman" w:cs="Times New Roman"/>
          <w:sz w:val="24"/>
          <w:szCs w:val="24"/>
        </w:rPr>
        <w:tab/>
      </w:r>
      <w:r w:rsidRPr="007C54C2">
        <w:rPr>
          <w:rFonts w:ascii="Times New Roman" w:hAnsi="Times New Roman" w:cs="Times New Roman"/>
          <w:sz w:val="24"/>
          <w:szCs w:val="24"/>
        </w:rPr>
        <w:tab/>
      </w:r>
      <w:r w:rsidRPr="007C54C2">
        <w:rPr>
          <w:rFonts w:ascii="Times New Roman" w:hAnsi="Times New Roman" w:cs="Times New Roman"/>
          <w:sz w:val="24"/>
          <w:szCs w:val="24"/>
        </w:rPr>
        <w:tab/>
      </w:r>
      <w:r w:rsidRPr="007C54C2">
        <w:rPr>
          <w:rFonts w:ascii="Times New Roman" w:hAnsi="Times New Roman" w:cs="Times New Roman"/>
          <w:sz w:val="24"/>
          <w:szCs w:val="24"/>
        </w:rPr>
        <w:tab/>
        <w:t>О.Н. Квяткевич</w:t>
      </w:r>
    </w:p>
    <w:p w:rsidR="00D42FE4" w:rsidRDefault="00D42FE4" w:rsidP="009B5242">
      <w:pPr>
        <w:spacing w:after="0"/>
      </w:pPr>
    </w:p>
    <w:p w:rsidR="007C54C2" w:rsidRPr="007C54C2" w:rsidRDefault="007C54C2" w:rsidP="007C54C2">
      <w:pPr>
        <w:rPr>
          <w:b/>
        </w:rPr>
      </w:pPr>
    </w:p>
    <w:p w:rsidR="00D42FE4" w:rsidRDefault="00D42FE4" w:rsidP="00D42FE4">
      <w:pPr>
        <w:pStyle w:val="ConsPlusNormal"/>
        <w:outlineLvl w:val="3"/>
      </w:pPr>
    </w:p>
    <w:p w:rsidR="002F5E5C" w:rsidRDefault="002F5E5C" w:rsidP="00D42FE4">
      <w:pPr>
        <w:pStyle w:val="ConsPlusNormal"/>
        <w:outlineLvl w:val="3"/>
      </w:pPr>
    </w:p>
    <w:p w:rsidR="002F5E5C" w:rsidRDefault="002F5E5C" w:rsidP="00D42FE4">
      <w:pPr>
        <w:pStyle w:val="ConsPlusNormal"/>
        <w:outlineLvl w:val="3"/>
      </w:pPr>
    </w:p>
    <w:p w:rsidR="002F5E5C" w:rsidRDefault="002F5E5C" w:rsidP="00D42FE4">
      <w:pPr>
        <w:pStyle w:val="ConsPlusNormal"/>
        <w:outlineLvl w:val="3"/>
      </w:pPr>
    </w:p>
    <w:p w:rsidR="005E2F19" w:rsidRDefault="005E2F19" w:rsidP="00D42FE4">
      <w:pPr>
        <w:pStyle w:val="ConsPlusNormal"/>
        <w:outlineLvl w:val="3"/>
      </w:pPr>
    </w:p>
    <w:p w:rsidR="005E2F19" w:rsidRDefault="005E2F19" w:rsidP="00D42FE4">
      <w:pPr>
        <w:pStyle w:val="ConsPlusNormal"/>
        <w:outlineLvl w:val="3"/>
      </w:pPr>
    </w:p>
    <w:p w:rsidR="005E2F19" w:rsidRDefault="005E2F19" w:rsidP="00D42FE4">
      <w:pPr>
        <w:pStyle w:val="ConsPlusNormal"/>
        <w:outlineLvl w:val="3"/>
      </w:pPr>
    </w:p>
    <w:p w:rsidR="009B5242" w:rsidRDefault="00E87D03" w:rsidP="009B5242">
      <w:pPr>
        <w:pStyle w:val="ConsPlusNormal"/>
        <w:jc w:val="right"/>
        <w:outlineLvl w:val="3"/>
      </w:pPr>
      <w:r>
        <w:t>Приложение 1 к Решению от 26.03.2018 № 307</w:t>
      </w:r>
      <w:r w:rsidR="009B5242">
        <w:t xml:space="preserve"> </w:t>
      </w:r>
    </w:p>
    <w:p w:rsidR="009B5242" w:rsidRDefault="00E87D03" w:rsidP="009B5242">
      <w:pPr>
        <w:pStyle w:val="ConsPlusNormal"/>
        <w:jc w:val="right"/>
        <w:outlineLvl w:val="3"/>
      </w:pPr>
      <w:r>
        <w:t xml:space="preserve"> </w:t>
      </w:r>
      <w:r>
        <w:rPr>
          <w:lang w:val="en-US"/>
        </w:rPr>
        <w:t>XXXXI</w:t>
      </w:r>
      <w:r w:rsidR="001D72E2">
        <w:rPr>
          <w:lang w:val="en-US"/>
        </w:rPr>
        <w:t xml:space="preserve"> </w:t>
      </w:r>
      <w:r w:rsidR="00B136C0">
        <w:t xml:space="preserve">сессии </w:t>
      </w:r>
      <w:r w:rsidR="009B5242">
        <w:t>Совета Лоухского муниципального района</w:t>
      </w:r>
    </w:p>
    <w:p w:rsidR="009B5242" w:rsidRDefault="00B136C0" w:rsidP="00E07421">
      <w:pPr>
        <w:pStyle w:val="ConsPlusNormal"/>
        <w:jc w:val="right"/>
        <w:outlineLvl w:val="3"/>
      </w:pPr>
      <w:r>
        <w:rPr>
          <w:lang w:val="en-US"/>
        </w:rPr>
        <w:t>III</w:t>
      </w:r>
      <w:r w:rsidRPr="0005492A">
        <w:t xml:space="preserve"> </w:t>
      </w:r>
      <w:r>
        <w:t>созыва</w:t>
      </w:r>
    </w:p>
    <w:p w:rsidR="00B136C0" w:rsidRDefault="00B136C0" w:rsidP="00A47E1B">
      <w:pPr>
        <w:pStyle w:val="ConsPlusNormal"/>
        <w:jc w:val="center"/>
        <w:outlineLvl w:val="3"/>
      </w:pPr>
    </w:p>
    <w:p w:rsidR="00B136C0" w:rsidRPr="00B136C0" w:rsidRDefault="00B136C0" w:rsidP="00A47E1B">
      <w:pPr>
        <w:pStyle w:val="ConsPlusNormal"/>
        <w:jc w:val="center"/>
        <w:outlineLvl w:val="3"/>
        <w:rPr>
          <w:b/>
        </w:rPr>
      </w:pPr>
      <w:r w:rsidRPr="00B136C0">
        <w:rPr>
          <w:b/>
        </w:rPr>
        <w:t>Местные нормативы градостроительного проектирования</w:t>
      </w:r>
    </w:p>
    <w:p w:rsidR="00B136C0" w:rsidRPr="00B136C0" w:rsidRDefault="00444F3F" w:rsidP="00A47E1B">
      <w:pPr>
        <w:pStyle w:val="ConsPlusNormal"/>
        <w:jc w:val="center"/>
        <w:outlineLvl w:val="3"/>
        <w:rPr>
          <w:b/>
        </w:rPr>
      </w:pPr>
      <w:r>
        <w:rPr>
          <w:b/>
        </w:rPr>
        <w:t>сельских поселений Лоухского муниципального района</w:t>
      </w:r>
      <w:r w:rsidR="00B136C0" w:rsidRPr="00B136C0">
        <w:rPr>
          <w:b/>
        </w:rPr>
        <w:t xml:space="preserve"> </w:t>
      </w:r>
    </w:p>
    <w:p w:rsidR="00B136C0" w:rsidRDefault="00B136C0" w:rsidP="00A47E1B">
      <w:pPr>
        <w:pStyle w:val="ConsPlusNormal"/>
        <w:jc w:val="center"/>
        <w:outlineLvl w:val="3"/>
      </w:pPr>
    </w:p>
    <w:p w:rsidR="00B136C0" w:rsidRPr="00F3616C" w:rsidRDefault="00B136C0" w:rsidP="00091A9D">
      <w:pPr>
        <w:pStyle w:val="ConsPlusNormal"/>
        <w:outlineLvl w:val="3"/>
        <w:rPr>
          <w:b/>
        </w:rPr>
      </w:pPr>
      <w:r w:rsidRPr="00F3616C">
        <w:rPr>
          <w:b/>
        </w:rPr>
        <w:t>Введение</w:t>
      </w:r>
    </w:p>
    <w:p w:rsidR="00B136C0" w:rsidRDefault="00B136C0" w:rsidP="00A47E1B">
      <w:pPr>
        <w:pStyle w:val="ConsPlusNormal"/>
        <w:jc w:val="center"/>
        <w:outlineLvl w:val="3"/>
      </w:pPr>
    </w:p>
    <w:p w:rsidR="00444F3F" w:rsidRDefault="00E07421" w:rsidP="00E07421">
      <w:pPr>
        <w:pStyle w:val="ab"/>
        <w:numPr>
          <w:ilvl w:val="0"/>
          <w:numId w:val="2"/>
        </w:numPr>
        <w:jc w:val="both"/>
        <w:rPr>
          <w:rFonts w:ascii="Times New Roman" w:hAnsi="Times New Roman"/>
          <w:sz w:val="24"/>
          <w:szCs w:val="24"/>
        </w:rPr>
      </w:pPr>
      <w:r w:rsidRPr="0051313F">
        <w:rPr>
          <w:rFonts w:ascii="Times New Roman" w:hAnsi="Times New Roman"/>
          <w:sz w:val="24"/>
          <w:szCs w:val="24"/>
        </w:rPr>
        <w:t>Местные нормативы градостроительного прое</w:t>
      </w:r>
      <w:r w:rsidR="00444F3F">
        <w:rPr>
          <w:rFonts w:ascii="Times New Roman" w:hAnsi="Times New Roman"/>
          <w:sz w:val="24"/>
          <w:szCs w:val="24"/>
        </w:rPr>
        <w:t>ктирования сельских поселений</w:t>
      </w:r>
      <w:r w:rsidRPr="0051313F">
        <w:rPr>
          <w:rFonts w:ascii="Times New Roman" w:hAnsi="Times New Roman"/>
          <w:sz w:val="24"/>
          <w:szCs w:val="24"/>
        </w:rPr>
        <w:t xml:space="preserve"> </w:t>
      </w:r>
    </w:p>
    <w:p w:rsidR="00E07421" w:rsidRPr="00444F3F" w:rsidRDefault="00444F3F" w:rsidP="00444F3F">
      <w:pPr>
        <w:pStyle w:val="ab"/>
        <w:jc w:val="both"/>
        <w:rPr>
          <w:rFonts w:ascii="Times New Roman" w:hAnsi="Times New Roman"/>
          <w:sz w:val="24"/>
          <w:szCs w:val="24"/>
        </w:rPr>
      </w:pPr>
      <w:r>
        <w:rPr>
          <w:rFonts w:ascii="Times New Roman" w:hAnsi="Times New Roman"/>
          <w:sz w:val="24"/>
          <w:szCs w:val="24"/>
        </w:rPr>
        <w:t xml:space="preserve">Лоухского муниципального района </w:t>
      </w:r>
      <w:r w:rsidR="00E07421" w:rsidRPr="00444F3F">
        <w:rPr>
          <w:rFonts w:ascii="Times New Roman" w:hAnsi="Times New Roman"/>
          <w:sz w:val="24"/>
          <w:szCs w:val="24"/>
        </w:rPr>
        <w:t>разработаны во исполнение Градостроительного кодекса Российской Федерации от 29.12.2004 № 190-ФЗ, Федерального закона от 06.10.2001 № 131-ФЗ «Об общих принципах организации местного самоуправления в Российской Федерации»;</w:t>
      </w:r>
    </w:p>
    <w:p w:rsidR="00E07421" w:rsidRPr="00E07421" w:rsidRDefault="00E07421" w:rsidP="00E07421">
      <w:pPr>
        <w:pStyle w:val="ab"/>
        <w:jc w:val="both"/>
        <w:rPr>
          <w:rFonts w:ascii="Times New Roman" w:hAnsi="Times New Roman"/>
          <w:sz w:val="24"/>
          <w:szCs w:val="24"/>
        </w:rPr>
      </w:pPr>
    </w:p>
    <w:p w:rsidR="00444F3F" w:rsidRPr="00444F3F" w:rsidRDefault="00136841" w:rsidP="00170C18">
      <w:pPr>
        <w:pStyle w:val="ConsPlusNormal"/>
        <w:numPr>
          <w:ilvl w:val="0"/>
          <w:numId w:val="2"/>
        </w:numPr>
        <w:jc w:val="both"/>
        <w:outlineLvl w:val="3"/>
        <w:rPr>
          <w:szCs w:val="24"/>
        </w:rPr>
      </w:pPr>
      <w:r>
        <w:t>Местные нормативы градостроительного проектирования</w:t>
      </w:r>
      <w:r w:rsidR="00444F3F">
        <w:t xml:space="preserve"> сельских поселений </w:t>
      </w:r>
    </w:p>
    <w:p w:rsidR="00700D52" w:rsidRPr="00444F3F" w:rsidRDefault="00444F3F" w:rsidP="00444F3F">
      <w:pPr>
        <w:pStyle w:val="ConsPlusNormal"/>
        <w:jc w:val="both"/>
        <w:outlineLvl w:val="3"/>
        <w:rPr>
          <w:szCs w:val="24"/>
        </w:rPr>
      </w:pPr>
      <w:r>
        <w:t>Лоухского муниципального района</w:t>
      </w:r>
      <w:r w:rsidR="00136841">
        <w:t xml:space="preserve"> </w:t>
      </w:r>
      <w:r w:rsidR="00136841" w:rsidRPr="00444F3F">
        <w:rPr>
          <w:color w:val="000000"/>
          <w:szCs w:val="24"/>
          <w:shd w:val="clear" w:color="auto" w:fill="FFFFFF"/>
        </w:rPr>
        <w:t>устанавливают совокупность расчетных показателей минимально допустимого уровня обеспеченности объектами местного значе</w:t>
      </w:r>
      <w:r w:rsidR="00700D52" w:rsidRPr="00444F3F">
        <w:rPr>
          <w:color w:val="000000"/>
          <w:szCs w:val="24"/>
          <w:shd w:val="clear" w:color="auto" w:fill="FFFFFF"/>
        </w:rPr>
        <w:t>ния поселения</w:t>
      </w:r>
      <w:r w:rsidR="00136841" w:rsidRPr="00444F3F">
        <w:rPr>
          <w:color w:val="000000"/>
          <w:szCs w:val="24"/>
          <w:shd w:val="clear" w:color="auto" w:fill="FFFFFF"/>
        </w:rPr>
        <w:t xml:space="preserve">, относящимися к </w:t>
      </w:r>
      <w:r w:rsidR="00700D52" w:rsidRPr="00444F3F">
        <w:rPr>
          <w:color w:val="000000"/>
          <w:szCs w:val="24"/>
          <w:shd w:val="clear" w:color="auto" w:fill="FFFFFF"/>
        </w:rPr>
        <w:t>следующим областям:</w:t>
      </w:r>
    </w:p>
    <w:p w:rsidR="00700D52" w:rsidRPr="00700D52" w:rsidRDefault="00700D52" w:rsidP="00170C18">
      <w:pPr>
        <w:shd w:val="clear" w:color="auto" w:fill="FFFFFF"/>
        <w:spacing w:after="0" w:line="240" w:lineRule="auto"/>
        <w:ind w:firstLine="547"/>
        <w:jc w:val="both"/>
        <w:rPr>
          <w:rFonts w:ascii="Times New Roman" w:eastAsia="Times New Roman" w:hAnsi="Times New Roman" w:cs="Times New Roman"/>
          <w:color w:val="000000"/>
          <w:sz w:val="24"/>
          <w:szCs w:val="24"/>
        </w:rPr>
      </w:pPr>
      <w:r w:rsidRPr="00700D52">
        <w:rPr>
          <w:rFonts w:ascii="Times New Roman" w:hAnsi="Times New Roman" w:cs="Times New Roman"/>
          <w:sz w:val="24"/>
          <w:szCs w:val="24"/>
          <w:shd w:val="clear" w:color="auto" w:fill="FFFFFF"/>
        </w:rPr>
        <w:t xml:space="preserve">- </w:t>
      </w:r>
      <w:r w:rsidRPr="00700D52">
        <w:rPr>
          <w:rFonts w:ascii="Times New Roman" w:eastAsia="Times New Roman" w:hAnsi="Times New Roman" w:cs="Times New Roman"/>
          <w:color w:val="000000"/>
          <w:sz w:val="24"/>
          <w:szCs w:val="24"/>
        </w:rPr>
        <w:t xml:space="preserve"> электро-, тепл</w:t>
      </w:r>
      <w:proofErr w:type="gramStart"/>
      <w:r w:rsidRPr="00700D52">
        <w:rPr>
          <w:rFonts w:ascii="Times New Roman" w:eastAsia="Times New Roman" w:hAnsi="Times New Roman" w:cs="Times New Roman"/>
          <w:color w:val="000000"/>
          <w:sz w:val="24"/>
          <w:szCs w:val="24"/>
        </w:rPr>
        <w:t>о-</w:t>
      </w:r>
      <w:proofErr w:type="gramEnd"/>
      <w:r w:rsidRPr="00700D52">
        <w:rPr>
          <w:rFonts w:ascii="Times New Roman" w:eastAsia="Times New Roman" w:hAnsi="Times New Roman" w:cs="Times New Roman"/>
          <w:color w:val="000000"/>
          <w:sz w:val="24"/>
          <w:szCs w:val="24"/>
        </w:rPr>
        <w:t>, газо- и водоснабжение населения, водоотведение;</w:t>
      </w:r>
    </w:p>
    <w:p w:rsidR="00700D52" w:rsidRPr="00700D52" w:rsidRDefault="00700D52" w:rsidP="00170C18">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0" w:name="dst101688"/>
      <w:bookmarkEnd w:id="0"/>
      <w:r>
        <w:rPr>
          <w:rFonts w:ascii="Times New Roman" w:eastAsia="Times New Roman" w:hAnsi="Times New Roman" w:cs="Times New Roman"/>
          <w:color w:val="000000"/>
          <w:sz w:val="24"/>
          <w:szCs w:val="24"/>
        </w:rPr>
        <w:t xml:space="preserve">- </w:t>
      </w:r>
      <w:r w:rsidRPr="00700D52">
        <w:rPr>
          <w:rFonts w:ascii="Times New Roman" w:eastAsia="Times New Roman" w:hAnsi="Times New Roman" w:cs="Times New Roman"/>
          <w:color w:val="000000"/>
          <w:sz w:val="24"/>
          <w:szCs w:val="24"/>
        </w:rPr>
        <w:t xml:space="preserve"> автомобильные дороги местного значения;</w:t>
      </w:r>
    </w:p>
    <w:p w:rsidR="00700D52" w:rsidRPr="002B0DB3" w:rsidRDefault="00700D52" w:rsidP="00170C18">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1" w:name="dst1271"/>
      <w:bookmarkEnd w:id="1"/>
      <w:r>
        <w:rPr>
          <w:rFonts w:ascii="Times New Roman" w:eastAsia="Times New Roman" w:hAnsi="Times New Roman" w:cs="Times New Roman"/>
          <w:color w:val="000000"/>
          <w:sz w:val="24"/>
          <w:szCs w:val="24"/>
        </w:rPr>
        <w:t>-</w:t>
      </w:r>
      <w:r w:rsidRPr="00700D52">
        <w:rPr>
          <w:rFonts w:ascii="Times New Roman" w:eastAsia="Times New Roman" w:hAnsi="Times New Roman" w:cs="Times New Roman"/>
          <w:color w:val="000000"/>
          <w:sz w:val="24"/>
          <w:szCs w:val="24"/>
        </w:rPr>
        <w:t xml:space="preserve"> физическая культура и массовый спорт</w:t>
      </w:r>
      <w:r w:rsidR="002B0DB3">
        <w:rPr>
          <w:rFonts w:ascii="Times New Roman" w:eastAsia="Times New Roman" w:hAnsi="Times New Roman" w:cs="Times New Roman"/>
          <w:color w:val="000000"/>
          <w:sz w:val="24"/>
          <w:szCs w:val="24"/>
        </w:rPr>
        <w:t>;</w:t>
      </w:r>
    </w:p>
    <w:p w:rsidR="00700D52" w:rsidRPr="00700D52" w:rsidRDefault="00700D52" w:rsidP="00170C18">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2" w:name="dst101690"/>
      <w:bookmarkEnd w:id="2"/>
      <w:r>
        <w:rPr>
          <w:rFonts w:ascii="Times New Roman" w:eastAsia="Times New Roman" w:hAnsi="Times New Roman" w:cs="Times New Roman"/>
          <w:color w:val="000000"/>
          <w:sz w:val="24"/>
          <w:szCs w:val="24"/>
        </w:rPr>
        <w:t>-</w:t>
      </w:r>
      <w:r w:rsidRPr="00700D52">
        <w:rPr>
          <w:rFonts w:ascii="Times New Roman" w:eastAsia="Times New Roman" w:hAnsi="Times New Roman" w:cs="Times New Roman"/>
          <w:color w:val="000000"/>
          <w:sz w:val="24"/>
          <w:szCs w:val="24"/>
        </w:rPr>
        <w:t xml:space="preserve"> иные области в связи с решением вопросов местного значен</w:t>
      </w:r>
      <w:r w:rsidR="002B0DB3">
        <w:rPr>
          <w:rFonts w:ascii="Times New Roman" w:eastAsia="Times New Roman" w:hAnsi="Times New Roman" w:cs="Times New Roman"/>
          <w:color w:val="000000"/>
          <w:sz w:val="24"/>
          <w:szCs w:val="24"/>
        </w:rPr>
        <w:t>ия поселения;</w:t>
      </w:r>
    </w:p>
    <w:p w:rsidR="00136841" w:rsidRPr="0054293B" w:rsidRDefault="0054293B" w:rsidP="0054293B">
      <w:pPr>
        <w:pStyle w:val="ConsPlusNormal"/>
        <w:ind w:firstLine="547"/>
        <w:jc w:val="both"/>
        <w:outlineLvl w:val="3"/>
        <w:rPr>
          <w:szCs w:val="24"/>
          <w:shd w:val="clear" w:color="auto" w:fill="FFFFFF"/>
        </w:rPr>
      </w:pPr>
      <w:r>
        <w:rPr>
          <w:szCs w:val="24"/>
          <w:shd w:val="clear" w:color="auto" w:fill="FFFFFF"/>
        </w:rPr>
        <w:t xml:space="preserve">- </w:t>
      </w:r>
      <w:r w:rsidR="00136841" w:rsidRPr="00136841">
        <w:rPr>
          <w:szCs w:val="24"/>
          <w:shd w:val="clear" w:color="auto" w:fill="FFFFFF"/>
        </w:rPr>
        <w:t>объектами </w:t>
      </w:r>
      <w:hyperlink r:id="rId5" w:anchor="dst100009" w:history="1">
        <w:r w:rsidR="00136841" w:rsidRPr="00136841">
          <w:rPr>
            <w:rStyle w:val="aa"/>
            <w:color w:val="auto"/>
            <w:szCs w:val="24"/>
            <w:u w:val="none"/>
            <w:shd w:val="clear" w:color="auto" w:fill="FFFFFF"/>
          </w:rPr>
          <w:t>благоустройства</w:t>
        </w:r>
      </w:hyperlink>
      <w:r w:rsidR="00136841" w:rsidRPr="00136841">
        <w:rPr>
          <w:szCs w:val="24"/>
          <w:shd w:val="clear" w:color="auto" w:fill="FFFFFF"/>
        </w:rPr>
        <w:t xml:space="preserve"> территории, </w:t>
      </w:r>
      <w:r>
        <w:rPr>
          <w:szCs w:val="24"/>
          <w:shd w:val="clear" w:color="auto" w:fill="FFFFFF"/>
        </w:rPr>
        <w:t>а также иным</w:t>
      </w:r>
      <w:r w:rsidR="00136841" w:rsidRPr="00136841">
        <w:rPr>
          <w:szCs w:val="24"/>
          <w:shd w:val="clear" w:color="auto" w:fill="FFFFFF"/>
        </w:rPr>
        <w:t xml:space="preserve"> </w:t>
      </w:r>
      <w:r>
        <w:rPr>
          <w:szCs w:val="24"/>
          <w:shd w:val="clear" w:color="auto" w:fill="FFFFFF"/>
        </w:rPr>
        <w:t>областям в связи с решением вопросов</w:t>
      </w:r>
      <w:r w:rsidR="00136841" w:rsidRPr="00136841">
        <w:rPr>
          <w:szCs w:val="24"/>
          <w:shd w:val="clear" w:color="auto" w:fill="FFFFFF"/>
        </w:rPr>
        <w:t xml:space="preserve"> местного значения поселе</w:t>
      </w:r>
      <w:r w:rsidR="00700D52">
        <w:rPr>
          <w:szCs w:val="24"/>
          <w:shd w:val="clear" w:color="auto" w:fill="FFFFFF"/>
        </w:rPr>
        <w:t>ни</w:t>
      </w:r>
      <w:r>
        <w:rPr>
          <w:szCs w:val="24"/>
          <w:shd w:val="clear" w:color="auto" w:fill="FFFFFF"/>
        </w:rPr>
        <w:t>я;</w:t>
      </w:r>
    </w:p>
    <w:p w:rsidR="00DF312F" w:rsidRPr="00136841" w:rsidRDefault="00DF312F" w:rsidP="00700D52">
      <w:pPr>
        <w:pStyle w:val="ConsPlusNormal"/>
        <w:outlineLvl w:val="3"/>
        <w:rPr>
          <w:szCs w:val="24"/>
        </w:rPr>
      </w:pPr>
    </w:p>
    <w:p w:rsidR="00B136C0" w:rsidRDefault="00700D52" w:rsidP="00395035">
      <w:pPr>
        <w:pStyle w:val="ConsPlusNormal"/>
        <w:numPr>
          <w:ilvl w:val="0"/>
          <w:numId w:val="2"/>
        </w:numPr>
        <w:tabs>
          <w:tab w:val="left" w:pos="3119"/>
          <w:tab w:val="left" w:pos="3686"/>
          <w:tab w:val="left" w:pos="3828"/>
          <w:tab w:val="left" w:pos="4111"/>
          <w:tab w:val="left" w:pos="4253"/>
        </w:tabs>
        <w:outlineLvl w:val="3"/>
      </w:pPr>
      <w:r>
        <w:t>Для целей настоящих нормативов используются следующие основные понятия:</w:t>
      </w:r>
    </w:p>
    <w:p w:rsidR="00DF312F" w:rsidRPr="00DF312F" w:rsidRDefault="00DF312F" w:rsidP="00395035">
      <w:pPr>
        <w:pStyle w:val="ConsPlusNormal"/>
        <w:numPr>
          <w:ilvl w:val="1"/>
          <w:numId w:val="2"/>
        </w:numPr>
        <w:tabs>
          <w:tab w:val="left" w:pos="3119"/>
          <w:tab w:val="left" w:pos="3686"/>
          <w:tab w:val="left" w:pos="3828"/>
          <w:tab w:val="left" w:pos="4111"/>
          <w:tab w:val="left" w:pos="4253"/>
        </w:tabs>
        <w:jc w:val="both"/>
        <w:outlineLvl w:val="3"/>
        <w:rPr>
          <w:szCs w:val="24"/>
        </w:rPr>
      </w:pPr>
      <w:r w:rsidRPr="00DF312F">
        <w:rPr>
          <w:szCs w:val="24"/>
        </w:rPr>
        <w:t>г</w:t>
      </w:r>
      <w:r w:rsidRPr="00DF312F">
        <w:rPr>
          <w:color w:val="000000"/>
          <w:szCs w:val="24"/>
          <w:shd w:val="clear" w:color="auto" w:fill="FFFFFF"/>
        </w:rPr>
        <w:t xml:space="preserve">радостроительная деятельность - деятельность по развитию </w:t>
      </w:r>
    </w:p>
    <w:p w:rsidR="00DF312F" w:rsidRPr="00DF312F" w:rsidRDefault="00DF312F" w:rsidP="00DF312F">
      <w:pPr>
        <w:pStyle w:val="ConsPlusNormal"/>
        <w:tabs>
          <w:tab w:val="left" w:pos="3119"/>
          <w:tab w:val="left" w:pos="3686"/>
          <w:tab w:val="left" w:pos="3828"/>
          <w:tab w:val="left" w:pos="4111"/>
          <w:tab w:val="left" w:pos="4253"/>
        </w:tabs>
        <w:jc w:val="both"/>
        <w:outlineLvl w:val="3"/>
        <w:rPr>
          <w:szCs w:val="24"/>
        </w:rPr>
      </w:pPr>
      <w:r w:rsidRPr="00DF312F">
        <w:rPr>
          <w:color w:val="000000"/>
          <w:szCs w:val="24"/>
          <w:shd w:val="clear" w:color="auto" w:fill="FFFFFF"/>
        </w:rPr>
        <w:t xml:space="preserve">территорий, в том числе городов и иных поселений, </w:t>
      </w:r>
      <w:proofErr w:type="gramStart"/>
      <w:r w:rsidRPr="00DF312F">
        <w:rPr>
          <w:color w:val="000000"/>
          <w:szCs w:val="24"/>
          <w:shd w:val="clear" w:color="auto" w:fill="FFFFFF"/>
        </w:rPr>
        <w:t>осуществляемая</w:t>
      </w:r>
      <w:proofErr w:type="gramEnd"/>
      <w:r w:rsidRPr="00DF312F">
        <w:rPr>
          <w:color w:val="000000"/>
          <w:szCs w:val="24"/>
          <w:shd w:val="clear" w:color="auto" w:fill="FFFFFF"/>
        </w:rPr>
        <w:t xml:space="preserve">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00EE7455">
        <w:rPr>
          <w:color w:val="000000"/>
          <w:szCs w:val="24"/>
          <w:shd w:val="clear" w:color="auto" w:fill="FFFFFF"/>
        </w:rPr>
        <w:t>;</w:t>
      </w:r>
    </w:p>
    <w:p w:rsidR="00DF312F" w:rsidRPr="00DF312F" w:rsidRDefault="00DF312F" w:rsidP="00395035">
      <w:pPr>
        <w:pStyle w:val="ConsPlusNormal"/>
        <w:numPr>
          <w:ilvl w:val="1"/>
          <w:numId w:val="2"/>
        </w:numPr>
        <w:jc w:val="both"/>
        <w:rPr>
          <w:szCs w:val="24"/>
        </w:rPr>
      </w:pPr>
      <w:r w:rsidRPr="00DF312F">
        <w:rPr>
          <w:szCs w:val="24"/>
        </w:rPr>
        <w:t xml:space="preserve"> градостроительная документация - документы </w:t>
      </w:r>
      <w:proofErr w:type="gramStart"/>
      <w:r w:rsidRPr="00DF312F">
        <w:rPr>
          <w:szCs w:val="24"/>
        </w:rPr>
        <w:t>территориального</w:t>
      </w:r>
      <w:proofErr w:type="gramEnd"/>
      <w:r w:rsidRPr="00DF312F">
        <w:rPr>
          <w:szCs w:val="24"/>
        </w:rPr>
        <w:t xml:space="preserve"> </w:t>
      </w:r>
    </w:p>
    <w:p w:rsidR="00DF312F" w:rsidRPr="00DF312F" w:rsidRDefault="00DF312F" w:rsidP="00DF312F">
      <w:pPr>
        <w:pStyle w:val="ConsPlusNormal"/>
        <w:jc w:val="both"/>
        <w:rPr>
          <w:szCs w:val="24"/>
        </w:rPr>
      </w:pPr>
      <w:r w:rsidRPr="00DF312F">
        <w:rPr>
          <w:szCs w:val="24"/>
        </w:rPr>
        <w:t>планирования, документы градостроительного зонирования, документация по планировке территории;</w:t>
      </w:r>
    </w:p>
    <w:p w:rsidR="00DF312F" w:rsidRPr="00DF312F" w:rsidRDefault="00DF312F" w:rsidP="00395035">
      <w:pPr>
        <w:pStyle w:val="ConsPlusNormal"/>
        <w:numPr>
          <w:ilvl w:val="1"/>
          <w:numId w:val="2"/>
        </w:numPr>
        <w:tabs>
          <w:tab w:val="left" w:pos="3119"/>
          <w:tab w:val="left" w:pos="3686"/>
          <w:tab w:val="left" w:pos="3828"/>
          <w:tab w:val="left" w:pos="4111"/>
          <w:tab w:val="left" w:pos="4253"/>
        </w:tabs>
        <w:jc w:val="both"/>
        <w:outlineLvl w:val="3"/>
        <w:rPr>
          <w:szCs w:val="24"/>
        </w:rPr>
      </w:pPr>
      <w:r w:rsidRPr="00DF312F">
        <w:rPr>
          <w:szCs w:val="24"/>
        </w:rPr>
        <w:t xml:space="preserve"> объекты местного значения (ОМЗ) - объекты капитального строительства, </w:t>
      </w:r>
    </w:p>
    <w:p w:rsidR="00DF312F" w:rsidRPr="004E74E7" w:rsidRDefault="00DF312F" w:rsidP="004E74E7">
      <w:pPr>
        <w:pStyle w:val="ConsPlusNormal"/>
        <w:tabs>
          <w:tab w:val="left" w:pos="3119"/>
          <w:tab w:val="left" w:pos="3686"/>
          <w:tab w:val="left" w:pos="3828"/>
          <w:tab w:val="left" w:pos="4111"/>
          <w:tab w:val="left" w:pos="4253"/>
        </w:tabs>
        <w:jc w:val="both"/>
        <w:outlineLvl w:val="3"/>
        <w:rPr>
          <w:szCs w:val="24"/>
        </w:rPr>
      </w:pPr>
      <w:r w:rsidRPr="00DF312F">
        <w:rPr>
          <w:szCs w:val="24"/>
        </w:rPr>
        <w:t>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Республики Карелия,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DF312F" w:rsidRPr="00DF312F" w:rsidRDefault="00DF312F" w:rsidP="00DF312F">
      <w:pPr>
        <w:pStyle w:val="ab"/>
        <w:ind w:left="720"/>
        <w:jc w:val="both"/>
        <w:rPr>
          <w:rFonts w:ascii="Times New Roman" w:eastAsia="Times New Roman" w:hAnsi="Times New Roman"/>
          <w:color w:val="000000"/>
          <w:sz w:val="24"/>
          <w:szCs w:val="24"/>
          <w:lang w:eastAsia="ru-RU"/>
        </w:rPr>
      </w:pPr>
      <w:r w:rsidRPr="00DF312F">
        <w:rPr>
          <w:rFonts w:ascii="Times New Roman" w:eastAsia="Times New Roman" w:hAnsi="Times New Roman"/>
          <w:color w:val="000000"/>
          <w:sz w:val="24"/>
          <w:szCs w:val="24"/>
          <w:lang w:eastAsia="ru-RU"/>
        </w:rPr>
        <w:t xml:space="preserve">Иные понятия, используемые в настоящих нормативах, употребляются </w:t>
      </w:r>
      <w:proofErr w:type="gramStart"/>
      <w:r w:rsidRPr="00DF312F">
        <w:rPr>
          <w:rFonts w:ascii="Times New Roman" w:eastAsia="Times New Roman" w:hAnsi="Times New Roman"/>
          <w:color w:val="000000"/>
          <w:sz w:val="24"/>
          <w:szCs w:val="24"/>
          <w:lang w:eastAsia="ru-RU"/>
        </w:rPr>
        <w:t>в</w:t>
      </w:r>
      <w:proofErr w:type="gramEnd"/>
      <w:r w:rsidRPr="00DF312F">
        <w:rPr>
          <w:rFonts w:ascii="Times New Roman" w:eastAsia="Times New Roman" w:hAnsi="Times New Roman"/>
          <w:color w:val="000000"/>
          <w:sz w:val="24"/>
          <w:szCs w:val="24"/>
          <w:lang w:eastAsia="ru-RU"/>
        </w:rPr>
        <w:t xml:space="preserve"> </w:t>
      </w:r>
    </w:p>
    <w:p w:rsidR="005E2F19" w:rsidRPr="00E557C1" w:rsidRDefault="00DF312F" w:rsidP="00E557C1">
      <w:pPr>
        <w:pStyle w:val="ab"/>
        <w:jc w:val="both"/>
        <w:rPr>
          <w:rFonts w:ascii="Times New Roman" w:eastAsia="Times New Roman" w:hAnsi="Times New Roman"/>
          <w:color w:val="000000"/>
          <w:sz w:val="24"/>
          <w:szCs w:val="24"/>
          <w:lang w:eastAsia="ru-RU"/>
        </w:rPr>
      </w:pPr>
      <w:proofErr w:type="gramStart"/>
      <w:r w:rsidRPr="00DF312F">
        <w:rPr>
          <w:rFonts w:ascii="Times New Roman" w:eastAsia="Times New Roman" w:hAnsi="Times New Roman"/>
          <w:color w:val="000000"/>
          <w:sz w:val="24"/>
          <w:szCs w:val="24"/>
          <w:lang w:eastAsia="ru-RU"/>
        </w:rPr>
        <w:t>значениях</w:t>
      </w:r>
      <w:proofErr w:type="gramEnd"/>
      <w:r w:rsidRPr="00DF312F">
        <w:rPr>
          <w:rFonts w:ascii="Times New Roman" w:eastAsia="Times New Roman" w:hAnsi="Times New Roman"/>
          <w:color w:val="000000"/>
          <w:sz w:val="24"/>
          <w:szCs w:val="24"/>
          <w:lang w:eastAsia="ru-RU"/>
        </w:rPr>
        <w:t>, соответствующих значениям, содержащимся в федеральном и региональном законодательстве.</w:t>
      </w:r>
    </w:p>
    <w:p w:rsidR="00E20663" w:rsidRDefault="00E20663" w:rsidP="00050792">
      <w:pPr>
        <w:pStyle w:val="ConsPlusNormal"/>
        <w:tabs>
          <w:tab w:val="left" w:pos="3119"/>
          <w:tab w:val="left" w:pos="3686"/>
          <w:tab w:val="left" w:pos="3828"/>
          <w:tab w:val="left" w:pos="4111"/>
          <w:tab w:val="left" w:pos="4253"/>
        </w:tabs>
        <w:ind w:left="1080"/>
        <w:outlineLvl w:val="3"/>
        <w:rPr>
          <w:b/>
        </w:rPr>
        <w:sectPr w:rsidR="00E20663" w:rsidSect="00A454FB">
          <w:pgSz w:w="11906" w:h="16838" w:code="9"/>
          <w:pgMar w:top="1134" w:right="851" w:bottom="1134" w:left="1560" w:header="709" w:footer="709" w:gutter="0"/>
          <w:cols w:space="708"/>
          <w:titlePg/>
          <w:docGrid w:linePitch="360"/>
        </w:sectPr>
      </w:pPr>
    </w:p>
    <w:p w:rsidR="00E557C1" w:rsidRDefault="001274BC" w:rsidP="00E557C1">
      <w:pPr>
        <w:pStyle w:val="ConsPlusNormal"/>
        <w:tabs>
          <w:tab w:val="left" w:pos="3119"/>
          <w:tab w:val="left" w:pos="3686"/>
          <w:tab w:val="left" w:pos="3828"/>
          <w:tab w:val="left" w:pos="4111"/>
          <w:tab w:val="left" w:pos="4253"/>
        </w:tabs>
        <w:jc w:val="center"/>
        <w:outlineLvl w:val="3"/>
        <w:rPr>
          <w:b/>
        </w:rPr>
      </w:pPr>
      <w:r>
        <w:rPr>
          <w:b/>
        </w:rPr>
        <w:lastRenderedPageBreak/>
        <w:t xml:space="preserve">Часть 1. </w:t>
      </w:r>
      <w:r w:rsidR="00091A9D">
        <w:rPr>
          <w:b/>
        </w:rPr>
        <w:t xml:space="preserve"> </w:t>
      </w:r>
      <w:r w:rsidR="00E557C1">
        <w:rPr>
          <w:b/>
        </w:rPr>
        <w:t>Расчетные показатели</w:t>
      </w:r>
    </w:p>
    <w:p w:rsidR="00E557C1" w:rsidRDefault="00E557C1" w:rsidP="00E557C1">
      <w:pPr>
        <w:pStyle w:val="ConsPlusNormal"/>
        <w:tabs>
          <w:tab w:val="left" w:pos="3119"/>
          <w:tab w:val="left" w:pos="3686"/>
          <w:tab w:val="left" w:pos="3828"/>
          <w:tab w:val="left" w:pos="4111"/>
          <w:tab w:val="left" w:pos="4253"/>
        </w:tabs>
        <w:jc w:val="center"/>
        <w:outlineLvl w:val="3"/>
        <w:rPr>
          <w:b/>
        </w:rPr>
      </w:pPr>
    </w:p>
    <w:p w:rsidR="00091A9D" w:rsidRDefault="000C463F" w:rsidP="00E557C1">
      <w:pPr>
        <w:pStyle w:val="ConsPlusNormal"/>
        <w:numPr>
          <w:ilvl w:val="0"/>
          <w:numId w:val="2"/>
        </w:numPr>
        <w:tabs>
          <w:tab w:val="left" w:pos="3119"/>
          <w:tab w:val="left" w:pos="3686"/>
          <w:tab w:val="left" w:pos="3828"/>
          <w:tab w:val="left" w:pos="4111"/>
          <w:tab w:val="left" w:pos="4253"/>
        </w:tabs>
        <w:jc w:val="center"/>
        <w:outlineLvl w:val="3"/>
        <w:rPr>
          <w:color w:val="000000"/>
          <w:szCs w:val="24"/>
          <w:shd w:val="clear" w:color="auto" w:fill="FFFFFF"/>
        </w:rPr>
      </w:pPr>
      <w:r w:rsidRPr="004E74E7">
        <w:rPr>
          <w:color w:val="000000"/>
          <w:szCs w:val="24"/>
          <w:shd w:val="clear" w:color="auto" w:fill="FFFFFF"/>
        </w:rPr>
        <w:t>Расчетные показатели минимально допустимого уровня обеспеченности объектами</w:t>
      </w:r>
      <w:r w:rsidR="00091A9D">
        <w:rPr>
          <w:b/>
        </w:rPr>
        <w:t xml:space="preserve"> </w:t>
      </w:r>
      <w:r w:rsidRPr="004E74E7">
        <w:rPr>
          <w:color w:val="000000"/>
          <w:szCs w:val="24"/>
          <w:shd w:val="clear" w:color="auto" w:fill="FFFFFF"/>
        </w:rPr>
        <w:t>местног</w:t>
      </w:r>
      <w:r w:rsidR="004E74E7">
        <w:rPr>
          <w:color w:val="000000"/>
          <w:szCs w:val="24"/>
          <w:shd w:val="clear" w:color="auto" w:fill="FFFFFF"/>
        </w:rPr>
        <w:t>о значения поселения</w:t>
      </w:r>
      <w:r w:rsidRPr="004E74E7">
        <w:rPr>
          <w:color w:val="000000"/>
          <w:szCs w:val="24"/>
          <w:shd w:val="clear" w:color="auto" w:fill="FFFFFF"/>
        </w:rPr>
        <w:t xml:space="preserve"> населения</w:t>
      </w:r>
    </w:p>
    <w:p w:rsidR="000C463F" w:rsidRPr="00091A9D" w:rsidRDefault="00444F3F" w:rsidP="00E557C1">
      <w:pPr>
        <w:pStyle w:val="ConsPlusNormal"/>
        <w:tabs>
          <w:tab w:val="left" w:pos="3119"/>
          <w:tab w:val="left" w:pos="3686"/>
          <w:tab w:val="left" w:pos="3828"/>
          <w:tab w:val="left" w:pos="4111"/>
          <w:tab w:val="left" w:pos="4253"/>
        </w:tabs>
        <w:jc w:val="center"/>
        <w:outlineLvl w:val="3"/>
        <w:rPr>
          <w:b/>
        </w:rPr>
      </w:pPr>
      <w:r>
        <w:rPr>
          <w:color w:val="000000"/>
          <w:szCs w:val="24"/>
          <w:shd w:val="clear" w:color="auto" w:fill="FFFFFF"/>
        </w:rPr>
        <w:t>сельских поселений Лоухского муниципального района</w:t>
      </w:r>
      <w:r w:rsidR="000C463F" w:rsidRPr="004E74E7">
        <w:rPr>
          <w:color w:val="000000"/>
          <w:szCs w:val="24"/>
          <w:shd w:val="clear" w:color="auto" w:fill="FFFFFF"/>
        </w:rPr>
        <w:t xml:space="preserve"> и расчетные показатели максимально допустимого уровня территориальной доступности таких объектов для </w:t>
      </w:r>
      <w:r w:rsidR="004E74E7">
        <w:rPr>
          <w:color w:val="000000"/>
          <w:szCs w:val="24"/>
          <w:shd w:val="clear" w:color="auto" w:fill="FFFFFF"/>
        </w:rPr>
        <w:t>населения</w:t>
      </w:r>
      <w:r>
        <w:rPr>
          <w:color w:val="000000"/>
          <w:szCs w:val="24"/>
          <w:shd w:val="clear" w:color="auto" w:fill="FFFFFF"/>
        </w:rPr>
        <w:t xml:space="preserve"> сельских поселений Лоухского муниципального района</w:t>
      </w:r>
      <w:r w:rsidR="004E74E7">
        <w:rPr>
          <w:color w:val="000000"/>
          <w:szCs w:val="24"/>
          <w:shd w:val="clear" w:color="auto" w:fill="FFFFFF"/>
        </w:rPr>
        <w:t xml:space="preserve"> приведены в таблице 1.</w:t>
      </w:r>
    </w:p>
    <w:p w:rsidR="00050792" w:rsidRDefault="00050792" w:rsidP="00DF312F">
      <w:pPr>
        <w:pStyle w:val="ConsPlusNormal"/>
        <w:tabs>
          <w:tab w:val="left" w:pos="3119"/>
          <w:tab w:val="left" w:pos="3686"/>
          <w:tab w:val="left" w:pos="3828"/>
          <w:tab w:val="left" w:pos="4111"/>
          <w:tab w:val="left" w:pos="4253"/>
        </w:tabs>
        <w:ind w:left="1080"/>
        <w:outlineLvl w:val="3"/>
      </w:pPr>
    </w:p>
    <w:p w:rsidR="004E74E7" w:rsidRDefault="004E74E7" w:rsidP="004E74E7">
      <w:pPr>
        <w:pStyle w:val="ConsPlusNormal"/>
        <w:tabs>
          <w:tab w:val="left" w:pos="3119"/>
          <w:tab w:val="left" w:pos="3686"/>
          <w:tab w:val="left" w:pos="3828"/>
          <w:tab w:val="left" w:pos="4111"/>
          <w:tab w:val="left" w:pos="4253"/>
        </w:tabs>
        <w:ind w:left="1080"/>
        <w:jc w:val="right"/>
        <w:outlineLvl w:val="3"/>
      </w:pPr>
      <w:r>
        <w:t>Таблица 1</w:t>
      </w:r>
    </w:p>
    <w:p w:rsidR="00FD2975" w:rsidRDefault="00FD2975" w:rsidP="004E74E7">
      <w:pPr>
        <w:pStyle w:val="ConsPlusNormal"/>
        <w:tabs>
          <w:tab w:val="left" w:pos="3119"/>
          <w:tab w:val="left" w:pos="3686"/>
          <w:tab w:val="left" w:pos="3828"/>
          <w:tab w:val="left" w:pos="4111"/>
          <w:tab w:val="left" w:pos="4253"/>
        </w:tabs>
        <w:ind w:left="1080"/>
        <w:jc w:val="right"/>
        <w:outlineLvl w:val="3"/>
      </w:pPr>
    </w:p>
    <w:tbl>
      <w:tblPr>
        <w:tblStyle w:val="ae"/>
        <w:tblW w:w="15276" w:type="dxa"/>
        <w:tblLayout w:type="fixed"/>
        <w:tblLook w:val="04A0"/>
      </w:tblPr>
      <w:tblGrid>
        <w:gridCol w:w="534"/>
        <w:gridCol w:w="3827"/>
        <w:gridCol w:w="2410"/>
        <w:gridCol w:w="992"/>
        <w:gridCol w:w="1843"/>
        <w:gridCol w:w="2693"/>
        <w:gridCol w:w="1417"/>
        <w:gridCol w:w="1560"/>
      </w:tblGrid>
      <w:tr w:rsidR="0049134C" w:rsidTr="006A6101">
        <w:tc>
          <w:tcPr>
            <w:tcW w:w="534" w:type="dxa"/>
            <w:vMerge w:val="restart"/>
          </w:tcPr>
          <w:p w:rsidR="0049134C" w:rsidRPr="0098456B" w:rsidRDefault="0049134C"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 </w:t>
            </w:r>
            <w:proofErr w:type="spellStart"/>
            <w:proofErr w:type="gramStart"/>
            <w:r w:rsidRPr="0098456B">
              <w:rPr>
                <w:sz w:val="20"/>
              </w:rPr>
              <w:t>п</w:t>
            </w:r>
            <w:proofErr w:type="spellEnd"/>
            <w:proofErr w:type="gramEnd"/>
            <w:r w:rsidRPr="0098456B">
              <w:rPr>
                <w:sz w:val="20"/>
              </w:rPr>
              <w:t>/</w:t>
            </w:r>
            <w:proofErr w:type="spellStart"/>
            <w:r w:rsidRPr="0098456B">
              <w:rPr>
                <w:sz w:val="20"/>
              </w:rPr>
              <w:t>п</w:t>
            </w:r>
            <w:proofErr w:type="spellEnd"/>
          </w:p>
        </w:tc>
        <w:tc>
          <w:tcPr>
            <w:tcW w:w="3827" w:type="dxa"/>
            <w:vMerge w:val="restart"/>
          </w:tcPr>
          <w:p w:rsidR="0049134C" w:rsidRPr="0098456B" w:rsidRDefault="0049134C" w:rsidP="00FD2975">
            <w:pPr>
              <w:pStyle w:val="ConsPlusNormal"/>
              <w:tabs>
                <w:tab w:val="left" w:pos="3119"/>
                <w:tab w:val="left" w:pos="3686"/>
                <w:tab w:val="left" w:pos="3828"/>
                <w:tab w:val="left" w:pos="4111"/>
                <w:tab w:val="left" w:pos="4253"/>
              </w:tabs>
              <w:jc w:val="both"/>
              <w:outlineLvl w:val="3"/>
              <w:rPr>
                <w:sz w:val="20"/>
              </w:rPr>
            </w:pPr>
            <w:r w:rsidRPr="0098456B">
              <w:rPr>
                <w:sz w:val="20"/>
              </w:rPr>
              <w:t>Объекты местного значения поселения</w:t>
            </w:r>
          </w:p>
        </w:tc>
        <w:tc>
          <w:tcPr>
            <w:tcW w:w="5245" w:type="dxa"/>
            <w:gridSpan w:val="3"/>
          </w:tcPr>
          <w:p w:rsidR="0049134C" w:rsidRPr="0098456B" w:rsidRDefault="0049134C" w:rsidP="00FD2975">
            <w:pPr>
              <w:pStyle w:val="ConsPlusNormal"/>
              <w:tabs>
                <w:tab w:val="left" w:pos="3119"/>
                <w:tab w:val="left" w:pos="3686"/>
                <w:tab w:val="left" w:pos="3828"/>
                <w:tab w:val="left" w:pos="4111"/>
                <w:tab w:val="left" w:pos="4253"/>
              </w:tabs>
              <w:jc w:val="both"/>
              <w:outlineLvl w:val="3"/>
              <w:rPr>
                <w:sz w:val="20"/>
              </w:rPr>
            </w:pPr>
            <w:r w:rsidRPr="0098456B">
              <w:rPr>
                <w:sz w:val="20"/>
              </w:rPr>
              <w:t>Минимально допустимый уровень обеспеченности</w:t>
            </w:r>
          </w:p>
        </w:tc>
        <w:tc>
          <w:tcPr>
            <w:tcW w:w="5670" w:type="dxa"/>
            <w:gridSpan w:val="3"/>
          </w:tcPr>
          <w:p w:rsidR="0049134C" w:rsidRPr="0098456B" w:rsidRDefault="0049134C" w:rsidP="00FD2975">
            <w:pPr>
              <w:pStyle w:val="ConsPlusNormal"/>
              <w:tabs>
                <w:tab w:val="left" w:pos="3119"/>
                <w:tab w:val="left" w:pos="3686"/>
                <w:tab w:val="left" w:pos="3828"/>
                <w:tab w:val="left" w:pos="4111"/>
                <w:tab w:val="left" w:pos="4253"/>
              </w:tabs>
              <w:jc w:val="both"/>
              <w:outlineLvl w:val="3"/>
              <w:rPr>
                <w:sz w:val="20"/>
              </w:rPr>
            </w:pPr>
            <w:r w:rsidRPr="0098456B">
              <w:rPr>
                <w:sz w:val="20"/>
              </w:rPr>
              <w:t>Максимально допустимый уровень территориальной доступности</w:t>
            </w:r>
          </w:p>
        </w:tc>
      </w:tr>
      <w:tr w:rsidR="00E20663" w:rsidTr="006A6101">
        <w:tc>
          <w:tcPr>
            <w:tcW w:w="534" w:type="dxa"/>
            <w:vMerge/>
          </w:tcPr>
          <w:p w:rsidR="00E20663" w:rsidRPr="0098456B" w:rsidRDefault="00E20663"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E20663" w:rsidRPr="0098456B" w:rsidRDefault="00E20663"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E20663" w:rsidRPr="0098456B" w:rsidRDefault="00E20663" w:rsidP="00FD2975">
            <w:pPr>
              <w:pStyle w:val="ConsPlusNormal"/>
              <w:tabs>
                <w:tab w:val="left" w:pos="3119"/>
                <w:tab w:val="left" w:pos="3686"/>
                <w:tab w:val="left" w:pos="3828"/>
                <w:tab w:val="left" w:pos="4111"/>
                <w:tab w:val="left" w:pos="4253"/>
              </w:tabs>
              <w:jc w:val="both"/>
              <w:outlineLvl w:val="3"/>
              <w:rPr>
                <w:sz w:val="20"/>
              </w:rPr>
            </w:pPr>
            <w:r w:rsidRPr="0098456B">
              <w:rPr>
                <w:sz w:val="20"/>
              </w:rPr>
              <w:t>Показатель, используемый при подготовке градостроительной документации</w:t>
            </w:r>
          </w:p>
        </w:tc>
        <w:tc>
          <w:tcPr>
            <w:tcW w:w="992" w:type="dxa"/>
          </w:tcPr>
          <w:p w:rsidR="00E20663" w:rsidRPr="0098456B" w:rsidRDefault="00E20663" w:rsidP="00FD2975">
            <w:pPr>
              <w:pStyle w:val="ConsPlusNormal"/>
              <w:tabs>
                <w:tab w:val="left" w:pos="3119"/>
                <w:tab w:val="left" w:pos="3686"/>
                <w:tab w:val="left" w:pos="3828"/>
                <w:tab w:val="left" w:pos="4111"/>
                <w:tab w:val="left" w:pos="4253"/>
              </w:tabs>
              <w:jc w:val="both"/>
              <w:outlineLvl w:val="3"/>
              <w:rPr>
                <w:sz w:val="20"/>
              </w:rPr>
            </w:pPr>
            <w:r w:rsidRPr="0098456B">
              <w:rPr>
                <w:sz w:val="20"/>
              </w:rPr>
              <w:t>Единица измерения</w:t>
            </w:r>
          </w:p>
        </w:tc>
        <w:tc>
          <w:tcPr>
            <w:tcW w:w="1843" w:type="dxa"/>
          </w:tcPr>
          <w:p w:rsidR="00E20663" w:rsidRPr="0098456B" w:rsidRDefault="00E20663" w:rsidP="00FD2975">
            <w:pPr>
              <w:pStyle w:val="ConsPlusNormal"/>
              <w:tabs>
                <w:tab w:val="left" w:pos="3119"/>
                <w:tab w:val="left" w:pos="3686"/>
                <w:tab w:val="left" w:pos="3828"/>
                <w:tab w:val="left" w:pos="4111"/>
                <w:tab w:val="left" w:pos="4253"/>
              </w:tabs>
              <w:jc w:val="both"/>
              <w:outlineLvl w:val="3"/>
              <w:rPr>
                <w:sz w:val="20"/>
              </w:rPr>
            </w:pPr>
            <w:r w:rsidRPr="0098456B">
              <w:rPr>
                <w:sz w:val="20"/>
              </w:rPr>
              <w:t>Значение</w:t>
            </w:r>
          </w:p>
        </w:tc>
        <w:tc>
          <w:tcPr>
            <w:tcW w:w="2693" w:type="dxa"/>
          </w:tcPr>
          <w:p w:rsidR="00E20663" w:rsidRPr="0098456B" w:rsidRDefault="0049134C" w:rsidP="00E20663">
            <w:pPr>
              <w:pStyle w:val="ConsPlusNormal"/>
              <w:tabs>
                <w:tab w:val="left" w:pos="3119"/>
                <w:tab w:val="left" w:pos="3686"/>
                <w:tab w:val="left" w:pos="3828"/>
                <w:tab w:val="left" w:pos="4111"/>
                <w:tab w:val="left" w:pos="4253"/>
              </w:tabs>
              <w:spacing w:before="100" w:after="100"/>
              <w:jc w:val="both"/>
              <w:outlineLvl w:val="3"/>
              <w:rPr>
                <w:sz w:val="20"/>
              </w:rPr>
            </w:pPr>
            <w:r w:rsidRPr="0098456B">
              <w:rPr>
                <w:sz w:val="20"/>
              </w:rPr>
              <w:t>Показатель, используемый при подготовке градостроительной документации</w:t>
            </w:r>
          </w:p>
        </w:tc>
        <w:tc>
          <w:tcPr>
            <w:tcW w:w="1417" w:type="dxa"/>
          </w:tcPr>
          <w:p w:rsidR="00E20663" w:rsidRPr="0098456B" w:rsidRDefault="0049134C" w:rsidP="00FD2975">
            <w:pPr>
              <w:pStyle w:val="ConsPlusNormal"/>
              <w:tabs>
                <w:tab w:val="left" w:pos="3119"/>
                <w:tab w:val="left" w:pos="3686"/>
                <w:tab w:val="left" w:pos="3828"/>
                <w:tab w:val="left" w:pos="4111"/>
                <w:tab w:val="left" w:pos="4253"/>
              </w:tabs>
              <w:jc w:val="both"/>
              <w:outlineLvl w:val="3"/>
              <w:rPr>
                <w:sz w:val="20"/>
              </w:rPr>
            </w:pPr>
            <w:r w:rsidRPr="0098456B">
              <w:rPr>
                <w:sz w:val="20"/>
              </w:rPr>
              <w:t>Единица измерения</w:t>
            </w:r>
          </w:p>
        </w:tc>
        <w:tc>
          <w:tcPr>
            <w:tcW w:w="1560" w:type="dxa"/>
          </w:tcPr>
          <w:p w:rsidR="00E20663" w:rsidRPr="0098456B" w:rsidRDefault="00E20663" w:rsidP="00FD2975">
            <w:pPr>
              <w:pStyle w:val="ConsPlusNormal"/>
              <w:tabs>
                <w:tab w:val="left" w:pos="3119"/>
                <w:tab w:val="left" w:pos="3686"/>
                <w:tab w:val="left" w:pos="3828"/>
                <w:tab w:val="left" w:pos="4111"/>
                <w:tab w:val="left" w:pos="4253"/>
              </w:tabs>
              <w:jc w:val="both"/>
              <w:outlineLvl w:val="3"/>
              <w:rPr>
                <w:sz w:val="20"/>
              </w:rPr>
            </w:pPr>
            <w:r w:rsidRPr="0098456B">
              <w:rPr>
                <w:sz w:val="20"/>
              </w:rPr>
              <w:t>Значение</w:t>
            </w:r>
          </w:p>
        </w:tc>
      </w:tr>
      <w:tr w:rsidR="00B44E5A" w:rsidTr="006A6101">
        <w:tc>
          <w:tcPr>
            <w:tcW w:w="534" w:type="dxa"/>
          </w:tcPr>
          <w:p w:rsidR="00B44E5A" w:rsidRPr="0098456B" w:rsidRDefault="00B44E5A"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1.</w:t>
            </w:r>
          </w:p>
        </w:tc>
        <w:tc>
          <w:tcPr>
            <w:tcW w:w="14742" w:type="dxa"/>
            <w:gridSpan w:val="7"/>
          </w:tcPr>
          <w:p w:rsidR="00B44E5A" w:rsidRPr="0098456B" w:rsidRDefault="00B44E5A"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Объекты электро-, тепл</w:t>
            </w:r>
            <w:proofErr w:type="gramStart"/>
            <w:r w:rsidRPr="0098456B">
              <w:rPr>
                <w:b/>
                <w:sz w:val="20"/>
              </w:rPr>
              <w:t>о-</w:t>
            </w:r>
            <w:proofErr w:type="gramEnd"/>
            <w:r w:rsidRPr="0098456B">
              <w:rPr>
                <w:b/>
                <w:sz w:val="20"/>
              </w:rPr>
              <w:t>, газо- и водоснабжения населения, водоотведения</w:t>
            </w:r>
          </w:p>
        </w:tc>
      </w:tr>
      <w:tr w:rsidR="00EA282E" w:rsidTr="006A6101">
        <w:tc>
          <w:tcPr>
            <w:tcW w:w="534" w:type="dxa"/>
          </w:tcPr>
          <w:p w:rsidR="00EA282E"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1.1</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Объекты электроснабжения</w:t>
            </w:r>
          </w:p>
        </w:tc>
        <w:tc>
          <w:tcPr>
            <w:tcW w:w="2410" w:type="dxa"/>
            <w:vAlign w:val="center"/>
          </w:tcPr>
          <w:p w:rsidR="00EA282E" w:rsidRPr="0098456B" w:rsidRDefault="00EA282E" w:rsidP="00EA282E">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 централизованным электроснабжением</w:t>
            </w:r>
          </w:p>
        </w:tc>
        <w:tc>
          <w:tcPr>
            <w:tcW w:w="992" w:type="dxa"/>
            <w:vAlign w:val="center"/>
          </w:tcPr>
          <w:p w:rsidR="00EA282E" w:rsidRPr="0098456B" w:rsidRDefault="00EA282E" w:rsidP="00EA282E">
            <w:pPr>
              <w:pStyle w:val="ConsPlusNormal"/>
              <w:tabs>
                <w:tab w:val="left" w:pos="3119"/>
                <w:tab w:val="left" w:pos="3686"/>
                <w:tab w:val="left" w:pos="3828"/>
                <w:tab w:val="left" w:pos="4111"/>
                <w:tab w:val="left" w:pos="4253"/>
              </w:tabs>
              <w:jc w:val="center"/>
              <w:outlineLvl w:val="3"/>
              <w:rPr>
                <w:sz w:val="20"/>
              </w:rPr>
            </w:pPr>
            <w:r w:rsidRPr="0098456B">
              <w:rPr>
                <w:sz w:val="20"/>
              </w:rPr>
              <w:t>%</w:t>
            </w:r>
          </w:p>
        </w:tc>
        <w:tc>
          <w:tcPr>
            <w:tcW w:w="1843" w:type="dxa"/>
            <w:vAlign w:val="center"/>
          </w:tcPr>
          <w:p w:rsidR="00EA282E" w:rsidRPr="0098456B" w:rsidRDefault="00EA282E" w:rsidP="00EA282E">
            <w:pPr>
              <w:pStyle w:val="ConsPlusNormal"/>
              <w:tabs>
                <w:tab w:val="left" w:pos="3119"/>
                <w:tab w:val="left" w:pos="3686"/>
                <w:tab w:val="left" w:pos="3828"/>
                <w:tab w:val="left" w:pos="4111"/>
                <w:tab w:val="left" w:pos="4253"/>
              </w:tabs>
              <w:jc w:val="center"/>
              <w:outlineLvl w:val="3"/>
              <w:rPr>
                <w:sz w:val="20"/>
              </w:rPr>
            </w:pPr>
            <w:r w:rsidRPr="0098456B">
              <w:rPr>
                <w:sz w:val="20"/>
              </w:rPr>
              <w:t>100</w:t>
            </w:r>
          </w:p>
        </w:tc>
        <w:tc>
          <w:tcPr>
            <w:tcW w:w="2693" w:type="dxa"/>
            <w:vAlign w:val="center"/>
          </w:tcPr>
          <w:p w:rsidR="00EA282E" w:rsidRPr="0098456B" w:rsidRDefault="00EA282E" w:rsidP="00EA282E">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EA282E">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EA282E">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2</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Подстанции напряжением до 35 кВ включительно</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5000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3</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Мачтовые подстанции мощностью от 25 до 250 </w:t>
            </w:r>
            <w:proofErr w:type="spellStart"/>
            <w:r w:rsidRPr="0098456B">
              <w:rPr>
                <w:sz w:val="20"/>
              </w:rPr>
              <w:t>кВА</w:t>
            </w:r>
            <w:proofErr w:type="spellEnd"/>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50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4</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Комплексные подстанции с одним трансформатором мощностью от 25 до 630 кВ</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50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5</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Комплексные подстанции с двумя трансформаторами мощностью от 160 до 630 </w:t>
            </w:r>
            <w:proofErr w:type="spellStart"/>
            <w:r w:rsidRPr="0098456B">
              <w:rPr>
                <w:sz w:val="20"/>
              </w:rPr>
              <w:t>кВА</w:t>
            </w:r>
            <w:proofErr w:type="spellEnd"/>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80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6</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Подстанции с двумя трансформаторами закрытого типа мощностью от 160 до 630 </w:t>
            </w:r>
            <w:proofErr w:type="spellStart"/>
            <w:r w:rsidRPr="0098456B">
              <w:rPr>
                <w:sz w:val="20"/>
              </w:rPr>
              <w:t>кВА</w:t>
            </w:r>
            <w:proofErr w:type="spellEnd"/>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150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7</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Распределительные пункты наружной установки</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250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E73C6F" w:rsidRPr="0098456B">
              <w:rPr>
                <w:sz w:val="20"/>
              </w:rPr>
              <w:t>8</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Распределительные пункты закрытого </w:t>
            </w:r>
            <w:r w:rsidRPr="0098456B">
              <w:rPr>
                <w:sz w:val="20"/>
              </w:rPr>
              <w:lastRenderedPageBreak/>
              <w:t>типа</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lastRenderedPageBreak/>
              <w:t xml:space="preserve">Размер земельного </w:t>
            </w:r>
            <w:r w:rsidRPr="0098456B">
              <w:rPr>
                <w:sz w:val="20"/>
              </w:rPr>
              <w:lastRenderedPageBreak/>
              <w:t>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lastRenderedPageBreak/>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более 250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Не </w:t>
            </w:r>
            <w:r w:rsidRPr="0098456B">
              <w:rPr>
                <w:sz w:val="20"/>
              </w:rPr>
              <w:lastRenderedPageBreak/>
              <w:t>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1.</w:t>
            </w:r>
            <w:r w:rsidR="00E73C6F" w:rsidRPr="0098456B">
              <w:rPr>
                <w:sz w:val="20"/>
              </w:rPr>
              <w:t>9</w:t>
            </w:r>
          </w:p>
        </w:tc>
        <w:tc>
          <w:tcPr>
            <w:tcW w:w="3827"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r w:rsidRPr="0098456B">
              <w:rPr>
                <w:sz w:val="20"/>
              </w:rPr>
              <w:t>Линии электропередачи, проектный номинальный класс напряжений которых находится в диапазоне от 20 кВ до 35 кВ включительно.</w:t>
            </w:r>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r w:rsidRPr="0098456B">
              <w:rPr>
                <w:sz w:val="20"/>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tc>
        <w:tc>
          <w:tcPr>
            <w:tcW w:w="2410"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r w:rsidRPr="0098456B">
              <w:rPr>
                <w:sz w:val="20"/>
              </w:rPr>
              <w:t>Ширина полос предоставляемых земель</w:t>
            </w:r>
          </w:p>
        </w:tc>
        <w:tc>
          <w:tcPr>
            <w:tcW w:w="992"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r w:rsidRPr="0098456B">
              <w:rPr>
                <w:sz w:val="20"/>
              </w:rPr>
              <w:t>м.</w:t>
            </w:r>
          </w:p>
        </w:tc>
        <w:tc>
          <w:tcPr>
            <w:tcW w:w="1843"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roofErr w:type="gramStart"/>
            <w:r w:rsidRPr="0098456B">
              <w:rPr>
                <w:sz w:val="20"/>
              </w:rPr>
              <w:t>8 (при напряжении линии 20 кВ (для одноцепных и двухцепных)</w:t>
            </w:r>
            <w:proofErr w:type="gramEnd"/>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roofErr w:type="gramStart"/>
            <w:r w:rsidRPr="0098456B">
              <w:rPr>
                <w:sz w:val="20"/>
              </w:rPr>
              <w:t>11 (при напряжении линии 35 кВ (для одноцепных и двухцепных)</w:t>
            </w:r>
            <w:proofErr w:type="gramEnd"/>
          </w:p>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tc>
        <w:tc>
          <w:tcPr>
            <w:tcW w:w="2693"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tc>
        <w:tc>
          <w:tcPr>
            <w:tcW w:w="1417"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1.2</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Объекты газоснабжения</w:t>
            </w:r>
          </w:p>
        </w:tc>
        <w:tc>
          <w:tcPr>
            <w:tcW w:w="2410" w:type="dxa"/>
            <w:vAlign w:val="center"/>
          </w:tcPr>
          <w:p w:rsidR="00EA282E"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 централизованной системой газоснабжения вне зон действия источников централизованного теплоснабжения</w:t>
            </w:r>
          </w:p>
        </w:tc>
        <w:tc>
          <w:tcPr>
            <w:tcW w:w="992" w:type="dxa"/>
            <w:vAlign w:val="center"/>
          </w:tcPr>
          <w:p w:rsidR="00EA282E"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 </w:t>
            </w:r>
          </w:p>
        </w:tc>
        <w:tc>
          <w:tcPr>
            <w:tcW w:w="1843" w:type="dxa"/>
            <w:vAlign w:val="center"/>
          </w:tcPr>
          <w:p w:rsidR="00EA282E"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100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1.2.1</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Пункты редуцирования газа. Газонаполнительные станции. Резервуарные установки сжиженных углеводородных газов</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 централизованной системой газоснабжения вне зон действия источников централизованного теплоснабжения</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100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2.</w:t>
            </w:r>
            <w:r w:rsidR="00AD5852" w:rsidRPr="0098456B">
              <w:rPr>
                <w:sz w:val="20"/>
              </w:rPr>
              <w:t>2</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Пункты редуцирования газа</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кв. 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 4,0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2.</w:t>
            </w:r>
            <w:r w:rsidR="00AD5852" w:rsidRPr="0098456B">
              <w:rPr>
                <w:sz w:val="20"/>
              </w:rPr>
              <w:t>3</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Газонаполнительные станции (ГНС)</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Га</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6 (для ГНС, производительнос</w:t>
            </w:r>
            <w:r w:rsidRPr="0098456B">
              <w:rPr>
                <w:sz w:val="20"/>
              </w:rPr>
              <w:lastRenderedPageBreak/>
              <w:t>тью 10 тыс. т./год)</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7 (для ГНС производительностью 20 тыс. т./год)</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8 (для ГНС производительностью 40 тыс. т./год)</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A40447">
            <w:pPr>
              <w:pStyle w:val="ConsPlusNormal"/>
              <w:tabs>
                <w:tab w:val="left" w:pos="3119"/>
                <w:tab w:val="left" w:pos="3686"/>
                <w:tab w:val="left" w:pos="3828"/>
                <w:tab w:val="left" w:pos="4111"/>
                <w:tab w:val="left" w:pos="4253"/>
              </w:tabs>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vMerge w:val="restart"/>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1.</w:t>
            </w:r>
            <w:r w:rsidR="00CC04A4" w:rsidRPr="0098456B">
              <w:rPr>
                <w:sz w:val="20"/>
              </w:rPr>
              <w:t>2.</w:t>
            </w:r>
            <w:r w:rsidR="00AD5852" w:rsidRPr="0098456B">
              <w:rPr>
                <w:sz w:val="20"/>
              </w:rPr>
              <w:t>4</w:t>
            </w:r>
          </w:p>
        </w:tc>
        <w:tc>
          <w:tcPr>
            <w:tcW w:w="3827" w:type="dxa"/>
            <w:vMerge w:val="restart"/>
            <w:vAlign w:val="center"/>
          </w:tcPr>
          <w:p w:rsidR="00EA282E" w:rsidRPr="0098456B" w:rsidRDefault="00EA282E" w:rsidP="00BB4306">
            <w:pPr>
              <w:pStyle w:val="ConsPlusNormal"/>
              <w:tabs>
                <w:tab w:val="left" w:pos="3119"/>
                <w:tab w:val="left" w:pos="3686"/>
                <w:tab w:val="left" w:pos="3828"/>
                <w:tab w:val="left" w:pos="4111"/>
                <w:tab w:val="left" w:pos="4253"/>
              </w:tabs>
              <w:jc w:val="center"/>
              <w:outlineLvl w:val="3"/>
              <w:rPr>
                <w:sz w:val="20"/>
              </w:rPr>
            </w:pPr>
            <w:r w:rsidRPr="0098456B">
              <w:rPr>
                <w:sz w:val="20"/>
              </w:rPr>
              <w:t>Газопроводы высокого давления. Межпоселковые газопроводы высокого давления. Газопроводы попутного нефтяного газа</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Ширина полосы земель для одного подземного трубопровода диаметром до 426 мм</w:t>
            </w:r>
            <w:proofErr w:type="gramStart"/>
            <w:r w:rsidRPr="0098456B">
              <w:rPr>
                <w:sz w:val="20"/>
              </w:rPr>
              <w:t>.</w:t>
            </w:r>
            <w:proofErr w:type="gramEnd"/>
            <w:r w:rsidRPr="0098456B">
              <w:rPr>
                <w:sz w:val="20"/>
              </w:rPr>
              <w:t xml:space="preserve"> </w:t>
            </w:r>
            <w:proofErr w:type="gramStart"/>
            <w:r w:rsidRPr="0098456B">
              <w:rPr>
                <w:sz w:val="20"/>
              </w:rPr>
              <w:t>в</w:t>
            </w:r>
            <w:proofErr w:type="gramEnd"/>
            <w:r w:rsidRPr="0098456B">
              <w:rPr>
                <w:sz w:val="20"/>
              </w:rPr>
              <w:t>ключительно</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м.</w:t>
            </w:r>
          </w:p>
        </w:tc>
        <w:tc>
          <w:tcPr>
            <w:tcW w:w="184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20 (на землях, непригодных для сельского хозяйства и землях государственного лесного фонда)</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28 (на землях сельскохозяйственного назначения худшего качества (при снятии и восстановлении плодородного слоя))</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12098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vMerge/>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p>
        </w:tc>
        <w:tc>
          <w:tcPr>
            <w:tcW w:w="3827"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Ширина полосы земель для одного подземного трубопровода диаметром более 426 мм</w:t>
            </w:r>
            <w:proofErr w:type="gramStart"/>
            <w:r w:rsidRPr="0098456B">
              <w:rPr>
                <w:sz w:val="20"/>
              </w:rPr>
              <w:t>.</w:t>
            </w:r>
            <w:proofErr w:type="gramEnd"/>
            <w:r w:rsidRPr="0098456B">
              <w:rPr>
                <w:sz w:val="20"/>
              </w:rPr>
              <w:t xml:space="preserve"> </w:t>
            </w:r>
            <w:proofErr w:type="gramStart"/>
            <w:r w:rsidRPr="0098456B">
              <w:rPr>
                <w:sz w:val="20"/>
              </w:rPr>
              <w:t>д</w:t>
            </w:r>
            <w:proofErr w:type="gramEnd"/>
            <w:r w:rsidRPr="0098456B">
              <w:rPr>
                <w:sz w:val="20"/>
              </w:rPr>
              <w:t>о 720 мм. включительно</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м.</w:t>
            </w:r>
          </w:p>
        </w:tc>
        <w:tc>
          <w:tcPr>
            <w:tcW w:w="1843" w:type="dxa"/>
            <w:vAlign w:val="center"/>
          </w:tcPr>
          <w:p w:rsidR="00EA282E" w:rsidRPr="0098456B" w:rsidRDefault="00EA282E" w:rsidP="00A40447">
            <w:pPr>
              <w:pStyle w:val="ConsPlusNormal"/>
              <w:tabs>
                <w:tab w:val="left" w:pos="3119"/>
                <w:tab w:val="left" w:pos="3686"/>
                <w:tab w:val="left" w:pos="3828"/>
                <w:tab w:val="left" w:pos="4111"/>
                <w:tab w:val="left" w:pos="4253"/>
              </w:tabs>
              <w:jc w:val="center"/>
              <w:outlineLvl w:val="3"/>
              <w:rPr>
                <w:sz w:val="20"/>
              </w:rPr>
            </w:pPr>
            <w:r w:rsidRPr="0098456B">
              <w:rPr>
                <w:sz w:val="20"/>
              </w:rPr>
              <w:t>23 (на землях, непригодных для сельского хозяйства и землях государственного лесного фонда)</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33 (на землях сельскохозяйственного назначения худшего качества (при снятии и восстановлении плодородного слоя))</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96292B">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96292B">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vMerge/>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p>
        </w:tc>
        <w:tc>
          <w:tcPr>
            <w:tcW w:w="3827"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Ширина полосы земель для одного подземного </w:t>
            </w:r>
            <w:r w:rsidRPr="0098456B">
              <w:rPr>
                <w:sz w:val="20"/>
              </w:rPr>
              <w:lastRenderedPageBreak/>
              <w:t>трубопровода диаметром более 720 мм</w:t>
            </w:r>
            <w:proofErr w:type="gramStart"/>
            <w:r w:rsidRPr="0098456B">
              <w:rPr>
                <w:sz w:val="20"/>
              </w:rPr>
              <w:t>.</w:t>
            </w:r>
            <w:proofErr w:type="gramEnd"/>
            <w:r w:rsidRPr="0098456B">
              <w:rPr>
                <w:sz w:val="20"/>
              </w:rPr>
              <w:t xml:space="preserve"> </w:t>
            </w:r>
            <w:proofErr w:type="gramStart"/>
            <w:r w:rsidRPr="0098456B">
              <w:rPr>
                <w:sz w:val="20"/>
              </w:rPr>
              <w:t>д</w:t>
            </w:r>
            <w:proofErr w:type="gramEnd"/>
            <w:r w:rsidRPr="0098456B">
              <w:rPr>
                <w:sz w:val="20"/>
              </w:rPr>
              <w:t>о 1020 мм. включительно</w:t>
            </w:r>
          </w:p>
        </w:tc>
        <w:tc>
          <w:tcPr>
            <w:tcW w:w="992"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lastRenderedPageBreak/>
              <w:t>м.</w:t>
            </w: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 xml:space="preserve">28 (на землях, непригодных для </w:t>
            </w:r>
            <w:r w:rsidRPr="0098456B">
              <w:rPr>
                <w:sz w:val="20"/>
              </w:rPr>
              <w:lastRenderedPageBreak/>
              <w:t>сельского хозяйства и землях государственного лесного фонда)</w:t>
            </w:r>
          </w:p>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39 (на землях сельскохозяйственного назначения худшего качества (при снятии и восстановлении плодородного слоя))</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96292B">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w:t>
            </w:r>
            <w:r w:rsidRPr="0098456B">
              <w:rPr>
                <w:sz w:val="20"/>
              </w:rPr>
              <w:lastRenderedPageBreak/>
              <w:t>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vMerge/>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p>
        </w:tc>
        <w:tc>
          <w:tcPr>
            <w:tcW w:w="3827"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Ширина полосы земель для одного подземного трубопровода диаметром более 1020 мм</w:t>
            </w:r>
            <w:proofErr w:type="gramStart"/>
            <w:r w:rsidRPr="0098456B">
              <w:rPr>
                <w:sz w:val="20"/>
              </w:rPr>
              <w:t>.</w:t>
            </w:r>
            <w:proofErr w:type="gramEnd"/>
            <w:r w:rsidRPr="0098456B">
              <w:rPr>
                <w:sz w:val="20"/>
              </w:rPr>
              <w:t xml:space="preserve"> </w:t>
            </w:r>
            <w:proofErr w:type="gramStart"/>
            <w:r w:rsidRPr="0098456B">
              <w:rPr>
                <w:sz w:val="20"/>
              </w:rPr>
              <w:t>д</w:t>
            </w:r>
            <w:proofErr w:type="gramEnd"/>
            <w:r w:rsidRPr="0098456B">
              <w:rPr>
                <w:sz w:val="20"/>
              </w:rPr>
              <w:t>о 1220 мм. включительно</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м.</w:t>
            </w: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30 (на землях, непригодных для сельского хозяйства и землях государственного лесного фонда)</w:t>
            </w:r>
          </w:p>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42 (на землях сельскохозяйственного назначения худшего качества (при снятии и восстановлении плодородного слоя))</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96292B">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p>
        </w:tc>
        <w:tc>
          <w:tcPr>
            <w:tcW w:w="3827"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Ширина полосы земель для одного подземного трубопровода диаметром более 1220 мм</w:t>
            </w:r>
            <w:proofErr w:type="gramStart"/>
            <w:r w:rsidRPr="0098456B">
              <w:rPr>
                <w:sz w:val="20"/>
              </w:rPr>
              <w:t>.</w:t>
            </w:r>
            <w:proofErr w:type="gramEnd"/>
            <w:r w:rsidRPr="0098456B">
              <w:rPr>
                <w:sz w:val="20"/>
              </w:rPr>
              <w:t xml:space="preserve"> </w:t>
            </w:r>
            <w:proofErr w:type="gramStart"/>
            <w:r w:rsidRPr="0098456B">
              <w:rPr>
                <w:sz w:val="20"/>
              </w:rPr>
              <w:t>д</w:t>
            </w:r>
            <w:proofErr w:type="gramEnd"/>
            <w:r w:rsidRPr="0098456B">
              <w:rPr>
                <w:sz w:val="20"/>
              </w:rPr>
              <w:t>о 1420 мм. включительно</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м. </w:t>
            </w: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32 (на землях, непригодных для сельского хозяйства и землях государственного лесного фонда)</w:t>
            </w:r>
          </w:p>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45 (на землях сельскохозяйственного назначения худшего качества (при снятии и восстановлении плодородного слоя))</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96292B">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3</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Объекты теплоснабжения</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 централизованным теплоснабжением в пределах радиусов эффективного теплоснабжения источников тепла</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w:t>
            </w: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100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ED06B3">
            <w:pPr>
              <w:pStyle w:val="ConsPlusNormal"/>
              <w:tabs>
                <w:tab w:val="left" w:pos="3119"/>
                <w:tab w:val="left" w:pos="3686"/>
                <w:tab w:val="left" w:pos="3828"/>
                <w:tab w:val="left" w:pos="4111"/>
                <w:tab w:val="left" w:pos="4253"/>
              </w:tabs>
              <w:outlineLvl w:val="3"/>
              <w:rPr>
                <w:sz w:val="20"/>
              </w:rPr>
            </w:pPr>
          </w:p>
          <w:p w:rsidR="00EA282E" w:rsidRPr="0098456B" w:rsidRDefault="00EA282E" w:rsidP="00ED06B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ED06B3">
            <w:pPr>
              <w:pStyle w:val="ConsPlusNormal"/>
              <w:tabs>
                <w:tab w:val="left" w:pos="3119"/>
                <w:tab w:val="left" w:pos="3686"/>
                <w:tab w:val="left" w:pos="3828"/>
                <w:tab w:val="left" w:pos="4111"/>
                <w:tab w:val="left" w:pos="4253"/>
              </w:tabs>
              <w:outlineLvl w:val="3"/>
              <w:rPr>
                <w:sz w:val="20"/>
              </w:rPr>
            </w:pPr>
          </w:p>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1.</w:t>
            </w:r>
            <w:r w:rsidR="00CC04A4" w:rsidRPr="0098456B">
              <w:rPr>
                <w:sz w:val="20"/>
              </w:rPr>
              <w:t>3.</w:t>
            </w:r>
            <w:r w:rsidR="00AD5852" w:rsidRPr="0098456B">
              <w:rPr>
                <w:sz w:val="20"/>
              </w:rPr>
              <w:t>1</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Отдельно стоящие отопительные котельные теплопроизводительностью до 5 Гкал/</w:t>
            </w:r>
            <w:proofErr w:type="gramStart"/>
            <w:r w:rsidRPr="0098456B">
              <w:rPr>
                <w:sz w:val="20"/>
              </w:rPr>
              <w:t>ч</w:t>
            </w:r>
            <w:proofErr w:type="gramEnd"/>
            <w:r w:rsidRPr="0098456B">
              <w:rPr>
                <w:sz w:val="20"/>
              </w:rPr>
              <w:t xml:space="preserve"> (МВт) </w:t>
            </w:r>
          </w:p>
        </w:tc>
        <w:tc>
          <w:tcPr>
            <w:tcW w:w="2410" w:type="dxa"/>
            <w:vMerge w:val="restart"/>
            <w:vAlign w:val="center"/>
          </w:tcPr>
          <w:p w:rsidR="00EA282E" w:rsidRPr="0098456B" w:rsidRDefault="00EA282E" w:rsidP="00ED06B3">
            <w:pPr>
              <w:pStyle w:val="ConsPlusNormal"/>
              <w:tabs>
                <w:tab w:val="left" w:pos="3119"/>
                <w:tab w:val="left" w:pos="3686"/>
                <w:tab w:val="left" w:pos="3828"/>
                <w:tab w:val="left" w:pos="4111"/>
                <w:tab w:val="left" w:pos="4253"/>
              </w:tabs>
              <w:jc w:val="center"/>
              <w:outlineLvl w:val="3"/>
              <w:rPr>
                <w:sz w:val="20"/>
              </w:rPr>
            </w:pPr>
          </w:p>
          <w:p w:rsidR="00EA282E" w:rsidRPr="0098456B" w:rsidRDefault="00EA282E" w:rsidP="00ED06B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Merge w:val="restart"/>
            <w:vAlign w:val="center"/>
          </w:tcPr>
          <w:p w:rsidR="00EA282E" w:rsidRPr="0098456B" w:rsidRDefault="00EA282E" w:rsidP="00ED06B3">
            <w:pPr>
              <w:pStyle w:val="ConsPlusNormal"/>
              <w:tabs>
                <w:tab w:val="left" w:pos="3119"/>
                <w:tab w:val="left" w:pos="3686"/>
                <w:tab w:val="left" w:pos="3828"/>
                <w:tab w:val="left" w:pos="4111"/>
                <w:tab w:val="left" w:pos="4253"/>
              </w:tabs>
              <w:outlineLvl w:val="3"/>
              <w:rPr>
                <w:sz w:val="20"/>
              </w:rPr>
            </w:pPr>
            <w:r w:rsidRPr="0098456B">
              <w:rPr>
                <w:sz w:val="20"/>
              </w:rPr>
              <w:t xml:space="preserve">    Га</w:t>
            </w: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0,7</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3.</w:t>
            </w:r>
            <w:r w:rsidR="00AD5852" w:rsidRPr="0098456B">
              <w:rPr>
                <w:sz w:val="20"/>
              </w:rPr>
              <w:t>2</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Отдельно стоящие отопительные котельные теплопроизводительностью от 5 до 10  (от 6 до 12) Гкал/</w:t>
            </w:r>
            <w:proofErr w:type="gramStart"/>
            <w:r w:rsidRPr="0098456B">
              <w:rPr>
                <w:sz w:val="20"/>
              </w:rPr>
              <w:t>ч</w:t>
            </w:r>
            <w:proofErr w:type="gramEnd"/>
            <w:r w:rsidRPr="0098456B">
              <w:rPr>
                <w:sz w:val="20"/>
              </w:rPr>
              <w:t xml:space="preserve"> (МВт)</w:t>
            </w:r>
          </w:p>
        </w:tc>
        <w:tc>
          <w:tcPr>
            <w:tcW w:w="2410"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1,0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3.</w:t>
            </w:r>
            <w:r w:rsidR="00AD5852" w:rsidRPr="0098456B">
              <w:rPr>
                <w:sz w:val="20"/>
              </w:rPr>
              <w:t>3</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Отдельно стоящие отопительные котельные теплопроизводительностью от 10 до 50  (от 12 до 58) Гкал/</w:t>
            </w:r>
            <w:proofErr w:type="gramStart"/>
            <w:r w:rsidRPr="0098456B">
              <w:rPr>
                <w:sz w:val="20"/>
              </w:rPr>
              <w:t>ч</w:t>
            </w:r>
            <w:proofErr w:type="gramEnd"/>
            <w:r w:rsidRPr="0098456B">
              <w:rPr>
                <w:sz w:val="20"/>
              </w:rPr>
              <w:t xml:space="preserve"> (МВт)</w:t>
            </w:r>
          </w:p>
        </w:tc>
        <w:tc>
          <w:tcPr>
            <w:tcW w:w="2410"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2,0 (для котельных, работающих на твердом топливе)</w:t>
            </w:r>
          </w:p>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1,5 (для котельных, работающих на газомазутном топливе)</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3.</w:t>
            </w:r>
            <w:r w:rsidR="00AD5852" w:rsidRPr="0098456B">
              <w:rPr>
                <w:sz w:val="20"/>
              </w:rPr>
              <w:t>4</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Отдельно стоящие отопительные котельные теплопроизводительностью от 50 до 100  (от 58 до 116) Гкал/</w:t>
            </w:r>
            <w:proofErr w:type="gramStart"/>
            <w:r w:rsidRPr="0098456B">
              <w:rPr>
                <w:sz w:val="20"/>
              </w:rPr>
              <w:t>ч</w:t>
            </w:r>
            <w:proofErr w:type="gramEnd"/>
            <w:r w:rsidRPr="0098456B">
              <w:rPr>
                <w:sz w:val="20"/>
              </w:rPr>
              <w:t xml:space="preserve"> (МВт)</w:t>
            </w:r>
          </w:p>
        </w:tc>
        <w:tc>
          <w:tcPr>
            <w:tcW w:w="2410"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3,0 (для котельных, работающих на твердом топливе)</w:t>
            </w:r>
          </w:p>
          <w:p w:rsidR="00EA282E" w:rsidRPr="0098456B" w:rsidRDefault="00EA282E" w:rsidP="00E8177C">
            <w:pPr>
              <w:pStyle w:val="ConsPlusNormal"/>
              <w:tabs>
                <w:tab w:val="left" w:pos="3119"/>
                <w:tab w:val="left" w:pos="3686"/>
                <w:tab w:val="left" w:pos="3828"/>
                <w:tab w:val="left" w:pos="4111"/>
                <w:tab w:val="left" w:pos="4253"/>
              </w:tabs>
              <w:jc w:val="center"/>
              <w:outlineLvl w:val="3"/>
              <w:rPr>
                <w:sz w:val="20"/>
              </w:rPr>
            </w:pPr>
            <w:r w:rsidRPr="0098456B">
              <w:rPr>
                <w:sz w:val="20"/>
              </w:rPr>
              <w:t>2,5 (для котельных, работающих на газомазутном топливе)</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3.</w:t>
            </w:r>
            <w:r w:rsidR="00AD5852" w:rsidRPr="0098456B">
              <w:rPr>
                <w:sz w:val="20"/>
              </w:rPr>
              <w:t>5</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Отдельно стоящие отопительные котельные теплопроизводительностью от 100 до 200  (от 116 до 233) Гкал/</w:t>
            </w:r>
            <w:proofErr w:type="gramStart"/>
            <w:r w:rsidRPr="0098456B">
              <w:rPr>
                <w:sz w:val="20"/>
              </w:rPr>
              <w:t>ч</w:t>
            </w:r>
            <w:proofErr w:type="gramEnd"/>
            <w:r w:rsidRPr="0098456B">
              <w:rPr>
                <w:sz w:val="20"/>
              </w:rPr>
              <w:t xml:space="preserve"> (МВт)</w:t>
            </w:r>
          </w:p>
        </w:tc>
        <w:tc>
          <w:tcPr>
            <w:tcW w:w="2410"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843" w:type="dxa"/>
            <w:vAlign w:val="center"/>
          </w:tcPr>
          <w:p w:rsidR="00EA282E" w:rsidRPr="0098456B" w:rsidRDefault="00EA282E" w:rsidP="00E8177C">
            <w:pPr>
              <w:pStyle w:val="ConsPlusNormal"/>
              <w:tabs>
                <w:tab w:val="left" w:pos="3119"/>
                <w:tab w:val="left" w:pos="3686"/>
                <w:tab w:val="left" w:pos="3828"/>
                <w:tab w:val="left" w:pos="4111"/>
                <w:tab w:val="left" w:pos="4253"/>
              </w:tabs>
              <w:jc w:val="center"/>
              <w:outlineLvl w:val="3"/>
              <w:rPr>
                <w:sz w:val="20"/>
              </w:rPr>
            </w:pPr>
            <w:r w:rsidRPr="0098456B">
              <w:rPr>
                <w:sz w:val="20"/>
              </w:rPr>
              <w:t>3,7 (для котельных, работающих на твердом топливе)</w:t>
            </w:r>
          </w:p>
          <w:p w:rsidR="00EA282E" w:rsidRPr="0098456B" w:rsidRDefault="00EA282E" w:rsidP="00E8177C">
            <w:pPr>
              <w:pStyle w:val="ConsPlusNormal"/>
              <w:tabs>
                <w:tab w:val="left" w:pos="3119"/>
                <w:tab w:val="left" w:pos="3686"/>
                <w:tab w:val="left" w:pos="3828"/>
                <w:tab w:val="left" w:pos="4111"/>
                <w:tab w:val="left" w:pos="4253"/>
              </w:tabs>
              <w:jc w:val="center"/>
              <w:outlineLvl w:val="3"/>
              <w:rPr>
                <w:sz w:val="20"/>
              </w:rPr>
            </w:pPr>
            <w:r w:rsidRPr="0098456B">
              <w:rPr>
                <w:sz w:val="20"/>
              </w:rPr>
              <w:t>3,0 (для котельных, работающих на газомазутном топливе)</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r w:rsidR="00CC04A4" w:rsidRPr="0098456B">
              <w:rPr>
                <w:sz w:val="20"/>
              </w:rPr>
              <w:t>3.</w:t>
            </w:r>
            <w:r w:rsidR="00AD5852" w:rsidRPr="0098456B">
              <w:rPr>
                <w:sz w:val="20"/>
              </w:rPr>
              <w:t>6</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Отдельно стоящие отопительные котельные теплопроизводительностью от 200 до 400  (от 233 до 466) Гкал/</w:t>
            </w:r>
            <w:proofErr w:type="gramStart"/>
            <w:r w:rsidRPr="0098456B">
              <w:rPr>
                <w:sz w:val="20"/>
              </w:rPr>
              <w:t>ч</w:t>
            </w:r>
            <w:proofErr w:type="gramEnd"/>
            <w:r w:rsidRPr="0098456B">
              <w:rPr>
                <w:sz w:val="20"/>
              </w:rPr>
              <w:t xml:space="preserve"> (МВт)</w:t>
            </w:r>
          </w:p>
        </w:tc>
        <w:tc>
          <w:tcPr>
            <w:tcW w:w="2410"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 xml:space="preserve">4,3 (для котельных, работающих на </w:t>
            </w:r>
            <w:r w:rsidRPr="0098456B">
              <w:rPr>
                <w:sz w:val="20"/>
              </w:rPr>
              <w:lastRenderedPageBreak/>
              <w:t>твердом топливе)</w:t>
            </w:r>
          </w:p>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3,5 (для котельных, работающих на газомазутном топливе)</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EA282E" w:rsidP="00FD2975">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1.</w:t>
            </w:r>
            <w:r w:rsidR="00CC04A4" w:rsidRPr="0098456B">
              <w:rPr>
                <w:sz w:val="20"/>
              </w:rPr>
              <w:t>4</w:t>
            </w:r>
          </w:p>
        </w:tc>
        <w:tc>
          <w:tcPr>
            <w:tcW w:w="3827"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Объекты водоснабжения</w:t>
            </w:r>
          </w:p>
        </w:tc>
        <w:tc>
          <w:tcPr>
            <w:tcW w:w="2410"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 централизованным водоснабжением</w:t>
            </w:r>
          </w:p>
        </w:tc>
        <w:tc>
          <w:tcPr>
            <w:tcW w:w="992"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 </w:t>
            </w:r>
          </w:p>
        </w:tc>
        <w:tc>
          <w:tcPr>
            <w:tcW w:w="1843" w:type="dxa"/>
            <w:vAlign w:val="center"/>
          </w:tcPr>
          <w:p w:rsidR="00EA282E" w:rsidRPr="0098456B" w:rsidRDefault="00EA282E" w:rsidP="00A7375F">
            <w:pPr>
              <w:pStyle w:val="ConsPlusNormal"/>
              <w:tabs>
                <w:tab w:val="left" w:pos="3119"/>
                <w:tab w:val="left" w:pos="3686"/>
                <w:tab w:val="left" w:pos="3828"/>
                <w:tab w:val="left" w:pos="4111"/>
                <w:tab w:val="left" w:pos="4253"/>
              </w:tabs>
              <w:jc w:val="center"/>
              <w:outlineLvl w:val="3"/>
              <w:rPr>
                <w:sz w:val="20"/>
              </w:rPr>
            </w:pPr>
            <w:r w:rsidRPr="0098456B">
              <w:rPr>
                <w:sz w:val="20"/>
              </w:rPr>
              <w:t>100</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EA282E" w:rsidTr="006A6101">
        <w:tc>
          <w:tcPr>
            <w:tcW w:w="534" w:type="dxa"/>
          </w:tcPr>
          <w:p w:rsidR="00EA282E"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1.4.1</w:t>
            </w:r>
          </w:p>
        </w:tc>
        <w:tc>
          <w:tcPr>
            <w:tcW w:w="3827" w:type="dxa"/>
            <w:vAlign w:val="center"/>
          </w:tcPr>
          <w:p w:rsidR="00EA282E"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Станции очистки воды производительностью до 0,1 тыс. куб. м./сут.</w:t>
            </w:r>
          </w:p>
        </w:tc>
        <w:tc>
          <w:tcPr>
            <w:tcW w:w="2410" w:type="dxa"/>
            <w:vAlign w:val="center"/>
          </w:tcPr>
          <w:p w:rsidR="00EA282E"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Размер земельного участка </w:t>
            </w:r>
          </w:p>
        </w:tc>
        <w:tc>
          <w:tcPr>
            <w:tcW w:w="992" w:type="dxa"/>
            <w:vAlign w:val="center"/>
          </w:tcPr>
          <w:p w:rsidR="00EA282E" w:rsidRPr="0098456B" w:rsidRDefault="00E557C1" w:rsidP="00CE6CD3">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EA282E"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0,1</w:t>
            </w:r>
          </w:p>
        </w:tc>
        <w:tc>
          <w:tcPr>
            <w:tcW w:w="2693" w:type="dxa"/>
            <w:vAlign w:val="center"/>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EA282E" w:rsidRPr="0098456B" w:rsidRDefault="00EA282E"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EA282E"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1.4.2</w:t>
            </w:r>
          </w:p>
        </w:tc>
        <w:tc>
          <w:tcPr>
            <w:tcW w:w="3827"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Станции очистки воды производительностью свыше 0,1 до 0,2 тыс. куб. м./сут.</w:t>
            </w:r>
          </w:p>
        </w:tc>
        <w:tc>
          <w:tcPr>
            <w:tcW w:w="2410"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Размер земельного участка </w:t>
            </w:r>
          </w:p>
        </w:tc>
        <w:tc>
          <w:tcPr>
            <w:tcW w:w="992" w:type="dxa"/>
            <w:vAlign w:val="center"/>
          </w:tcPr>
          <w:p w:rsidR="00CC04A4" w:rsidRPr="0098456B" w:rsidRDefault="00170C18" w:rsidP="00305E56">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CC04A4"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0,25</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1.4.3</w:t>
            </w:r>
          </w:p>
        </w:tc>
        <w:tc>
          <w:tcPr>
            <w:tcW w:w="3827"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Станции очистки воды производительностью свыше 0,2 до 0,4 тыс. куб. м./сут.</w:t>
            </w:r>
          </w:p>
        </w:tc>
        <w:tc>
          <w:tcPr>
            <w:tcW w:w="2410"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Размер земельного участка </w:t>
            </w:r>
          </w:p>
        </w:tc>
        <w:tc>
          <w:tcPr>
            <w:tcW w:w="992" w:type="dxa"/>
            <w:vAlign w:val="center"/>
          </w:tcPr>
          <w:p w:rsidR="00CC04A4" w:rsidRPr="0098456B" w:rsidRDefault="00170C18" w:rsidP="00305E56">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CC04A4"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0,4</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1,4.4</w:t>
            </w:r>
          </w:p>
        </w:tc>
        <w:tc>
          <w:tcPr>
            <w:tcW w:w="3827"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Станции очистки воды производительностью свыше 0,4 до 0,8 тыс. куб. м./сут.</w:t>
            </w:r>
          </w:p>
        </w:tc>
        <w:tc>
          <w:tcPr>
            <w:tcW w:w="2410"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Размер земельного участка </w:t>
            </w:r>
          </w:p>
        </w:tc>
        <w:tc>
          <w:tcPr>
            <w:tcW w:w="992" w:type="dxa"/>
            <w:vAlign w:val="center"/>
          </w:tcPr>
          <w:p w:rsidR="00CC04A4" w:rsidRPr="0098456B" w:rsidRDefault="00170C18" w:rsidP="00305E56">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CC04A4"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1,0</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1.4.5</w:t>
            </w:r>
          </w:p>
        </w:tc>
        <w:tc>
          <w:tcPr>
            <w:tcW w:w="3827"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Станции очистки воды производительностью свыше 0,8 до 12 тыс. куб. м./сут.</w:t>
            </w:r>
          </w:p>
        </w:tc>
        <w:tc>
          <w:tcPr>
            <w:tcW w:w="2410"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Размер земельного участка </w:t>
            </w:r>
          </w:p>
        </w:tc>
        <w:tc>
          <w:tcPr>
            <w:tcW w:w="992" w:type="dxa"/>
            <w:vAlign w:val="center"/>
          </w:tcPr>
          <w:p w:rsidR="00CC04A4" w:rsidRPr="0098456B" w:rsidRDefault="00170C18" w:rsidP="00305E56">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CC04A4"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2,0</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1.5</w:t>
            </w:r>
          </w:p>
        </w:tc>
        <w:tc>
          <w:tcPr>
            <w:tcW w:w="3827"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Объекты водоотведения</w:t>
            </w:r>
          </w:p>
        </w:tc>
        <w:tc>
          <w:tcPr>
            <w:tcW w:w="2410" w:type="dxa"/>
            <w:vAlign w:val="center"/>
          </w:tcPr>
          <w:p w:rsidR="00CC04A4" w:rsidRPr="0098456B" w:rsidRDefault="00CC04A4" w:rsidP="00577516">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 централизованным водоотведением для общественно-деловой застройки</w:t>
            </w:r>
          </w:p>
        </w:tc>
        <w:tc>
          <w:tcPr>
            <w:tcW w:w="992" w:type="dxa"/>
            <w:vAlign w:val="center"/>
          </w:tcPr>
          <w:p w:rsidR="00CC04A4" w:rsidRPr="0098456B" w:rsidRDefault="00CC04A4" w:rsidP="0057751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 </w:t>
            </w:r>
          </w:p>
        </w:tc>
        <w:tc>
          <w:tcPr>
            <w:tcW w:w="1843" w:type="dxa"/>
            <w:vAlign w:val="center"/>
          </w:tcPr>
          <w:p w:rsidR="00CC04A4" w:rsidRPr="0098456B" w:rsidRDefault="00CC04A4" w:rsidP="00577516">
            <w:pPr>
              <w:pStyle w:val="ConsPlusNormal"/>
              <w:tabs>
                <w:tab w:val="left" w:pos="3119"/>
                <w:tab w:val="left" w:pos="3686"/>
                <w:tab w:val="left" w:pos="3828"/>
                <w:tab w:val="left" w:pos="4111"/>
                <w:tab w:val="left" w:pos="4253"/>
              </w:tabs>
              <w:jc w:val="center"/>
              <w:outlineLvl w:val="3"/>
              <w:rPr>
                <w:sz w:val="20"/>
              </w:rPr>
            </w:pPr>
            <w:r w:rsidRPr="0098456B">
              <w:rPr>
                <w:sz w:val="20"/>
              </w:rPr>
              <w:t>100</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120983" w:rsidP="00FD2975">
            <w:pPr>
              <w:pStyle w:val="ConsPlusNormal"/>
              <w:tabs>
                <w:tab w:val="left" w:pos="3119"/>
                <w:tab w:val="left" w:pos="3686"/>
                <w:tab w:val="left" w:pos="3828"/>
                <w:tab w:val="left" w:pos="4111"/>
                <w:tab w:val="left" w:pos="4253"/>
              </w:tabs>
              <w:jc w:val="both"/>
              <w:outlineLvl w:val="3"/>
              <w:rPr>
                <w:sz w:val="20"/>
              </w:rPr>
            </w:pPr>
            <w:r w:rsidRPr="0098456B">
              <w:rPr>
                <w:sz w:val="20"/>
              </w:rPr>
              <w:t>1.5.1</w:t>
            </w:r>
          </w:p>
        </w:tc>
        <w:tc>
          <w:tcPr>
            <w:tcW w:w="3827"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Канализационные очистные сооружения производительностью до 0,7 тыс. куб. м./сут.</w:t>
            </w:r>
          </w:p>
        </w:tc>
        <w:tc>
          <w:tcPr>
            <w:tcW w:w="2410"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CC04A4" w:rsidRPr="0098456B" w:rsidRDefault="00170C18" w:rsidP="00CE6CD3">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CC04A4"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0,5 (для очистных сооружений)</w:t>
            </w:r>
          </w:p>
          <w:p w:rsidR="00CC04A4" w:rsidRPr="0098456B" w:rsidRDefault="00CC04A4" w:rsidP="00A7375F">
            <w:pPr>
              <w:pStyle w:val="ConsPlusNormal"/>
              <w:tabs>
                <w:tab w:val="left" w:pos="3119"/>
                <w:tab w:val="left" w:pos="3686"/>
                <w:tab w:val="left" w:pos="3828"/>
                <w:tab w:val="left" w:pos="4111"/>
                <w:tab w:val="left" w:pos="4253"/>
              </w:tabs>
              <w:jc w:val="center"/>
              <w:outlineLvl w:val="3"/>
              <w:rPr>
                <w:sz w:val="20"/>
              </w:rPr>
            </w:pPr>
            <w:r w:rsidRPr="0098456B">
              <w:rPr>
                <w:sz w:val="20"/>
              </w:rPr>
              <w:t>0,2 (для иловых площадок)</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120983" w:rsidP="00FD2975">
            <w:pPr>
              <w:pStyle w:val="ConsPlusNormal"/>
              <w:tabs>
                <w:tab w:val="left" w:pos="3119"/>
                <w:tab w:val="left" w:pos="3686"/>
                <w:tab w:val="left" w:pos="3828"/>
                <w:tab w:val="left" w:pos="4111"/>
                <w:tab w:val="left" w:pos="4253"/>
              </w:tabs>
              <w:jc w:val="both"/>
              <w:outlineLvl w:val="3"/>
              <w:rPr>
                <w:sz w:val="20"/>
              </w:rPr>
            </w:pPr>
            <w:r w:rsidRPr="0098456B">
              <w:rPr>
                <w:sz w:val="20"/>
              </w:rPr>
              <w:t>1.5.2</w:t>
            </w:r>
          </w:p>
        </w:tc>
        <w:tc>
          <w:tcPr>
            <w:tcW w:w="3827"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Канализационные очистные сооружения производительностью свыше 0,7 до 17 тыс. куб. м./сут.</w:t>
            </w:r>
          </w:p>
        </w:tc>
        <w:tc>
          <w:tcPr>
            <w:tcW w:w="2410"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Размер земельного участка</w:t>
            </w:r>
          </w:p>
        </w:tc>
        <w:tc>
          <w:tcPr>
            <w:tcW w:w="992" w:type="dxa"/>
            <w:vAlign w:val="center"/>
          </w:tcPr>
          <w:p w:rsidR="00CC04A4" w:rsidRPr="0098456B" w:rsidRDefault="00170C18" w:rsidP="00305E56">
            <w:pPr>
              <w:pStyle w:val="ConsPlusNormal"/>
              <w:tabs>
                <w:tab w:val="left" w:pos="3119"/>
                <w:tab w:val="left" w:pos="3686"/>
                <w:tab w:val="left" w:pos="3828"/>
                <w:tab w:val="left" w:pos="4111"/>
                <w:tab w:val="left" w:pos="4253"/>
              </w:tabs>
              <w:jc w:val="center"/>
              <w:outlineLvl w:val="3"/>
              <w:rPr>
                <w:sz w:val="20"/>
              </w:rPr>
            </w:pPr>
            <w:r w:rsidRPr="0098456B">
              <w:rPr>
                <w:sz w:val="20"/>
              </w:rPr>
              <w:t>Г</w:t>
            </w:r>
            <w:r w:rsidR="00CC04A4" w:rsidRPr="0098456B">
              <w:rPr>
                <w:sz w:val="20"/>
              </w:rPr>
              <w:t>а</w:t>
            </w:r>
          </w:p>
        </w:tc>
        <w:tc>
          <w:tcPr>
            <w:tcW w:w="1843"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4 (для очистных сооружений)</w:t>
            </w:r>
          </w:p>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3 (для иловых </w:t>
            </w:r>
            <w:r w:rsidRPr="0098456B">
              <w:rPr>
                <w:sz w:val="20"/>
              </w:rPr>
              <w:lastRenderedPageBreak/>
              <w:t>площадок)</w:t>
            </w:r>
          </w:p>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3 (для биологических прудов глубокой очистки сточных вод)</w:t>
            </w:r>
          </w:p>
        </w:tc>
        <w:tc>
          <w:tcPr>
            <w:tcW w:w="2693" w:type="dxa"/>
            <w:vAlign w:val="center"/>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417" w:type="dxa"/>
          </w:tcPr>
          <w:p w:rsidR="00CC04A4" w:rsidRPr="0098456B" w:rsidRDefault="00CC04A4" w:rsidP="00CE6CD3">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120983" w:rsidP="00CE6CD3">
            <w:pPr>
              <w:pStyle w:val="ConsPlusNormal"/>
              <w:tabs>
                <w:tab w:val="left" w:pos="3119"/>
                <w:tab w:val="left" w:pos="3686"/>
                <w:tab w:val="left" w:pos="3828"/>
                <w:tab w:val="left" w:pos="4111"/>
                <w:tab w:val="left" w:pos="4253"/>
              </w:tabs>
              <w:jc w:val="center"/>
              <w:outlineLvl w:val="3"/>
              <w:rPr>
                <w:sz w:val="20"/>
              </w:rPr>
            </w:pPr>
            <w:r w:rsidRPr="0098456B">
              <w:rPr>
                <w:sz w:val="20"/>
              </w:rPr>
              <w:t>Не устанавливается</w:t>
            </w:r>
          </w:p>
        </w:tc>
      </w:tr>
      <w:tr w:rsidR="00CC04A4" w:rsidTr="006A6101">
        <w:tc>
          <w:tcPr>
            <w:tcW w:w="534" w:type="dxa"/>
          </w:tcPr>
          <w:p w:rsidR="00CC04A4" w:rsidRPr="0098456B" w:rsidRDefault="00CC04A4" w:rsidP="001F424D">
            <w:pPr>
              <w:pStyle w:val="ConsPlusNormal"/>
              <w:tabs>
                <w:tab w:val="left" w:pos="3119"/>
                <w:tab w:val="left" w:pos="3686"/>
                <w:tab w:val="left" w:pos="3828"/>
                <w:tab w:val="left" w:pos="4111"/>
                <w:tab w:val="left" w:pos="4253"/>
              </w:tabs>
              <w:ind w:left="720" w:hanging="720"/>
              <w:jc w:val="both"/>
              <w:outlineLvl w:val="3"/>
              <w:rPr>
                <w:b/>
                <w:sz w:val="20"/>
              </w:rPr>
            </w:pPr>
            <w:r w:rsidRPr="0098456B">
              <w:rPr>
                <w:b/>
                <w:sz w:val="20"/>
              </w:rPr>
              <w:lastRenderedPageBreak/>
              <w:t>2.</w:t>
            </w:r>
          </w:p>
        </w:tc>
        <w:tc>
          <w:tcPr>
            <w:tcW w:w="14742" w:type="dxa"/>
            <w:gridSpan w:val="7"/>
          </w:tcPr>
          <w:p w:rsidR="00CC04A4" w:rsidRPr="0098456B" w:rsidRDefault="00CC04A4"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Автомобильные дороги местного значения</w:t>
            </w:r>
          </w:p>
        </w:tc>
      </w:tr>
      <w:tr w:rsidR="00CC04A4" w:rsidTr="006A6101">
        <w:tc>
          <w:tcPr>
            <w:tcW w:w="534"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2.1</w:t>
            </w:r>
          </w:p>
        </w:tc>
        <w:tc>
          <w:tcPr>
            <w:tcW w:w="3827"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Основные улицы сельского поселения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w:t>
            </w: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Расчетная скорость движения</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roofErr w:type="gramStart"/>
            <w:r w:rsidRPr="0098456B">
              <w:rPr>
                <w:sz w:val="20"/>
              </w:rPr>
              <w:t>Км</w:t>
            </w:r>
            <w:proofErr w:type="gramEnd"/>
            <w:r w:rsidRPr="0098456B">
              <w:rPr>
                <w:sz w:val="20"/>
              </w:rPr>
              <w:t>/ч</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60</w:t>
            </w:r>
          </w:p>
        </w:tc>
        <w:tc>
          <w:tcPr>
            <w:tcW w:w="2693" w:type="dxa"/>
            <w:vMerge w:val="restart"/>
          </w:tcPr>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r w:rsidRPr="0098456B">
              <w:rPr>
                <w:sz w:val="20"/>
              </w:rPr>
              <w:t>Затраты времени на трудовые передвижения (пешеходные или с использованием транспорта)</w:t>
            </w: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Дальность пешеходных подходов до ближайшей остановки общественного пассажирского транспорта</w:t>
            </w: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tc>
        <w:tc>
          <w:tcPr>
            <w:tcW w:w="1417" w:type="dxa"/>
            <w:vMerge w:val="restart"/>
          </w:tcPr>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CC04A4"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М</w:t>
            </w:r>
            <w:r w:rsidR="00CC04A4" w:rsidRPr="0098456B">
              <w:rPr>
                <w:sz w:val="20"/>
              </w:rPr>
              <w:t>инут</w:t>
            </w: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Метров </w:t>
            </w: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tc>
        <w:tc>
          <w:tcPr>
            <w:tcW w:w="1560" w:type="dxa"/>
            <w:vMerge w:val="restart"/>
          </w:tcPr>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r w:rsidRPr="0098456B">
              <w:rPr>
                <w:sz w:val="20"/>
              </w:rPr>
              <w:t>Не более 30</w:t>
            </w: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roofErr w:type="gramStart"/>
            <w:r w:rsidRPr="0098456B">
              <w:rPr>
                <w:sz w:val="20"/>
              </w:rPr>
              <w:t>300 (от объектов массового посещения</w:t>
            </w:r>
            <w:proofErr w:type="gramEnd"/>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r w:rsidRPr="0098456B">
              <w:rPr>
                <w:sz w:val="20"/>
              </w:rPr>
              <w:t>100 (от зон массового отдыха и спорта)</w:t>
            </w: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Ширина полосы движения</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М. </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3,5</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Число полос движения (суммарно в двух направлениях)</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 – 4</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кривых в плане без виража</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220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Наибольший продольный уклон</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noProof/>
                <w:position w:val="-6"/>
                <w:sz w:val="20"/>
              </w:rPr>
              <w:drawing>
                <wp:inline distT="0" distB="0" distL="0" distR="0">
                  <wp:extent cx="201930" cy="180975"/>
                  <wp:effectExtent l="19050" t="0" r="762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1930" cy="180975"/>
                          </a:xfrm>
                          <a:prstGeom prst="rect">
                            <a:avLst/>
                          </a:prstGeom>
                          <a:noFill/>
                          <a:ln w="9525">
                            <a:noFill/>
                            <a:miter lim="800000"/>
                            <a:headEnd/>
                            <a:tailEnd/>
                          </a:ln>
                        </pic:spPr>
                      </pic:pic>
                    </a:graphicData>
                  </a:graphic>
                </wp:inline>
              </w:drawing>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70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выпуклой кривой</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1700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вогнутой кривой</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600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Ширина пешеходной части тротуара, </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1,5 – 2,25</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2.2</w:t>
            </w:r>
          </w:p>
        </w:tc>
        <w:tc>
          <w:tcPr>
            <w:tcW w:w="3827"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Местные улицы (обеспечивают связь жилой застройки с основными улицами)</w:t>
            </w:r>
          </w:p>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Расчетная скорость движения</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roofErr w:type="gramStart"/>
            <w:r w:rsidRPr="0098456B">
              <w:rPr>
                <w:sz w:val="20"/>
              </w:rPr>
              <w:t>Км</w:t>
            </w:r>
            <w:proofErr w:type="gramEnd"/>
            <w:r w:rsidRPr="0098456B">
              <w:rPr>
                <w:sz w:val="20"/>
              </w:rPr>
              <w:t>/ч</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40</w:t>
            </w:r>
          </w:p>
        </w:tc>
        <w:tc>
          <w:tcPr>
            <w:tcW w:w="2693"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CC04A4" w:rsidRPr="0098456B" w:rsidRDefault="00CC04A4" w:rsidP="00BB430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Затраты времени на трудовые передвижения (пешеходные или с </w:t>
            </w:r>
            <w:r w:rsidRPr="0098456B">
              <w:rPr>
                <w:sz w:val="20"/>
              </w:rPr>
              <w:lastRenderedPageBreak/>
              <w:t>использованием транспорта)</w:t>
            </w: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Дальность пешеходных подходов до ближайшей остановки общественного пассажирского транспорта</w:t>
            </w:r>
          </w:p>
          <w:p w:rsidR="00B91409" w:rsidRPr="0098456B" w:rsidRDefault="00B91409" w:rsidP="00BB4306">
            <w:pPr>
              <w:pStyle w:val="ConsPlusNormal"/>
              <w:tabs>
                <w:tab w:val="left" w:pos="3119"/>
                <w:tab w:val="left" w:pos="3686"/>
                <w:tab w:val="left" w:pos="3828"/>
                <w:tab w:val="left" w:pos="4111"/>
                <w:tab w:val="left" w:pos="4253"/>
              </w:tabs>
              <w:jc w:val="center"/>
              <w:outlineLvl w:val="3"/>
              <w:rPr>
                <w:sz w:val="20"/>
              </w:rPr>
            </w:pPr>
          </w:p>
        </w:tc>
        <w:tc>
          <w:tcPr>
            <w:tcW w:w="1417"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p>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p>
          <w:p w:rsidR="00CC04A4"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lastRenderedPageBreak/>
              <w:t>М</w:t>
            </w:r>
            <w:r w:rsidR="00CC04A4" w:rsidRPr="0098456B">
              <w:rPr>
                <w:sz w:val="20"/>
              </w:rPr>
              <w:t>инут</w:t>
            </w: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Метров</w:t>
            </w:r>
          </w:p>
        </w:tc>
        <w:tc>
          <w:tcPr>
            <w:tcW w:w="1560"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p>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p>
          <w:p w:rsidR="00CC04A4" w:rsidRPr="0098456B" w:rsidRDefault="00CC04A4" w:rsidP="00B91409">
            <w:pPr>
              <w:pStyle w:val="ConsPlusNormal"/>
              <w:tabs>
                <w:tab w:val="left" w:pos="3119"/>
                <w:tab w:val="left" w:pos="3686"/>
                <w:tab w:val="left" w:pos="3828"/>
                <w:tab w:val="left" w:pos="4111"/>
                <w:tab w:val="left" w:pos="4253"/>
              </w:tabs>
              <w:jc w:val="center"/>
              <w:outlineLvl w:val="3"/>
              <w:rPr>
                <w:sz w:val="20"/>
              </w:rPr>
            </w:pPr>
            <w:r w:rsidRPr="0098456B">
              <w:rPr>
                <w:sz w:val="20"/>
              </w:rPr>
              <w:lastRenderedPageBreak/>
              <w:t>Не более 30</w:t>
            </w: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roofErr w:type="gramStart"/>
            <w:r w:rsidRPr="0098456B">
              <w:rPr>
                <w:sz w:val="20"/>
              </w:rPr>
              <w:t>300 (от объектов массового посещения</w:t>
            </w:r>
            <w:proofErr w:type="gramEnd"/>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100 (от зон массового отдыха и спорта)</w:t>
            </w: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Ширина полосы движения</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 xml:space="preserve">М. </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3</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 xml:space="preserve">Число полос движения (суммарно в двух </w:t>
            </w:r>
            <w:r w:rsidRPr="0098456B">
              <w:rPr>
                <w:sz w:val="20"/>
              </w:rPr>
              <w:lastRenderedPageBreak/>
              <w:t>направлениях)</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кривых в плане без виража</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80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Наибольший продольный уклон</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noProof/>
                <w:position w:val="-6"/>
                <w:sz w:val="20"/>
              </w:rPr>
              <w:drawing>
                <wp:inline distT="0" distB="0" distL="0" distR="0">
                  <wp:extent cx="201930" cy="180975"/>
                  <wp:effectExtent l="19050" t="0" r="762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1930" cy="180975"/>
                          </a:xfrm>
                          <a:prstGeom prst="rect">
                            <a:avLst/>
                          </a:prstGeom>
                          <a:noFill/>
                          <a:ln w="9525">
                            <a:noFill/>
                            <a:miter lim="800000"/>
                            <a:headEnd/>
                            <a:tailEnd/>
                          </a:ln>
                        </pic:spPr>
                      </pic:pic>
                    </a:graphicData>
                  </a:graphic>
                </wp:inline>
              </w:drawing>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80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выпуклой кривой</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600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вогнутой кривой</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250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Ширина пешеходной части тротуара</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1,5</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2.3</w:t>
            </w:r>
          </w:p>
        </w:tc>
        <w:tc>
          <w:tcPr>
            <w:tcW w:w="3827"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Местные дороги (обеспечивают связь жилых и производственных территорий, обслуживают производственные территории)</w:t>
            </w: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Расчетная скорость движения</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roofErr w:type="gramStart"/>
            <w:r w:rsidRPr="0098456B">
              <w:rPr>
                <w:sz w:val="20"/>
              </w:rPr>
              <w:t>Км</w:t>
            </w:r>
            <w:proofErr w:type="gramEnd"/>
            <w:r w:rsidRPr="0098456B">
              <w:rPr>
                <w:sz w:val="20"/>
              </w:rPr>
              <w:t>/ч</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30</w:t>
            </w:r>
          </w:p>
        </w:tc>
        <w:tc>
          <w:tcPr>
            <w:tcW w:w="2693"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CC04A4" w:rsidRPr="0098456B" w:rsidRDefault="00CC04A4" w:rsidP="00577516">
            <w:pPr>
              <w:pStyle w:val="ConsPlusNormal"/>
              <w:tabs>
                <w:tab w:val="left" w:pos="3119"/>
                <w:tab w:val="left" w:pos="3686"/>
                <w:tab w:val="left" w:pos="3828"/>
                <w:tab w:val="left" w:pos="4111"/>
                <w:tab w:val="left" w:pos="4253"/>
              </w:tabs>
              <w:jc w:val="center"/>
              <w:outlineLvl w:val="3"/>
              <w:rPr>
                <w:sz w:val="20"/>
              </w:rPr>
            </w:pPr>
            <w:r w:rsidRPr="0098456B">
              <w:rPr>
                <w:sz w:val="20"/>
              </w:rPr>
              <w:t>Затраты времени на трудовые передвижения (пешеходные или с использованием транспорта)</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Дальность пешеходных подходов до ближайшей остановки общественного пассажирского транспорта</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tc>
        <w:tc>
          <w:tcPr>
            <w:tcW w:w="1417"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CC04A4" w:rsidRPr="0098456B" w:rsidRDefault="00B91409" w:rsidP="00577516">
            <w:pPr>
              <w:pStyle w:val="ConsPlusNormal"/>
              <w:tabs>
                <w:tab w:val="left" w:pos="3119"/>
                <w:tab w:val="left" w:pos="3686"/>
                <w:tab w:val="left" w:pos="3828"/>
                <w:tab w:val="left" w:pos="4111"/>
                <w:tab w:val="left" w:pos="4253"/>
              </w:tabs>
              <w:jc w:val="center"/>
              <w:outlineLvl w:val="3"/>
              <w:rPr>
                <w:sz w:val="20"/>
              </w:rPr>
            </w:pPr>
            <w:r w:rsidRPr="0098456B">
              <w:rPr>
                <w:sz w:val="20"/>
              </w:rPr>
              <w:t>М</w:t>
            </w:r>
            <w:r w:rsidR="00CC04A4" w:rsidRPr="0098456B">
              <w:rPr>
                <w:sz w:val="20"/>
              </w:rPr>
              <w:t>инут</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Метров </w:t>
            </w:r>
          </w:p>
        </w:tc>
        <w:tc>
          <w:tcPr>
            <w:tcW w:w="1560"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CC04A4" w:rsidRPr="0098456B" w:rsidRDefault="00CC04A4" w:rsidP="00577516">
            <w:pPr>
              <w:pStyle w:val="ConsPlusNormal"/>
              <w:tabs>
                <w:tab w:val="left" w:pos="3119"/>
                <w:tab w:val="left" w:pos="3686"/>
                <w:tab w:val="left" w:pos="3828"/>
                <w:tab w:val="left" w:pos="4111"/>
                <w:tab w:val="left" w:pos="4253"/>
              </w:tabs>
              <w:jc w:val="center"/>
              <w:outlineLvl w:val="3"/>
              <w:rPr>
                <w:sz w:val="20"/>
              </w:rPr>
            </w:pPr>
            <w:r w:rsidRPr="0098456B">
              <w:rPr>
                <w:sz w:val="20"/>
              </w:rPr>
              <w:t>Не более 30</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roofErr w:type="gramStart"/>
            <w:r w:rsidRPr="0098456B">
              <w:rPr>
                <w:sz w:val="20"/>
              </w:rPr>
              <w:t>300 (от объектов массового посещения</w:t>
            </w:r>
            <w:proofErr w:type="gramEnd"/>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 xml:space="preserve">100 (от зон массового отдыха и </w:t>
            </w:r>
            <w:r w:rsidRPr="0098456B">
              <w:rPr>
                <w:sz w:val="20"/>
              </w:rPr>
              <w:lastRenderedPageBreak/>
              <w:t>спорта)</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Ширина полосы движения</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 xml:space="preserve">М. </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2,75</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Число полос движения (суммарно в двух направлениях)</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кривых в плане без виража</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40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Наибольший продольный уклон</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noProof/>
                <w:position w:val="-6"/>
                <w:sz w:val="20"/>
              </w:rPr>
              <w:drawing>
                <wp:inline distT="0" distB="0" distL="0" distR="0">
                  <wp:extent cx="201930" cy="180975"/>
                  <wp:effectExtent l="19050" t="0" r="762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1930" cy="180975"/>
                          </a:xfrm>
                          <a:prstGeom prst="rect">
                            <a:avLst/>
                          </a:prstGeom>
                          <a:noFill/>
                          <a:ln w="9525">
                            <a:noFill/>
                            <a:miter lim="800000"/>
                            <a:headEnd/>
                            <a:tailEnd/>
                          </a:ln>
                        </pic:spPr>
                      </pic:pic>
                    </a:graphicData>
                  </a:graphic>
                </wp:inline>
              </w:drawing>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80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выпуклой кривой</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600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вогнутой кривой</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600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 xml:space="preserve">Ширина пешеходной </w:t>
            </w:r>
            <w:r w:rsidRPr="0098456B">
              <w:rPr>
                <w:sz w:val="20"/>
              </w:rPr>
              <w:lastRenderedPageBreak/>
              <w:t>части тротуара</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1,0 (допускается </w:t>
            </w:r>
            <w:r w:rsidRPr="0098456B">
              <w:rPr>
                <w:sz w:val="20"/>
              </w:rPr>
              <w:lastRenderedPageBreak/>
              <w:t>устраивать с одной стороны)</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2.4</w:t>
            </w:r>
          </w:p>
        </w:tc>
        <w:tc>
          <w:tcPr>
            <w:tcW w:w="3827" w:type="dxa"/>
            <w:vMerge w:val="restart"/>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Проезды (обеспечивают непосредственный подъезд к участкам жилой, производственной и общественной застройки)</w:t>
            </w: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Расчетная скорость движения</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roofErr w:type="gramStart"/>
            <w:r w:rsidRPr="0098456B">
              <w:rPr>
                <w:sz w:val="20"/>
              </w:rPr>
              <w:t>Км</w:t>
            </w:r>
            <w:proofErr w:type="gramEnd"/>
            <w:r w:rsidRPr="0098456B">
              <w:rPr>
                <w:sz w:val="20"/>
              </w:rPr>
              <w:t>/ч</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30</w:t>
            </w:r>
          </w:p>
        </w:tc>
        <w:tc>
          <w:tcPr>
            <w:tcW w:w="2693"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CC04A4" w:rsidRPr="0098456B" w:rsidRDefault="00CC04A4" w:rsidP="00577516">
            <w:pPr>
              <w:pStyle w:val="ConsPlusNormal"/>
              <w:tabs>
                <w:tab w:val="left" w:pos="3119"/>
                <w:tab w:val="left" w:pos="3686"/>
                <w:tab w:val="left" w:pos="3828"/>
                <w:tab w:val="left" w:pos="4111"/>
                <w:tab w:val="left" w:pos="4253"/>
              </w:tabs>
              <w:jc w:val="center"/>
              <w:outlineLvl w:val="3"/>
              <w:rPr>
                <w:sz w:val="20"/>
              </w:rPr>
            </w:pPr>
            <w:r w:rsidRPr="0098456B">
              <w:rPr>
                <w:sz w:val="20"/>
              </w:rPr>
              <w:t>Затраты времени на трудовые передвижения (пешеходные или с использованием транспорта)</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Дальность пешеходных подходов до ближайшей остановки общественного пассажирского транспорта</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tc>
        <w:tc>
          <w:tcPr>
            <w:tcW w:w="1417"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CC04A4" w:rsidRPr="0098456B" w:rsidRDefault="00B91409" w:rsidP="00577516">
            <w:pPr>
              <w:pStyle w:val="ConsPlusNormal"/>
              <w:tabs>
                <w:tab w:val="left" w:pos="3119"/>
                <w:tab w:val="left" w:pos="3686"/>
                <w:tab w:val="left" w:pos="3828"/>
                <w:tab w:val="left" w:pos="4111"/>
                <w:tab w:val="left" w:pos="4253"/>
              </w:tabs>
              <w:jc w:val="center"/>
              <w:outlineLvl w:val="3"/>
              <w:rPr>
                <w:sz w:val="20"/>
              </w:rPr>
            </w:pPr>
            <w:r w:rsidRPr="0098456B">
              <w:rPr>
                <w:sz w:val="20"/>
              </w:rPr>
              <w:t>М</w:t>
            </w:r>
            <w:r w:rsidR="00CC04A4" w:rsidRPr="0098456B">
              <w:rPr>
                <w:sz w:val="20"/>
              </w:rPr>
              <w:t>инут</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r w:rsidRPr="0098456B">
              <w:rPr>
                <w:sz w:val="20"/>
              </w:rPr>
              <w:t xml:space="preserve">Метров </w:t>
            </w:r>
          </w:p>
        </w:tc>
        <w:tc>
          <w:tcPr>
            <w:tcW w:w="1560" w:type="dxa"/>
            <w:vMerge w:val="restart"/>
            <w:vAlign w:val="center"/>
          </w:tcPr>
          <w:p w:rsidR="00CC04A4" w:rsidRPr="0098456B" w:rsidRDefault="00CC04A4"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CC04A4" w:rsidRPr="0098456B" w:rsidRDefault="00CC04A4" w:rsidP="00B91409">
            <w:pPr>
              <w:pStyle w:val="ConsPlusNormal"/>
              <w:tabs>
                <w:tab w:val="left" w:pos="3119"/>
                <w:tab w:val="left" w:pos="3686"/>
                <w:tab w:val="left" w:pos="3828"/>
                <w:tab w:val="left" w:pos="4111"/>
                <w:tab w:val="left" w:pos="4253"/>
              </w:tabs>
              <w:outlineLvl w:val="3"/>
              <w:rPr>
                <w:sz w:val="20"/>
              </w:rPr>
            </w:pPr>
            <w:r w:rsidRPr="0098456B">
              <w:rPr>
                <w:sz w:val="20"/>
              </w:rPr>
              <w:t>Не более 30</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outlineLvl w:val="3"/>
              <w:rPr>
                <w:sz w:val="20"/>
              </w:rPr>
            </w:pPr>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proofErr w:type="gramStart"/>
            <w:r w:rsidRPr="0098456B">
              <w:rPr>
                <w:sz w:val="20"/>
              </w:rPr>
              <w:t>300 (от объектов массового посещения</w:t>
            </w:r>
            <w:proofErr w:type="gramEnd"/>
          </w:p>
          <w:p w:rsidR="00B91409" w:rsidRPr="0098456B" w:rsidRDefault="00B91409" w:rsidP="00B91409">
            <w:pPr>
              <w:pStyle w:val="ConsPlusNormal"/>
              <w:tabs>
                <w:tab w:val="left" w:pos="3119"/>
                <w:tab w:val="left" w:pos="3686"/>
                <w:tab w:val="left" w:pos="3828"/>
                <w:tab w:val="left" w:pos="4111"/>
                <w:tab w:val="left" w:pos="4253"/>
              </w:tabs>
              <w:jc w:val="center"/>
              <w:outlineLvl w:val="3"/>
              <w:rPr>
                <w:sz w:val="20"/>
              </w:rPr>
            </w:pPr>
            <w:r w:rsidRPr="0098456B">
              <w:rPr>
                <w:sz w:val="20"/>
              </w:rPr>
              <w:t>100 (от зон массового отдыха и спорта)</w:t>
            </w:r>
          </w:p>
          <w:p w:rsidR="00B91409" w:rsidRPr="0098456B" w:rsidRDefault="00B91409" w:rsidP="00577516">
            <w:pPr>
              <w:pStyle w:val="ConsPlusNormal"/>
              <w:tabs>
                <w:tab w:val="left" w:pos="3119"/>
                <w:tab w:val="left" w:pos="3686"/>
                <w:tab w:val="left" w:pos="3828"/>
                <w:tab w:val="left" w:pos="4111"/>
                <w:tab w:val="left" w:pos="4253"/>
              </w:tabs>
              <w:jc w:val="center"/>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Ширина полосы движения</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 xml:space="preserve">М. </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4,5</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Число полос движения (суммарно в двух направлениях)</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1</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кривых в плане без виража</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40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Наибольший продольный уклон</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noProof/>
                <w:position w:val="-6"/>
                <w:sz w:val="20"/>
              </w:rPr>
              <w:drawing>
                <wp:inline distT="0" distB="0" distL="0" distR="0">
                  <wp:extent cx="201930" cy="180975"/>
                  <wp:effectExtent l="19050" t="0" r="762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1930" cy="180975"/>
                          </a:xfrm>
                          <a:prstGeom prst="rect">
                            <a:avLst/>
                          </a:prstGeom>
                          <a:noFill/>
                          <a:ln w="9525">
                            <a:noFill/>
                            <a:miter lim="800000"/>
                            <a:headEnd/>
                            <a:tailEnd/>
                          </a:ln>
                        </pic:spPr>
                      </pic:pic>
                    </a:graphicData>
                  </a:graphic>
                </wp:inline>
              </w:drawing>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80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выпуклой кривой</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600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Наименьший радиус вертикальной вогнутой кривой</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200</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Ширина пешеходной части тротуара</w:t>
            </w:r>
          </w:p>
        </w:tc>
        <w:tc>
          <w:tcPr>
            <w:tcW w:w="992" w:type="dxa"/>
          </w:tcPr>
          <w:p w:rsidR="00CC04A4" w:rsidRPr="0098456B" w:rsidRDefault="00CC04A4" w:rsidP="00603493">
            <w:pPr>
              <w:pStyle w:val="ConsPlusNormal"/>
              <w:tabs>
                <w:tab w:val="left" w:pos="3119"/>
                <w:tab w:val="left" w:pos="3686"/>
                <w:tab w:val="left" w:pos="3828"/>
                <w:tab w:val="left" w:pos="4111"/>
                <w:tab w:val="left" w:pos="4253"/>
              </w:tabs>
              <w:jc w:val="both"/>
              <w:outlineLvl w:val="3"/>
              <w:rPr>
                <w:sz w:val="20"/>
              </w:rPr>
            </w:pPr>
            <w:r w:rsidRPr="0098456B">
              <w:rPr>
                <w:sz w:val="20"/>
              </w:rPr>
              <w:t>М.</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w:t>
            </w:r>
          </w:p>
        </w:tc>
        <w:tc>
          <w:tcPr>
            <w:tcW w:w="2693"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3.</w:t>
            </w:r>
          </w:p>
        </w:tc>
        <w:tc>
          <w:tcPr>
            <w:tcW w:w="14742" w:type="dxa"/>
            <w:gridSpan w:val="7"/>
          </w:tcPr>
          <w:p w:rsidR="00CC04A4" w:rsidRPr="0098456B" w:rsidRDefault="00CC04A4"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Жилая застройка</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3.1</w:t>
            </w:r>
          </w:p>
        </w:tc>
        <w:tc>
          <w:tcPr>
            <w:tcW w:w="382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Общие размеры территорий жилых зон в сельских поселениях с усадебной застройкой</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roofErr w:type="gramStart"/>
            <w:r w:rsidRPr="0098456B">
              <w:rPr>
                <w:sz w:val="20"/>
              </w:rPr>
              <w:t>Га</w:t>
            </w:r>
            <w:proofErr w:type="gramEnd"/>
            <w:r w:rsidRPr="0098456B">
              <w:rPr>
                <w:sz w:val="20"/>
              </w:rPr>
              <w:t xml:space="preserve"> на 1000 чел.</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40</w:t>
            </w:r>
          </w:p>
        </w:tc>
        <w:tc>
          <w:tcPr>
            <w:tcW w:w="269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Размеры земельных участков </w:t>
            </w:r>
            <w:proofErr w:type="gramStart"/>
            <w:r w:rsidRPr="0098456B">
              <w:rPr>
                <w:sz w:val="20"/>
              </w:rPr>
              <w:t>при</w:t>
            </w:r>
            <w:proofErr w:type="gramEnd"/>
            <w:r w:rsidRPr="0098456B">
              <w:rPr>
                <w:sz w:val="20"/>
              </w:rPr>
              <w:t xml:space="preserve"> </w:t>
            </w:r>
            <w:proofErr w:type="gramStart"/>
            <w:r w:rsidRPr="0098456B">
              <w:rPr>
                <w:sz w:val="20"/>
              </w:rPr>
              <w:t>одно</w:t>
            </w:r>
            <w:proofErr w:type="gramEnd"/>
            <w:r w:rsidRPr="0098456B">
              <w:rPr>
                <w:sz w:val="20"/>
              </w:rPr>
              <w:t>-, двухквартирных одно-, двухэтажных домах в застройке усадебного типа</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Кв. м. на индивидуальный дом или квартиру</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400 -</w:t>
            </w:r>
            <w:r w:rsidR="00534451" w:rsidRPr="0098456B">
              <w:rPr>
                <w:sz w:val="20"/>
              </w:rPr>
              <w:t xml:space="preserve"> </w:t>
            </w:r>
            <w:r w:rsidRPr="0098456B">
              <w:rPr>
                <w:sz w:val="20"/>
              </w:rPr>
              <w:t xml:space="preserve">600 и более (включая площадь застройки) </w:t>
            </w:r>
          </w:p>
        </w:tc>
        <w:tc>
          <w:tcPr>
            <w:tcW w:w="269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Размеры земельных участков при одно-, дву</w:t>
            </w:r>
            <w:proofErr w:type="gramStart"/>
            <w:r w:rsidRPr="0098456B">
              <w:rPr>
                <w:sz w:val="20"/>
              </w:rPr>
              <w:t>х-</w:t>
            </w:r>
            <w:proofErr w:type="gramEnd"/>
            <w:r w:rsidRPr="0098456B">
              <w:rPr>
                <w:sz w:val="20"/>
              </w:rPr>
              <w:t xml:space="preserve">, или </w:t>
            </w:r>
            <w:proofErr w:type="spellStart"/>
            <w:r w:rsidRPr="0098456B">
              <w:rPr>
                <w:sz w:val="20"/>
              </w:rPr>
              <w:t>четырехквартирных</w:t>
            </w:r>
            <w:proofErr w:type="spellEnd"/>
            <w:r w:rsidRPr="0098456B">
              <w:rPr>
                <w:sz w:val="20"/>
              </w:rPr>
              <w:t xml:space="preserve"> одно-, двухэтажных домах в застройке </w:t>
            </w:r>
            <w:proofErr w:type="spellStart"/>
            <w:r w:rsidRPr="0098456B">
              <w:rPr>
                <w:sz w:val="20"/>
              </w:rPr>
              <w:t>коттеджного</w:t>
            </w:r>
            <w:proofErr w:type="spellEnd"/>
            <w:r w:rsidRPr="0098456B">
              <w:rPr>
                <w:sz w:val="20"/>
              </w:rPr>
              <w:t xml:space="preserve"> типа </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Кв. м. на индивидуальный дом или квартиру</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200-400 (включая площадь застройки)</w:t>
            </w:r>
          </w:p>
        </w:tc>
        <w:tc>
          <w:tcPr>
            <w:tcW w:w="269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Не устанавливается</w:t>
            </w:r>
          </w:p>
        </w:tc>
      </w:tr>
      <w:tr w:rsidR="00CC04A4" w:rsidTr="006A6101">
        <w:tc>
          <w:tcPr>
            <w:tcW w:w="534"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Размеры земельных участков при многоквартирных одно-, двух-, трехэтажных домах в застройке блокированного типа</w:t>
            </w:r>
          </w:p>
        </w:tc>
        <w:tc>
          <w:tcPr>
            <w:tcW w:w="992"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Кв. м. на квартиру</w:t>
            </w:r>
          </w:p>
        </w:tc>
        <w:tc>
          <w:tcPr>
            <w:tcW w:w="184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60 – 100 (без площади застройки) </w:t>
            </w:r>
          </w:p>
        </w:tc>
        <w:tc>
          <w:tcPr>
            <w:tcW w:w="2693"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r w:rsidRPr="0098456B">
              <w:rPr>
                <w:sz w:val="20"/>
              </w:rPr>
              <w:t>Не устанавливается</w:t>
            </w: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p w:rsidR="00534451" w:rsidRPr="0098456B" w:rsidRDefault="00534451"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tcPr>
          <w:p w:rsidR="00CC04A4" w:rsidRPr="0098456B" w:rsidRDefault="005C7EF8"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4</w:t>
            </w:r>
            <w:r w:rsidR="00CC04A4" w:rsidRPr="0098456B">
              <w:rPr>
                <w:b/>
                <w:sz w:val="20"/>
              </w:rPr>
              <w:t>.</w:t>
            </w:r>
          </w:p>
        </w:tc>
        <w:tc>
          <w:tcPr>
            <w:tcW w:w="14742" w:type="dxa"/>
            <w:gridSpan w:val="7"/>
          </w:tcPr>
          <w:p w:rsidR="000A6552" w:rsidRPr="0098456B" w:rsidRDefault="00CC04A4"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Организация досуга и обеспечение жителей поселения услугами организаций культуры</w:t>
            </w:r>
          </w:p>
        </w:tc>
      </w:tr>
      <w:tr w:rsidR="000A6552" w:rsidTr="006A6101">
        <w:tc>
          <w:tcPr>
            <w:tcW w:w="534" w:type="dxa"/>
            <w:vMerge w:val="restart"/>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4.1</w:t>
            </w:r>
          </w:p>
        </w:tc>
        <w:tc>
          <w:tcPr>
            <w:tcW w:w="3827" w:type="dxa"/>
            <w:vMerge w:val="restart"/>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Сельские массовые библиотеки</w:t>
            </w:r>
          </w:p>
        </w:tc>
        <w:tc>
          <w:tcPr>
            <w:tcW w:w="2410" w:type="dxa"/>
            <w:vMerge w:val="restart"/>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Обеспеченность библиотечным фондом</w:t>
            </w:r>
          </w:p>
        </w:tc>
        <w:tc>
          <w:tcPr>
            <w:tcW w:w="992"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Количество единиц хранения на 1 </w:t>
            </w:r>
            <w:r w:rsidRPr="0098456B">
              <w:rPr>
                <w:sz w:val="20"/>
              </w:rPr>
              <w:lastRenderedPageBreak/>
              <w:t xml:space="preserve">тыс. чел. населения </w:t>
            </w:r>
            <w:r w:rsidR="00C21575" w:rsidRPr="0098456B">
              <w:rPr>
                <w:sz w:val="20"/>
              </w:rPr>
              <w:t>(при населении св. 1 до 2 тыс. чел.)</w:t>
            </w:r>
          </w:p>
        </w:tc>
        <w:tc>
          <w:tcPr>
            <w:tcW w:w="1843" w:type="dxa"/>
          </w:tcPr>
          <w:p w:rsidR="000A6552" w:rsidRPr="0098456B" w:rsidRDefault="000A6552" w:rsidP="006A6101">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 xml:space="preserve">6 - 7,5 </w:t>
            </w:r>
          </w:p>
        </w:tc>
        <w:tc>
          <w:tcPr>
            <w:tcW w:w="2693" w:type="dxa"/>
            <w:vMerge w:val="restart"/>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Уровень территориальной доступности для населения</w:t>
            </w:r>
          </w:p>
        </w:tc>
        <w:tc>
          <w:tcPr>
            <w:tcW w:w="1417" w:type="dxa"/>
            <w:vMerge w:val="restart"/>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Метров/ минут</w:t>
            </w:r>
          </w:p>
        </w:tc>
        <w:tc>
          <w:tcPr>
            <w:tcW w:w="1560" w:type="dxa"/>
            <w:vMerge w:val="restart"/>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1500 / 20</w:t>
            </w:r>
          </w:p>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roofErr w:type="gramStart"/>
            <w:r w:rsidRPr="0098456B">
              <w:rPr>
                <w:sz w:val="20"/>
              </w:rPr>
              <w:t xml:space="preserve">(пешеходная доступность/ </w:t>
            </w:r>
            <w:r w:rsidRPr="0098456B">
              <w:rPr>
                <w:sz w:val="20"/>
              </w:rPr>
              <w:lastRenderedPageBreak/>
              <w:t>транспортная доступность</w:t>
            </w:r>
            <w:proofErr w:type="gramEnd"/>
          </w:p>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r>
      <w:tr w:rsidR="000A6552" w:rsidTr="006A6101">
        <w:tc>
          <w:tcPr>
            <w:tcW w:w="534"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c>
          <w:tcPr>
            <w:tcW w:w="2410"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c>
          <w:tcPr>
            <w:tcW w:w="992"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Количество читательских мест на 1 тыс. населения </w:t>
            </w:r>
            <w:r w:rsidR="006A6101" w:rsidRPr="0098456B">
              <w:rPr>
                <w:sz w:val="20"/>
              </w:rPr>
              <w:t>(при населении св. 2</w:t>
            </w:r>
            <w:r w:rsidR="00C21575" w:rsidRPr="0098456B">
              <w:rPr>
                <w:sz w:val="20"/>
              </w:rPr>
              <w:t xml:space="preserve"> </w:t>
            </w:r>
            <w:r w:rsidR="006A6101" w:rsidRPr="0098456B">
              <w:rPr>
                <w:sz w:val="20"/>
              </w:rPr>
              <w:t>до 5</w:t>
            </w:r>
            <w:r w:rsidR="00C21575" w:rsidRPr="0098456B">
              <w:rPr>
                <w:sz w:val="20"/>
              </w:rPr>
              <w:t xml:space="preserve"> тыс. чел.)</w:t>
            </w:r>
          </w:p>
        </w:tc>
        <w:tc>
          <w:tcPr>
            <w:tcW w:w="1843" w:type="dxa"/>
          </w:tcPr>
          <w:p w:rsidR="000A6552" w:rsidRPr="0098456B" w:rsidRDefault="000A6552" w:rsidP="00C21575">
            <w:pPr>
              <w:pStyle w:val="ConsPlusNormal"/>
              <w:tabs>
                <w:tab w:val="left" w:pos="3119"/>
                <w:tab w:val="left" w:pos="3686"/>
                <w:tab w:val="left" w:pos="3828"/>
                <w:tab w:val="left" w:pos="4111"/>
                <w:tab w:val="left" w:pos="4253"/>
              </w:tabs>
              <w:jc w:val="both"/>
              <w:outlineLvl w:val="3"/>
              <w:rPr>
                <w:sz w:val="20"/>
              </w:rPr>
            </w:pPr>
            <w:r w:rsidRPr="0098456B">
              <w:rPr>
                <w:sz w:val="20"/>
              </w:rPr>
              <w:t xml:space="preserve">5 – 6 </w:t>
            </w:r>
          </w:p>
        </w:tc>
        <w:tc>
          <w:tcPr>
            <w:tcW w:w="2693"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p>
        </w:tc>
      </w:tr>
      <w:tr w:rsidR="000A6552" w:rsidTr="006A6101">
        <w:tc>
          <w:tcPr>
            <w:tcW w:w="534"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b/>
                <w:sz w:val="20"/>
              </w:rPr>
            </w:pPr>
          </w:p>
        </w:tc>
        <w:tc>
          <w:tcPr>
            <w:tcW w:w="3827" w:type="dxa"/>
            <w:vMerge/>
          </w:tcPr>
          <w:p w:rsidR="000A6552" w:rsidRPr="0098456B" w:rsidRDefault="000A6552" w:rsidP="00FD2975">
            <w:pPr>
              <w:pStyle w:val="ConsPlusNormal"/>
              <w:tabs>
                <w:tab w:val="left" w:pos="3119"/>
                <w:tab w:val="left" w:pos="3686"/>
                <w:tab w:val="left" w:pos="3828"/>
                <w:tab w:val="left" w:pos="4111"/>
                <w:tab w:val="left" w:pos="4253"/>
              </w:tabs>
              <w:jc w:val="both"/>
              <w:outlineLvl w:val="3"/>
              <w:rPr>
                <w:b/>
                <w:sz w:val="20"/>
              </w:rPr>
            </w:pPr>
          </w:p>
        </w:tc>
        <w:tc>
          <w:tcPr>
            <w:tcW w:w="2410"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Размер земельного участка</w:t>
            </w:r>
          </w:p>
        </w:tc>
        <w:tc>
          <w:tcPr>
            <w:tcW w:w="992"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Кв. метров /тыс. ед. хранения</w:t>
            </w:r>
          </w:p>
        </w:tc>
        <w:tc>
          <w:tcPr>
            <w:tcW w:w="1843"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sz w:val="20"/>
              </w:rPr>
            </w:pPr>
            <w:r w:rsidRPr="0098456B">
              <w:rPr>
                <w:sz w:val="20"/>
              </w:rPr>
              <w:t>По заданию на проектирование</w:t>
            </w:r>
          </w:p>
        </w:tc>
        <w:tc>
          <w:tcPr>
            <w:tcW w:w="2693"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b/>
                <w:sz w:val="20"/>
              </w:rPr>
            </w:pPr>
          </w:p>
        </w:tc>
        <w:tc>
          <w:tcPr>
            <w:tcW w:w="1417"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b/>
                <w:sz w:val="20"/>
              </w:rPr>
            </w:pPr>
          </w:p>
        </w:tc>
        <w:tc>
          <w:tcPr>
            <w:tcW w:w="1560" w:type="dxa"/>
          </w:tcPr>
          <w:p w:rsidR="000A6552" w:rsidRPr="0098456B" w:rsidRDefault="000A6552" w:rsidP="00FD2975">
            <w:pPr>
              <w:pStyle w:val="ConsPlusNormal"/>
              <w:tabs>
                <w:tab w:val="left" w:pos="3119"/>
                <w:tab w:val="left" w:pos="3686"/>
                <w:tab w:val="left" w:pos="3828"/>
                <w:tab w:val="left" w:pos="4111"/>
                <w:tab w:val="left" w:pos="4253"/>
              </w:tabs>
              <w:jc w:val="both"/>
              <w:outlineLvl w:val="3"/>
              <w:rPr>
                <w:b/>
                <w:sz w:val="20"/>
              </w:rPr>
            </w:pPr>
          </w:p>
        </w:tc>
      </w:tr>
      <w:tr w:rsidR="00CC04A4" w:rsidTr="006A6101">
        <w:tc>
          <w:tcPr>
            <w:tcW w:w="534" w:type="dxa"/>
          </w:tcPr>
          <w:p w:rsidR="00CC04A4" w:rsidRPr="0098456B" w:rsidRDefault="005C7EF8"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5</w:t>
            </w:r>
            <w:r w:rsidR="00CC04A4" w:rsidRPr="0098456B">
              <w:rPr>
                <w:b/>
                <w:sz w:val="20"/>
              </w:rPr>
              <w:t>.</w:t>
            </w:r>
          </w:p>
        </w:tc>
        <w:tc>
          <w:tcPr>
            <w:tcW w:w="14742" w:type="dxa"/>
            <w:gridSpan w:val="7"/>
          </w:tcPr>
          <w:p w:rsidR="00CC04A4" w:rsidRPr="0098456B" w:rsidRDefault="00CC04A4"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Развитие на территории поселения физической культуры, школьного спорта и массового спорта</w:t>
            </w:r>
          </w:p>
        </w:tc>
      </w:tr>
      <w:tr w:rsidR="00AD5852" w:rsidTr="006A6101">
        <w:tc>
          <w:tcPr>
            <w:tcW w:w="534" w:type="dxa"/>
            <w:vMerge w:val="restart"/>
          </w:tcPr>
          <w:p w:rsidR="00AD5852" w:rsidRPr="0098456B" w:rsidRDefault="005C7EF8" w:rsidP="00FD2975">
            <w:pPr>
              <w:pStyle w:val="ConsPlusNormal"/>
              <w:tabs>
                <w:tab w:val="left" w:pos="3119"/>
                <w:tab w:val="left" w:pos="3686"/>
                <w:tab w:val="left" w:pos="3828"/>
                <w:tab w:val="left" w:pos="4111"/>
                <w:tab w:val="left" w:pos="4253"/>
              </w:tabs>
              <w:jc w:val="both"/>
              <w:outlineLvl w:val="3"/>
              <w:rPr>
                <w:sz w:val="20"/>
              </w:rPr>
            </w:pPr>
            <w:r w:rsidRPr="0098456B">
              <w:rPr>
                <w:sz w:val="20"/>
              </w:rPr>
              <w:t>5</w:t>
            </w:r>
            <w:r w:rsidR="00AD5852" w:rsidRPr="0098456B">
              <w:rPr>
                <w:sz w:val="20"/>
              </w:rPr>
              <w:t>.1</w:t>
            </w:r>
          </w:p>
        </w:tc>
        <w:tc>
          <w:tcPr>
            <w:tcW w:w="3827" w:type="dxa"/>
            <w:vMerge w:val="restart"/>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Плоскостные спортивные сооружения</w:t>
            </w:r>
          </w:p>
        </w:tc>
        <w:tc>
          <w:tcPr>
            <w:tcW w:w="2410" w:type="dxa"/>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Уровень обеспеченности населения</w:t>
            </w:r>
          </w:p>
        </w:tc>
        <w:tc>
          <w:tcPr>
            <w:tcW w:w="992" w:type="dxa"/>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 xml:space="preserve">кв. метров на 1 тыс. чел. населения </w:t>
            </w:r>
          </w:p>
        </w:tc>
        <w:tc>
          <w:tcPr>
            <w:tcW w:w="1843" w:type="dxa"/>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1950 (в том числе по типу: крытые плоскостные сооружения - 30%, открытые плоскостные сооружения - 70%)</w:t>
            </w:r>
          </w:p>
        </w:tc>
        <w:tc>
          <w:tcPr>
            <w:tcW w:w="2693" w:type="dxa"/>
            <w:vMerge w:val="restart"/>
            <w:vAlign w:val="center"/>
          </w:tcPr>
          <w:p w:rsidR="00AD5852" w:rsidRPr="0098456B" w:rsidRDefault="00AD5852" w:rsidP="00AD5852">
            <w:pPr>
              <w:pStyle w:val="ConsPlusNormal"/>
              <w:tabs>
                <w:tab w:val="left" w:pos="3119"/>
                <w:tab w:val="left" w:pos="3686"/>
                <w:tab w:val="left" w:pos="3828"/>
                <w:tab w:val="left" w:pos="4111"/>
                <w:tab w:val="left" w:pos="4253"/>
              </w:tabs>
              <w:jc w:val="center"/>
              <w:outlineLvl w:val="3"/>
              <w:rPr>
                <w:sz w:val="20"/>
              </w:rPr>
            </w:pPr>
            <w:r w:rsidRPr="0098456B">
              <w:rPr>
                <w:sz w:val="20"/>
              </w:rPr>
              <w:t xml:space="preserve">Уровень территориальной доступности для населения, </w:t>
            </w:r>
            <w:proofErr w:type="gramStart"/>
            <w:r w:rsidRPr="0098456B">
              <w:rPr>
                <w:sz w:val="20"/>
              </w:rPr>
              <w:t>м</w:t>
            </w:r>
            <w:proofErr w:type="gramEnd"/>
            <w:r w:rsidRPr="0098456B">
              <w:rPr>
                <w:sz w:val="20"/>
              </w:rPr>
              <w:t>/минут</w:t>
            </w:r>
          </w:p>
        </w:tc>
        <w:tc>
          <w:tcPr>
            <w:tcW w:w="1417" w:type="dxa"/>
            <w:vMerge w:val="restart"/>
            <w:vAlign w:val="center"/>
          </w:tcPr>
          <w:p w:rsidR="00AD5852" w:rsidRPr="0098456B" w:rsidRDefault="00AD5852" w:rsidP="00AD5852">
            <w:pPr>
              <w:pStyle w:val="ConsPlusNormal"/>
              <w:tabs>
                <w:tab w:val="left" w:pos="3119"/>
                <w:tab w:val="left" w:pos="3686"/>
                <w:tab w:val="left" w:pos="3828"/>
                <w:tab w:val="left" w:pos="4111"/>
                <w:tab w:val="left" w:pos="4253"/>
              </w:tabs>
              <w:jc w:val="center"/>
              <w:outlineLvl w:val="3"/>
              <w:rPr>
                <w:sz w:val="20"/>
              </w:rPr>
            </w:pPr>
            <w:r w:rsidRPr="0098456B">
              <w:rPr>
                <w:sz w:val="20"/>
              </w:rPr>
              <w:t>метров/ минут</w:t>
            </w:r>
          </w:p>
        </w:tc>
        <w:tc>
          <w:tcPr>
            <w:tcW w:w="1560" w:type="dxa"/>
            <w:vMerge w:val="restart"/>
            <w:vAlign w:val="center"/>
          </w:tcPr>
          <w:p w:rsidR="00AD5852" w:rsidRPr="0098456B" w:rsidRDefault="00AD5852" w:rsidP="00AD5852">
            <w:pPr>
              <w:pStyle w:val="ConsPlusNormal"/>
              <w:tabs>
                <w:tab w:val="left" w:pos="3119"/>
                <w:tab w:val="left" w:pos="3686"/>
                <w:tab w:val="left" w:pos="3828"/>
                <w:tab w:val="left" w:pos="4111"/>
                <w:tab w:val="left" w:pos="4253"/>
              </w:tabs>
              <w:jc w:val="both"/>
              <w:outlineLvl w:val="3"/>
              <w:rPr>
                <w:sz w:val="20"/>
              </w:rPr>
            </w:pPr>
            <w:r w:rsidRPr="0098456B">
              <w:rPr>
                <w:sz w:val="20"/>
              </w:rPr>
              <w:t>1500 (для зоны застройки индивидуальными жилыми домами); 1000 (для иных типов жилой застройки)/ 20 (транспортная доступность в сельской местности)</w:t>
            </w:r>
          </w:p>
        </w:tc>
      </w:tr>
      <w:tr w:rsidR="00AD5852" w:rsidTr="006A6101">
        <w:tc>
          <w:tcPr>
            <w:tcW w:w="534" w:type="dxa"/>
            <w:vMerge/>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p>
        </w:tc>
        <w:tc>
          <w:tcPr>
            <w:tcW w:w="3827" w:type="dxa"/>
            <w:vMerge/>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p>
        </w:tc>
        <w:tc>
          <w:tcPr>
            <w:tcW w:w="2410" w:type="dxa"/>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Размер земельного участка</w:t>
            </w:r>
          </w:p>
        </w:tc>
        <w:tc>
          <w:tcPr>
            <w:tcW w:w="992" w:type="dxa"/>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кв. метров</w:t>
            </w:r>
          </w:p>
        </w:tc>
        <w:tc>
          <w:tcPr>
            <w:tcW w:w="1843" w:type="dxa"/>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r w:rsidRPr="0098456B">
              <w:rPr>
                <w:sz w:val="20"/>
              </w:rPr>
              <w:t>5000</w:t>
            </w:r>
          </w:p>
        </w:tc>
        <w:tc>
          <w:tcPr>
            <w:tcW w:w="2693" w:type="dxa"/>
            <w:vMerge/>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AD5852" w:rsidRPr="0098456B" w:rsidRDefault="00AD5852" w:rsidP="00FD2975">
            <w:pPr>
              <w:pStyle w:val="ConsPlusNormal"/>
              <w:tabs>
                <w:tab w:val="left" w:pos="3119"/>
                <w:tab w:val="left" w:pos="3686"/>
                <w:tab w:val="left" w:pos="3828"/>
                <w:tab w:val="left" w:pos="4111"/>
                <w:tab w:val="left" w:pos="4253"/>
              </w:tabs>
              <w:jc w:val="both"/>
              <w:outlineLvl w:val="3"/>
              <w:rPr>
                <w:sz w:val="20"/>
              </w:rPr>
            </w:pPr>
          </w:p>
        </w:tc>
      </w:tr>
      <w:tr w:rsidR="00CC04A4" w:rsidTr="006A6101">
        <w:tc>
          <w:tcPr>
            <w:tcW w:w="534" w:type="dxa"/>
          </w:tcPr>
          <w:p w:rsidR="00CC04A4" w:rsidRPr="0098456B" w:rsidRDefault="005C7EF8"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6</w:t>
            </w:r>
            <w:r w:rsidR="00CC04A4" w:rsidRPr="0098456B">
              <w:rPr>
                <w:b/>
                <w:sz w:val="20"/>
              </w:rPr>
              <w:t>.</w:t>
            </w:r>
          </w:p>
        </w:tc>
        <w:tc>
          <w:tcPr>
            <w:tcW w:w="14742" w:type="dxa"/>
            <w:gridSpan w:val="7"/>
          </w:tcPr>
          <w:p w:rsidR="00CC04A4" w:rsidRPr="0098456B" w:rsidRDefault="00CC04A4" w:rsidP="00FD2975">
            <w:pPr>
              <w:pStyle w:val="ConsPlusNormal"/>
              <w:tabs>
                <w:tab w:val="left" w:pos="3119"/>
                <w:tab w:val="left" w:pos="3686"/>
                <w:tab w:val="left" w:pos="3828"/>
                <w:tab w:val="left" w:pos="4111"/>
                <w:tab w:val="left" w:pos="4253"/>
              </w:tabs>
              <w:jc w:val="both"/>
              <w:outlineLvl w:val="3"/>
              <w:rPr>
                <w:b/>
                <w:sz w:val="20"/>
              </w:rPr>
            </w:pPr>
            <w:r w:rsidRPr="0098456B">
              <w:rPr>
                <w:b/>
                <w:sz w:val="20"/>
              </w:rPr>
              <w:t>Объекты благоустройства (озеленения) территории поселения</w:t>
            </w:r>
          </w:p>
        </w:tc>
      </w:tr>
      <w:tr w:rsidR="00CC04A4" w:rsidTr="006A6101">
        <w:trPr>
          <w:trHeight w:val="2004"/>
        </w:trPr>
        <w:tc>
          <w:tcPr>
            <w:tcW w:w="534" w:type="dxa"/>
            <w:vMerge w:val="restart"/>
          </w:tcPr>
          <w:p w:rsidR="00CC04A4" w:rsidRPr="0098456B" w:rsidRDefault="005C7EF8" w:rsidP="00FD2975">
            <w:pPr>
              <w:pStyle w:val="ConsPlusNormal"/>
              <w:tabs>
                <w:tab w:val="left" w:pos="3119"/>
                <w:tab w:val="left" w:pos="3686"/>
                <w:tab w:val="left" w:pos="3828"/>
                <w:tab w:val="left" w:pos="4111"/>
                <w:tab w:val="left" w:pos="4253"/>
              </w:tabs>
              <w:jc w:val="both"/>
              <w:outlineLvl w:val="3"/>
              <w:rPr>
                <w:sz w:val="20"/>
              </w:rPr>
            </w:pPr>
            <w:r w:rsidRPr="0098456B">
              <w:rPr>
                <w:sz w:val="20"/>
              </w:rPr>
              <w:lastRenderedPageBreak/>
              <w:t>6</w:t>
            </w:r>
            <w:r w:rsidR="00CC04A4" w:rsidRPr="0098456B">
              <w:rPr>
                <w:sz w:val="20"/>
              </w:rPr>
              <w:t>.1</w:t>
            </w:r>
          </w:p>
        </w:tc>
        <w:tc>
          <w:tcPr>
            <w:tcW w:w="3827" w:type="dxa"/>
            <w:vMerge w:val="restart"/>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Озелененные территории общего пользования (парки, скверы, сады, бульвары)</w:t>
            </w:r>
          </w:p>
        </w:tc>
        <w:tc>
          <w:tcPr>
            <w:tcW w:w="2410" w:type="dxa"/>
            <w:vMerge w:val="restart"/>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Уровень обеспеченности</w:t>
            </w:r>
          </w:p>
        </w:tc>
        <w:tc>
          <w:tcPr>
            <w:tcW w:w="992" w:type="dxa"/>
            <w:vMerge w:val="restart"/>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Кв. м. на одного человека</w:t>
            </w:r>
          </w:p>
        </w:tc>
        <w:tc>
          <w:tcPr>
            <w:tcW w:w="1843" w:type="dxa"/>
            <w:vMerge w:val="restart"/>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12</w:t>
            </w:r>
          </w:p>
        </w:tc>
        <w:tc>
          <w:tcPr>
            <w:tcW w:w="2693" w:type="dxa"/>
            <w:vMerge w:val="restart"/>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Пешеходная доступность</w:t>
            </w:r>
          </w:p>
        </w:tc>
        <w:tc>
          <w:tcPr>
            <w:tcW w:w="1417" w:type="dxa"/>
            <w:vMerge w:val="restart"/>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Минут или метров</w:t>
            </w:r>
          </w:p>
        </w:tc>
        <w:tc>
          <w:tcPr>
            <w:tcW w:w="1560" w:type="dxa"/>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r w:rsidRPr="0098456B">
              <w:rPr>
                <w:sz w:val="20"/>
              </w:rPr>
              <w:t>Не более 10 мин. или не более 650 м. (для садов, скверов и бульваров)</w:t>
            </w:r>
          </w:p>
        </w:tc>
      </w:tr>
      <w:tr w:rsidR="00CC04A4" w:rsidTr="006A6101">
        <w:trPr>
          <w:trHeight w:val="2105"/>
        </w:trPr>
        <w:tc>
          <w:tcPr>
            <w:tcW w:w="534" w:type="dxa"/>
            <w:vMerge/>
          </w:tcPr>
          <w:p w:rsidR="00CC04A4" w:rsidRPr="0098456B" w:rsidRDefault="00CC04A4" w:rsidP="00FD2975">
            <w:pPr>
              <w:pStyle w:val="ConsPlusNormal"/>
              <w:tabs>
                <w:tab w:val="left" w:pos="3119"/>
                <w:tab w:val="left" w:pos="3686"/>
                <w:tab w:val="left" w:pos="3828"/>
                <w:tab w:val="left" w:pos="4111"/>
                <w:tab w:val="left" w:pos="4253"/>
              </w:tabs>
              <w:jc w:val="both"/>
              <w:outlineLvl w:val="3"/>
              <w:rPr>
                <w:sz w:val="20"/>
              </w:rPr>
            </w:pPr>
          </w:p>
        </w:tc>
        <w:tc>
          <w:tcPr>
            <w:tcW w:w="3827" w:type="dxa"/>
            <w:vMerge/>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c>
          <w:tcPr>
            <w:tcW w:w="2410" w:type="dxa"/>
            <w:vMerge/>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c>
          <w:tcPr>
            <w:tcW w:w="1843" w:type="dxa"/>
            <w:vMerge/>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c>
          <w:tcPr>
            <w:tcW w:w="2693" w:type="dxa"/>
            <w:vMerge/>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c>
          <w:tcPr>
            <w:tcW w:w="1417" w:type="dxa"/>
            <w:vMerge/>
            <w:vAlign w:val="center"/>
          </w:tcPr>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CC04A4" w:rsidRPr="0098456B" w:rsidRDefault="00CC04A4" w:rsidP="00305E56">
            <w:pPr>
              <w:pStyle w:val="ConsPlusNormal"/>
              <w:tabs>
                <w:tab w:val="left" w:pos="3119"/>
                <w:tab w:val="left" w:pos="3686"/>
                <w:tab w:val="left" w:pos="3828"/>
                <w:tab w:val="left" w:pos="4111"/>
                <w:tab w:val="left" w:pos="4253"/>
              </w:tabs>
              <w:jc w:val="center"/>
              <w:outlineLvl w:val="3"/>
              <w:rPr>
                <w:sz w:val="20"/>
              </w:rPr>
            </w:pPr>
            <w:r w:rsidRPr="0098456B">
              <w:rPr>
                <w:sz w:val="20"/>
              </w:rPr>
              <w:t>Не более 15 мин. на общественно транспорте (без учета времени ожидания)</w:t>
            </w:r>
          </w:p>
          <w:p w:rsidR="00CC04A4" w:rsidRPr="0098456B" w:rsidRDefault="00CC04A4" w:rsidP="00A561FC">
            <w:pPr>
              <w:pStyle w:val="ConsPlusNormal"/>
              <w:tabs>
                <w:tab w:val="left" w:pos="3119"/>
                <w:tab w:val="left" w:pos="3686"/>
                <w:tab w:val="left" w:pos="3828"/>
                <w:tab w:val="left" w:pos="4111"/>
                <w:tab w:val="left" w:pos="4253"/>
              </w:tabs>
              <w:jc w:val="center"/>
              <w:outlineLvl w:val="3"/>
              <w:rPr>
                <w:sz w:val="20"/>
              </w:rPr>
            </w:pPr>
          </w:p>
        </w:tc>
      </w:tr>
    </w:tbl>
    <w:p w:rsidR="00E20663" w:rsidRDefault="00E20663" w:rsidP="00FD2975">
      <w:pPr>
        <w:pStyle w:val="ConsPlusNormal"/>
        <w:tabs>
          <w:tab w:val="left" w:pos="3119"/>
          <w:tab w:val="left" w:pos="3686"/>
          <w:tab w:val="left" w:pos="3828"/>
          <w:tab w:val="left" w:pos="4111"/>
          <w:tab w:val="left" w:pos="4253"/>
        </w:tabs>
        <w:jc w:val="both"/>
        <w:outlineLvl w:val="3"/>
        <w:sectPr w:rsidR="00E20663" w:rsidSect="0049134C">
          <w:pgSz w:w="16838" w:h="11906" w:orient="landscape" w:code="9"/>
          <w:pgMar w:top="1701" w:right="851" w:bottom="851" w:left="851" w:header="709" w:footer="709" w:gutter="0"/>
          <w:cols w:space="708"/>
          <w:titlePg/>
          <w:docGrid w:linePitch="360"/>
        </w:sectPr>
      </w:pPr>
    </w:p>
    <w:p w:rsidR="00910441" w:rsidRPr="00091A9D" w:rsidRDefault="00E9671B" w:rsidP="00091A9D">
      <w:pPr>
        <w:pStyle w:val="ConsPlusNormal"/>
        <w:tabs>
          <w:tab w:val="left" w:pos="3119"/>
          <w:tab w:val="left" w:pos="3686"/>
          <w:tab w:val="left" w:pos="3828"/>
          <w:tab w:val="left" w:pos="4111"/>
          <w:tab w:val="left" w:pos="4253"/>
        </w:tabs>
        <w:jc w:val="both"/>
        <w:outlineLvl w:val="3"/>
      </w:pPr>
      <w:r w:rsidRPr="00091A9D">
        <w:rPr>
          <w:b/>
        </w:rPr>
        <w:lastRenderedPageBreak/>
        <w:t>Часть 2</w:t>
      </w:r>
      <w:r w:rsidR="00091A9D" w:rsidRPr="00091A9D">
        <w:rPr>
          <w:b/>
        </w:rPr>
        <w:t>.</w:t>
      </w:r>
      <w:r w:rsidR="00910441" w:rsidRPr="00910441">
        <w:rPr>
          <w:b/>
        </w:rPr>
        <w:t xml:space="preserve"> </w:t>
      </w:r>
      <w:r w:rsidR="00910441">
        <w:t>Материалы по обоснованию расчетных показателей минимально допустимого</w:t>
      </w:r>
      <w:r w:rsidR="00091A9D">
        <w:rPr>
          <w:b/>
        </w:rPr>
        <w:t xml:space="preserve"> </w:t>
      </w:r>
      <w:r w:rsidR="00910441">
        <w:t xml:space="preserve">уровня обеспеченности </w:t>
      </w:r>
      <w:r w:rsidR="00910441" w:rsidRPr="004E74E7">
        <w:rPr>
          <w:color w:val="000000"/>
          <w:szCs w:val="24"/>
          <w:shd w:val="clear" w:color="auto" w:fill="FFFFFF"/>
        </w:rPr>
        <w:t>объектами</w:t>
      </w:r>
      <w:r w:rsidR="00910441">
        <w:rPr>
          <w:b/>
          <w:szCs w:val="24"/>
        </w:rPr>
        <w:t xml:space="preserve"> </w:t>
      </w:r>
      <w:r w:rsidR="00910441" w:rsidRPr="004E74E7">
        <w:rPr>
          <w:color w:val="000000"/>
          <w:szCs w:val="24"/>
          <w:shd w:val="clear" w:color="auto" w:fill="FFFFFF"/>
        </w:rPr>
        <w:t>местног</w:t>
      </w:r>
      <w:r w:rsidR="00910441">
        <w:rPr>
          <w:color w:val="000000"/>
          <w:szCs w:val="24"/>
          <w:shd w:val="clear" w:color="auto" w:fill="FFFFFF"/>
        </w:rPr>
        <w:t>о значения поселения</w:t>
      </w:r>
      <w:r w:rsidR="00910441" w:rsidRPr="004E74E7">
        <w:rPr>
          <w:color w:val="000000"/>
          <w:szCs w:val="24"/>
          <w:shd w:val="clear" w:color="auto" w:fill="FFFFFF"/>
        </w:rPr>
        <w:t xml:space="preserve"> населения </w:t>
      </w:r>
      <w:r w:rsidR="00444F3F">
        <w:rPr>
          <w:color w:val="000000"/>
          <w:szCs w:val="24"/>
          <w:shd w:val="clear" w:color="auto" w:fill="FFFFFF"/>
        </w:rPr>
        <w:t>сельских поселений Лоухского муниципального района</w:t>
      </w:r>
      <w:r w:rsidR="00091A9D">
        <w:rPr>
          <w:color w:val="000000"/>
          <w:szCs w:val="24"/>
          <w:shd w:val="clear" w:color="auto" w:fill="FFFFFF"/>
        </w:rPr>
        <w:t xml:space="preserve"> и расчетных показателей</w:t>
      </w:r>
      <w:r w:rsidR="00910441">
        <w:rPr>
          <w:color w:val="000000"/>
          <w:szCs w:val="24"/>
          <w:shd w:val="clear" w:color="auto" w:fill="FFFFFF"/>
        </w:rPr>
        <w:t xml:space="preserve"> максимально допустимого уровня </w:t>
      </w:r>
      <w:r w:rsidR="00910441" w:rsidRPr="004E74E7">
        <w:rPr>
          <w:color w:val="000000"/>
          <w:szCs w:val="24"/>
          <w:shd w:val="clear" w:color="auto" w:fill="FFFFFF"/>
        </w:rPr>
        <w:t xml:space="preserve">территориальной доступности таких объектов для </w:t>
      </w:r>
      <w:r w:rsidR="00910441">
        <w:rPr>
          <w:color w:val="000000"/>
          <w:szCs w:val="24"/>
          <w:shd w:val="clear" w:color="auto" w:fill="FFFFFF"/>
        </w:rPr>
        <w:t>населения</w:t>
      </w:r>
      <w:r w:rsidR="00444F3F">
        <w:rPr>
          <w:color w:val="000000"/>
          <w:szCs w:val="24"/>
          <w:shd w:val="clear" w:color="auto" w:fill="FFFFFF"/>
        </w:rPr>
        <w:t xml:space="preserve"> сельских поселений Лоухского муниципального района</w:t>
      </w:r>
      <w:r w:rsidR="00910441">
        <w:rPr>
          <w:color w:val="000000"/>
          <w:szCs w:val="24"/>
          <w:shd w:val="clear" w:color="auto" w:fill="FFFFFF"/>
        </w:rPr>
        <w:t>.</w:t>
      </w:r>
    </w:p>
    <w:p w:rsidR="00910441" w:rsidRDefault="00910441" w:rsidP="005B2468">
      <w:pPr>
        <w:pStyle w:val="ConsPlusNormal"/>
        <w:tabs>
          <w:tab w:val="left" w:pos="3119"/>
          <w:tab w:val="left" w:pos="3686"/>
          <w:tab w:val="left" w:pos="3828"/>
          <w:tab w:val="left" w:pos="4111"/>
          <w:tab w:val="left" w:pos="4253"/>
        </w:tabs>
        <w:outlineLvl w:val="3"/>
      </w:pPr>
    </w:p>
    <w:p w:rsidR="00E07421" w:rsidRPr="004E74E7" w:rsidRDefault="00683E6C" w:rsidP="00091A9D">
      <w:pPr>
        <w:pStyle w:val="ab"/>
        <w:numPr>
          <w:ilvl w:val="0"/>
          <w:numId w:val="2"/>
        </w:numPr>
        <w:jc w:val="both"/>
        <w:rPr>
          <w:rFonts w:ascii="Times New Roman" w:hAnsi="Times New Roman"/>
          <w:sz w:val="24"/>
          <w:szCs w:val="24"/>
        </w:rPr>
      </w:pPr>
      <w:r>
        <w:rPr>
          <w:rFonts w:ascii="Times New Roman" w:hAnsi="Times New Roman"/>
          <w:sz w:val="24"/>
          <w:szCs w:val="24"/>
        </w:rPr>
        <w:t>При п</w:t>
      </w:r>
      <w:r w:rsidR="00E07421" w:rsidRPr="004E74E7">
        <w:rPr>
          <w:rFonts w:ascii="Times New Roman" w:hAnsi="Times New Roman"/>
          <w:sz w:val="24"/>
          <w:szCs w:val="24"/>
        </w:rPr>
        <w:t>одготов</w:t>
      </w:r>
      <w:r>
        <w:rPr>
          <w:rFonts w:ascii="Times New Roman" w:hAnsi="Times New Roman"/>
          <w:sz w:val="24"/>
          <w:szCs w:val="24"/>
        </w:rPr>
        <w:t>ке</w:t>
      </w:r>
      <w:r w:rsidR="00E07421" w:rsidRPr="004E74E7">
        <w:rPr>
          <w:rFonts w:ascii="Times New Roman" w:hAnsi="Times New Roman"/>
          <w:sz w:val="24"/>
          <w:szCs w:val="24"/>
        </w:rPr>
        <w:t xml:space="preserve"> местных нормативов градостроительного проектирования </w:t>
      </w:r>
    </w:p>
    <w:p w:rsidR="00E07421" w:rsidRDefault="00444F3F" w:rsidP="00E07421">
      <w:pPr>
        <w:pStyle w:val="ab"/>
        <w:jc w:val="both"/>
        <w:rPr>
          <w:rFonts w:ascii="Times New Roman" w:hAnsi="Times New Roman"/>
          <w:sz w:val="24"/>
          <w:szCs w:val="24"/>
        </w:rPr>
      </w:pPr>
      <w:r>
        <w:rPr>
          <w:rFonts w:ascii="Times New Roman" w:hAnsi="Times New Roman"/>
          <w:sz w:val="24"/>
          <w:szCs w:val="24"/>
        </w:rPr>
        <w:t>сельских поселений Лоухского муниципального района</w:t>
      </w:r>
      <w:r w:rsidR="0054293B">
        <w:rPr>
          <w:rFonts w:ascii="Times New Roman" w:hAnsi="Times New Roman"/>
          <w:sz w:val="24"/>
          <w:szCs w:val="24"/>
        </w:rPr>
        <w:t xml:space="preserve"> Республики Карелия использовались следующие нормативные правовые акты и документы</w:t>
      </w:r>
      <w:r w:rsidR="00E07421" w:rsidRPr="004E74E7">
        <w:rPr>
          <w:rFonts w:ascii="Times New Roman" w:hAnsi="Times New Roman"/>
          <w:sz w:val="24"/>
          <w:szCs w:val="24"/>
        </w:rPr>
        <w:t>:</w:t>
      </w:r>
    </w:p>
    <w:p w:rsidR="0054293B" w:rsidRDefault="0054293B" w:rsidP="00E07421">
      <w:pPr>
        <w:pStyle w:val="ab"/>
        <w:jc w:val="both"/>
        <w:rPr>
          <w:rFonts w:ascii="Times New Roman" w:hAnsi="Times New Roman"/>
          <w:sz w:val="24"/>
          <w:szCs w:val="24"/>
        </w:rPr>
      </w:pPr>
    </w:p>
    <w:p w:rsidR="0054293B" w:rsidRDefault="00E557C1" w:rsidP="0054293B">
      <w:pPr>
        <w:pStyle w:val="ab"/>
        <w:ind w:firstLine="708"/>
        <w:rPr>
          <w:rFonts w:ascii="Times New Roman" w:hAnsi="Times New Roman"/>
          <w:sz w:val="24"/>
          <w:szCs w:val="24"/>
        </w:rPr>
      </w:pPr>
      <w:r>
        <w:rPr>
          <w:rFonts w:ascii="Times New Roman" w:hAnsi="Times New Roman"/>
          <w:sz w:val="24"/>
          <w:szCs w:val="24"/>
        </w:rPr>
        <w:t>5</w:t>
      </w:r>
      <w:r w:rsidR="0054293B">
        <w:rPr>
          <w:rFonts w:ascii="Times New Roman" w:hAnsi="Times New Roman"/>
          <w:sz w:val="24"/>
          <w:szCs w:val="24"/>
        </w:rPr>
        <w:t xml:space="preserve">.1. </w:t>
      </w:r>
      <w:r w:rsidR="0054293B" w:rsidRPr="004E74E7">
        <w:rPr>
          <w:rFonts w:ascii="Times New Roman" w:hAnsi="Times New Roman"/>
          <w:sz w:val="24"/>
          <w:szCs w:val="24"/>
        </w:rPr>
        <w:t>Нормативные правовые акты Российской Федерации</w:t>
      </w:r>
      <w:r w:rsidR="0054293B">
        <w:rPr>
          <w:rFonts w:ascii="Times New Roman" w:hAnsi="Times New Roman"/>
          <w:sz w:val="24"/>
          <w:szCs w:val="24"/>
        </w:rPr>
        <w:t>:</w:t>
      </w:r>
    </w:p>
    <w:p w:rsidR="0054293B" w:rsidRPr="004E74E7" w:rsidRDefault="0054293B" w:rsidP="0054293B">
      <w:pPr>
        <w:pStyle w:val="ab"/>
        <w:ind w:firstLine="708"/>
        <w:jc w:val="center"/>
        <w:rPr>
          <w:rFonts w:ascii="Times New Roman" w:hAnsi="Times New Roman"/>
          <w:sz w:val="24"/>
          <w:szCs w:val="24"/>
        </w:rPr>
      </w:pPr>
    </w:p>
    <w:p w:rsidR="0054293B" w:rsidRPr="00C826F8"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Градостроительный кодекс Российской Федерации</w:t>
      </w:r>
      <w:r>
        <w:rPr>
          <w:rFonts w:ascii="Times New Roman" w:hAnsi="Times New Roman"/>
          <w:sz w:val="24"/>
          <w:szCs w:val="24"/>
        </w:rPr>
        <w:t xml:space="preserve"> от 29.12.2004 № 190-ФЗ</w:t>
      </w:r>
      <w:r w:rsidR="0054293B" w:rsidRPr="00C826F8">
        <w:rPr>
          <w:rFonts w:ascii="Times New Roman" w:hAnsi="Times New Roman"/>
          <w:sz w:val="24"/>
          <w:szCs w:val="24"/>
        </w:rPr>
        <w:t xml:space="preserve">; </w:t>
      </w:r>
    </w:p>
    <w:p w:rsidR="0054293B" w:rsidRPr="00C826F8"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Земельный кодекс Российской Федерации</w:t>
      </w:r>
      <w:r>
        <w:rPr>
          <w:rFonts w:ascii="Times New Roman" w:hAnsi="Times New Roman"/>
          <w:sz w:val="24"/>
          <w:szCs w:val="24"/>
        </w:rPr>
        <w:t xml:space="preserve"> от 25.10.2001 № 136-ФЗ</w:t>
      </w:r>
      <w:r w:rsidR="0054293B" w:rsidRPr="00C826F8">
        <w:rPr>
          <w:rFonts w:ascii="Times New Roman" w:hAnsi="Times New Roman"/>
          <w:sz w:val="24"/>
          <w:szCs w:val="24"/>
        </w:rPr>
        <w:t xml:space="preserve">; </w:t>
      </w:r>
    </w:p>
    <w:p w:rsidR="0054293B" w:rsidRPr="00C826F8"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Распоряжение Правительства Российской Федерации от 3 июля 1996 года №1063-р «О социальных нормативах и нормах»;</w:t>
      </w:r>
    </w:p>
    <w:p w:rsidR="0054293B" w:rsidRPr="00C826F8"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Федеральный закон от 26 марта 2003 года № 35-ФЗ «Об электроэнергетике»;</w:t>
      </w:r>
    </w:p>
    <w:p w:rsidR="0054293B" w:rsidRPr="00C826F8"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 xml:space="preserve">Федеральный закон от 31 марта 1999 года № </w:t>
      </w:r>
      <w:r w:rsidR="0054293B">
        <w:rPr>
          <w:rFonts w:ascii="Times New Roman" w:hAnsi="Times New Roman"/>
          <w:sz w:val="24"/>
          <w:szCs w:val="24"/>
        </w:rPr>
        <w:t>69-ФЗ «О газоснабжении в Россий</w:t>
      </w:r>
      <w:r w:rsidR="0054293B" w:rsidRPr="00C826F8">
        <w:rPr>
          <w:rFonts w:ascii="Times New Roman" w:hAnsi="Times New Roman"/>
          <w:sz w:val="24"/>
          <w:szCs w:val="24"/>
        </w:rPr>
        <w:t>ской Федерации»;</w:t>
      </w:r>
    </w:p>
    <w:p w:rsidR="0054293B" w:rsidRPr="00C826F8"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Федеральный закон от 27 июля 2010 года № 190-ФЗ «О теплоснабжении»;</w:t>
      </w:r>
    </w:p>
    <w:p w:rsidR="0054293B" w:rsidRDefault="007C5A0A" w:rsidP="0054293B">
      <w:pPr>
        <w:pStyle w:val="ab"/>
        <w:ind w:firstLine="708"/>
        <w:jc w:val="both"/>
        <w:rPr>
          <w:rFonts w:ascii="Times New Roman" w:hAnsi="Times New Roman"/>
          <w:sz w:val="24"/>
          <w:szCs w:val="24"/>
        </w:rPr>
      </w:pPr>
      <w:r>
        <w:rPr>
          <w:rFonts w:ascii="Times New Roman" w:hAnsi="Times New Roman"/>
          <w:sz w:val="24"/>
          <w:szCs w:val="24"/>
        </w:rPr>
        <w:t xml:space="preserve">- </w:t>
      </w:r>
      <w:r w:rsidR="0054293B" w:rsidRPr="00C826F8">
        <w:rPr>
          <w:rFonts w:ascii="Times New Roman" w:hAnsi="Times New Roman"/>
          <w:sz w:val="24"/>
          <w:szCs w:val="24"/>
        </w:rPr>
        <w:t xml:space="preserve">Федеральный закон от 7 декабря 2011 года № 416-ФЗ «О водоснабжении и </w:t>
      </w:r>
      <w:proofErr w:type="spellStart"/>
      <w:proofErr w:type="gramStart"/>
      <w:r w:rsidR="0054293B" w:rsidRPr="00C826F8">
        <w:rPr>
          <w:rFonts w:ascii="Times New Roman" w:hAnsi="Times New Roman"/>
          <w:sz w:val="24"/>
          <w:szCs w:val="24"/>
        </w:rPr>
        <w:t>водоот-ведении</w:t>
      </w:r>
      <w:proofErr w:type="spellEnd"/>
      <w:proofErr w:type="gramEnd"/>
      <w:r w:rsidR="0054293B" w:rsidRPr="00C826F8">
        <w:rPr>
          <w:rFonts w:ascii="Times New Roman" w:hAnsi="Times New Roman"/>
          <w:sz w:val="24"/>
          <w:szCs w:val="24"/>
        </w:rPr>
        <w:t>».</w:t>
      </w:r>
    </w:p>
    <w:p w:rsidR="0054293B" w:rsidRPr="004E74E7" w:rsidRDefault="007C5A0A" w:rsidP="007C5A0A">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Распоряжение Правительства Российской Федерации от 3 июля 1996 года №1063-р «О социальных нормативах и нормах»;</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Pr>
          <w:rFonts w:ascii="Times New Roman" w:hAnsi="Times New Roman"/>
          <w:sz w:val="24"/>
          <w:szCs w:val="24"/>
        </w:rPr>
        <w:t>СП 42.13330.2016</w:t>
      </w:r>
      <w:r w:rsidR="00E07421" w:rsidRPr="004E74E7">
        <w:rPr>
          <w:rFonts w:ascii="Times New Roman" w:hAnsi="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СП 31.13330.2012. «СНиП 2.04.02-84* «Водоснабжение. Наружные сети и сооружения»;</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СП 32.13330.2012 «СНиП 2.04.03-85 «Канализация. Наружные сети и сооружения»;</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СП 34.13330.2012 «СНиП 2.05.02-85* «Автомобильные дороги»;</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СП 124.13330.2012 «СНиП 41-02-2003 «Тепловые сети»;</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СП 62.13330.2011 «СНиП 42-01-2012 «Газораспределительные системы»;</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СП 131.13330.2012 «СНиП 23-01-99* «Строительная климатология»;</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ГОСТ 2761-84*«Источники централизованного хозяйственно-питьевого водоснабжения. Гигиенические, технические требования и правила выбора»;</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 xml:space="preserve">ГОСТ </w:t>
      </w:r>
      <w:proofErr w:type="gramStart"/>
      <w:r w:rsidR="00E07421" w:rsidRPr="004E74E7">
        <w:rPr>
          <w:rFonts w:ascii="Times New Roman" w:hAnsi="Times New Roman"/>
          <w:sz w:val="24"/>
          <w:szCs w:val="24"/>
        </w:rPr>
        <w:t>Р</w:t>
      </w:r>
      <w:proofErr w:type="gramEnd"/>
      <w:r w:rsidR="00E07421" w:rsidRPr="004E74E7">
        <w:rPr>
          <w:rFonts w:ascii="Times New Roman" w:hAnsi="Times New Roman"/>
          <w:sz w:val="24"/>
          <w:szCs w:val="24"/>
        </w:rPr>
        <w:t xml:space="preserve"> 52398-2005 «Классификация автомобильных дорог. Основные параметры и требования»; </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Приказа Минжилкомхоза РСФСР  от 11 января 1988 года №8 «Об утверждении Методических указаний по расчету норм расхода ТЭР для зданий жилищно-гражданского назначения»;</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Распоряжения Минкультуры России от 27.07.2016 N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ВСН №14278тм-т1 «Нормы отвода земель для электрических сетей напряжением 0,38 – 750 кВ»;</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 Заместителем председателя Госстроя России 12.08.2003.</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lastRenderedPageBreak/>
        <w:t xml:space="preserve">- </w:t>
      </w:r>
      <w:r w:rsidR="00E07421" w:rsidRPr="004E74E7">
        <w:rPr>
          <w:rFonts w:ascii="Times New Roman" w:hAnsi="Times New Roman"/>
          <w:sz w:val="24"/>
          <w:szCs w:val="24"/>
        </w:rPr>
        <w:t>Решения Совета Российских библиотечных ассоциаций от 16.05.2007 года «Базовые нормы организации сети и ресурсного обеспечения общедоступных библиотек муниципальных образований;</w:t>
      </w:r>
    </w:p>
    <w:p w:rsidR="00E07421" w:rsidRPr="004E74E7"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4E74E7">
        <w:rPr>
          <w:rFonts w:ascii="Times New Roman" w:hAnsi="Times New Roman"/>
          <w:sz w:val="24"/>
          <w:szCs w:val="24"/>
        </w:rPr>
        <w:t xml:space="preserve">Приказа Министерства регионального развития Российской Федерации от 13 июля 2006 года №83 «Об утверждении </w:t>
      </w:r>
      <w:proofErr w:type="gramStart"/>
      <w:r w:rsidR="00E07421" w:rsidRPr="004E74E7">
        <w:rPr>
          <w:rFonts w:ascii="Times New Roman" w:hAnsi="Times New Roman"/>
          <w:sz w:val="24"/>
          <w:szCs w:val="24"/>
        </w:rPr>
        <w:t>методики расчета норм потребления газа</w:t>
      </w:r>
      <w:proofErr w:type="gramEnd"/>
      <w:r w:rsidR="00E07421" w:rsidRPr="004E74E7">
        <w:rPr>
          <w:rFonts w:ascii="Times New Roman" w:hAnsi="Times New Roman"/>
          <w:sz w:val="24"/>
          <w:szCs w:val="24"/>
        </w:rPr>
        <w:t xml:space="preserve"> населением при отсутствии приборов учета газа».</w:t>
      </w:r>
    </w:p>
    <w:p w:rsidR="00E07421" w:rsidRPr="00C826F8" w:rsidRDefault="00E07421" w:rsidP="007C5A0A">
      <w:pPr>
        <w:pStyle w:val="ab"/>
        <w:jc w:val="both"/>
        <w:rPr>
          <w:rFonts w:ascii="Times New Roman" w:hAnsi="Times New Roman"/>
          <w:sz w:val="24"/>
          <w:szCs w:val="24"/>
        </w:rPr>
      </w:pPr>
    </w:p>
    <w:p w:rsidR="00E07421" w:rsidRDefault="00E557C1" w:rsidP="0054293B">
      <w:pPr>
        <w:pStyle w:val="ab"/>
        <w:ind w:firstLine="708"/>
        <w:rPr>
          <w:rFonts w:ascii="Times New Roman" w:hAnsi="Times New Roman"/>
          <w:sz w:val="24"/>
          <w:szCs w:val="24"/>
        </w:rPr>
      </w:pPr>
      <w:r>
        <w:rPr>
          <w:rFonts w:ascii="Times New Roman" w:hAnsi="Times New Roman"/>
          <w:sz w:val="24"/>
          <w:szCs w:val="24"/>
        </w:rPr>
        <w:t>5</w:t>
      </w:r>
      <w:r w:rsidR="0054293B">
        <w:rPr>
          <w:rFonts w:ascii="Times New Roman" w:hAnsi="Times New Roman"/>
          <w:sz w:val="24"/>
          <w:szCs w:val="24"/>
        </w:rPr>
        <w:t xml:space="preserve">.2. </w:t>
      </w:r>
      <w:r w:rsidR="00E07421" w:rsidRPr="004E74E7">
        <w:rPr>
          <w:rFonts w:ascii="Times New Roman" w:hAnsi="Times New Roman"/>
          <w:sz w:val="24"/>
          <w:szCs w:val="24"/>
        </w:rPr>
        <w:t>Нормативные правовые акты Республики Карелия</w:t>
      </w:r>
      <w:r w:rsidR="0054293B">
        <w:rPr>
          <w:rFonts w:ascii="Times New Roman" w:hAnsi="Times New Roman"/>
          <w:sz w:val="24"/>
          <w:szCs w:val="24"/>
        </w:rPr>
        <w:t>:</w:t>
      </w:r>
    </w:p>
    <w:p w:rsidR="00E07421" w:rsidRPr="004E74E7" w:rsidRDefault="00E07421" w:rsidP="00E07421">
      <w:pPr>
        <w:pStyle w:val="ab"/>
        <w:ind w:firstLine="708"/>
        <w:jc w:val="center"/>
        <w:rPr>
          <w:rFonts w:ascii="Times New Roman" w:hAnsi="Times New Roman"/>
          <w:sz w:val="24"/>
          <w:szCs w:val="24"/>
        </w:rPr>
      </w:pPr>
    </w:p>
    <w:p w:rsidR="00E07421" w:rsidRPr="00C826F8"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C826F8">
        <w:rPr>
          <w:rFonts w:ascii="Times New Roman" w:hAnsi="Times New Roman"/>
          <w:sz w:val="24"/>
          <w:szCs w:val="24"/>
        </w:rPr>
        <w:t>Закон Республики Карелия от 2 ноября 2012 го</w:t>
      </w:r>
      <w:r w:rsidR="00E07421">
        <w:rPr>
          <w:rFonts w:ascii="Times New Roman" w:hAnsi="Times New Roman"/>
          <w:sz w:val="24"/>
          <w:szCs w:val="24"/>
        </w:rPr>
        <w:t>да №1644-ЗРК «О некоторых вопро</w:t>
      </w:r>
      <w:r w:rsidR="00E07421" w:rsidRPr="00C826F8">
        <w:rPr>
          <w:rFonts w:ascii="Times New Roman" w:hAnsi="Times New Roman"/>
          <w:sz w:val="24"/>
          <w:szCs w:val="24"/>
        </w:rPr>
        <w:t xml:space="preserve">сах градостроительной деятельности в Республике Карелия»; </w:t>
      </w:r>
    </w:p>
    <w:p w:rsidR="00E07421" w:rsidRPr="00C826F8"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C826F8">
        <w:rPr>
          <w:rFonts w:ascii="Times New Roman" w:hAnsi="Times New Roman"/>
          <w:sz w:val="24"/>
          <w:szCs w:val="24"/>
        </w:rPr>
        <w:t xml:space="preserve">Постановление Законодательного Собрания Республики Карелия от 24 июня 2010 года №1755-IV ЗС «Об утверждении Стратегии социально-экономического развития Республики Карелия до 2020 года»; </w:t>
      </w:r>
    </w:p>
    <w:p w:rsidR="00E07421" w:rsidRPr="00C826F8"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C826F8">
        <w:rPr>
          <w:rFonts w:ascii="Times New Roman" w:hAnsi="Times New Roman"/>
          <w:sz w:val="24"/>
          <w:szCs w:val="24"/>
        </w:rPr>
        <w:t>Постановлением Правительства Республики Карелия от 17 июля 2014 года №228-П «Об утверждении государственной программы Ре</w:t>
      </w:r>
      <w:r w:rsidR="00E07421">
        <w:rPr>
          <w:rFonts w:ascii="Times New Roman" w:hAnsi="Times New Roman"/>
          <w:sz w:val="24"/>
          <w:szCs w:val="24"/>
        </w:rPr>
        <w:t>спублики Карелия «Развитие физи</w:t>
      </w:r>
      <w:r w:rsidR="00E07421" w:rsidRPr="00C826F8">
        <w:rPr>
          <w:rFonts w:ascii="Times New Roman" w:hAnsi="Times New Roman"/>
          <w:sz w:val="24"/>
          <w:szCs w:val="24"/>
        </w:rPr>
        <w:t>ческой культуры, спорта, туризма и повышение эффективности реализации молодежной политики Республики Карелия» на 2014-2020 годы»;</w:t>
      </w:r>
    </w:p>
    <w:p w:rsidR="00E07421" w:rsidRPr="00C826F8"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C826F8">
        <w:rPr>
          <w:rFonts w:ascii="Times New Roman" w:hAnsi="Times New Roman"/>
          <w:sz w:val="24"/>
          <w:szCs w:val="24"/>
        </w:rPr>
        <w:t>Постановлением Правительства Республики Карелия от 20 июня 2014 года № 197-П «Об утверждении государственной программы Рес</w:t>
      </w:r>
      <w:r w:rsidR="00E07421">
        <w:rPr>
          <w:rFonts w:ascii="Times New Roman" w:hAnsi="Times New Roman"/>
          <w:sz w:val="24"/>
          <w:szCs w:val="24"/>
        </w:rPr>
        <w:t>публики Карелия «Развитие транс</w:t>
      </w:r>
      <w:r w:rsidR="00E07421" w:rsidRPr="00C826F8">
        <w:rPr>
          <w:rFonts w:ascii="Times New Roman" w:hAnsi="Times New Roman"/>
          <w:sz w:val="24"/>
          <w:szCs w:val="24"/>
        </w:rPr>
        <w:t>портной системы в Республике Карелия на 2014-2020 годы»;</w:t>
      </w:r>
    </w:p>
    <w:p w:rsidR="00E07421" w:rsidRPr="00C826F8"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C826F8">
        <w:rPr>
          <w:rFonts w:ascii="Times New Roman" w:hAnsi="Times New Roman"/>
          <w:sz w:val="24"/>
          <w:szCs w:val="24"/>
        </w:rPr>
        <w:t xml:space="preserve">Постановление Правительства Республики Карелия от 20 июня 2014 года № 196-П «Об утверждении государственной программы Республики Карелия «Развитие образования в Республике Карелия» на 2014-2020 годы; </w:t>
      </w:r>
    </w:p>
    <w:p w:rsidR="00E07421" w:rsidRDefault="007C5A0A" w:rsidP="00E07421">
      <w:pPr>
        <w:pStyle w:val="ab"/>
        <w:ind w:firstLine="708"/>
        <w:jc w:val="both"/>
        <w:rPr>
          <w:rFonts w:ascii="Times New Roman" w:hAnsi="Times New Roman"/>
          <w:sz w:val="24"/>
          <w:szCs w:val="24"/>
        </w:rPr>
      </w:pPr>
      <w:r>
        <w:rPr>
          <w:rFonts w:ascii="Times New Roman" w:hAnsi="Times New Roman"/>
          <w:sz w:val="24"/>
          <w:szCs w:val="24"/>
        </w:rPr>
        <w:t xml:space="preserve">- </w:t>
      </w:r>
      <w:r w:rsidR="00E07421" w:rsidRPr="00C826F8">
        <w:rPr>
          <w:rFonts w:ascii="Times New Roman" w:hAnsi="Times New Roman"/>
          <w:sz w:val="24"/>
          <w:szCs w:val="24"/>
        </w:rPr>
        <w:t>Постановление Правительства РК от 9 апреля 2015 года № 118-П «Об утверждении государственной программы Республики Карелия «Развитие здравоохранения в Республике Карелия на 2014-2</w:t>
      </w:r>
      <w:r>
        <w:rPr>
          <w:rFonts w:ascii="Times New Roman" w:hAnsi="Times New Roman"/>
          <w:sz w:val="24"/>
          <w:szCs w:val="24"/>
        </w:rPr>
        <w:t>020 годы»;</w:t>
      </w:r>
    </w:p>
    <w:p w:rsidR="00E07421" w:rsidRDefault="007C5A0A" w:rsidP="0054293B">
      <w:pPr>
        <w:pStyle w:val="ab"/>
        <w:ind w:firstLine="708"/>
        <w:jc w:val="both"/>
        <w:rPr>
          <w:rFonts w:ascii="Times New Roman" w:hAnsi="Times New Roman"/>
          <w:sz w:val="24"/>
          <w:szCs w:val="24"/>
        </w:rPr>
      </w:pPr>
      <w:r>
        <w:rPr>
          <w:rFonts w:ascii="Times New Roman" w:hAnsi="Times New Roman"/>
          <w:sz w:val="24"/>
          <w:szCs w:val="24"/>
        </w:rPr>
        <w:t>- Приказ</w:t>
      </w:r>
      <w:r w:rsidR="00E07421" w:rsidRPr="0051313F">
        <w:rPr>
          <w:rFonts w:ascii="Times New Roman" w:hAnsi="Times New Roman"/>
          <w:sz w:val="24"/>
          <w:szCs w:val="24"/>
        </w:rPr>
        <w:t xml:space="preserve"> Министерства строительства, жилищно-коммунального хозяйства и энергетики Республики Карелия от 25 апреля 2016 г. № 111</w:t>
      </w:r>
      <w:r w:rsidR="0054293B">
        <w:rPr>
          <w:rFonts w:ascii="Times New Roman" w:hAnsi="Times New Roman"/>
          <w:sz w:val="24"/>
          <w:szCs w:val="24"/>
        </w:rPr>
        <w:t xml:space="preserve"> «Об утверждении региональных нормативов градостроительного проектирования Республики Карелия»</w:t>
      </w:r>
      <w:r>
        <w:rPr>
          <w:rFonts w:ascii="Times New Roman" w:hAnsi="Times New Roman"/>
          <w:sz w:val="24"/>
          <w:szCs w:val="24"/>
        </w:rPr>
        <w:t>.</w:t>
      </w: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3B39C5" w:rsidRDefault="003B39C5" w:rsidP="003B39C5">
      <w:pPr>
        <w:pStyle w:val="ConsPlusNormal"/>
        <w:tabs>
          <w:tab w:val="left" w:pos="3119"/>
          <w:tab w:val="left" w:pos="3686"/>
          <w:tab w:val="left" w:pos="3828"/>
          <w:tab w:val="left" w:pos="4111"/>
          <w:tab w:val="left" w:pos="4253"/>
        </w:tabs>
        <w:outlineLvl w:val="3"/>
      </w:pPr>
    </w:p>
    <w:p w:rsidR="003B39C5" w:rsidRDefault="003B39C5" w:rsidP="003B39C5">
      <w:pPr>
        <w:pStyle w:val="ConsPlusNormal"/>
        <w:tabs>
          <w:tab w:val="left" w:pos="3119"/>
          <w:tab w:val="left" w:pos="3686"/>
          <w:tab w:val="left" w:pos="3828"/>
          <w:tab w:val="left" w:pos="4111"/>
          <w:tab w:val="left" w:pos="4253"/>
        </w:tabs>
        <w:outlineLvl w:val="3"/>
      </w:pPr>
    </w:p>
    <w:p w:rsidR="003B39C5" w:rsidRDefault="003B39C5" w:rsidP="003B39C5">
      <w:pPr>
        <w:pStyle w:val="ConsPlusNormal"/>
        <w:tabs>
          <w:tab w:val="left" w:pos="3119"/>
          <w:tab w:val="left" w:pos="3686"/>
          <w:tab w:val="left" w:pos="3828"/>
          <w:tab w:val="left" w:pos="4111"/>
          <w:tab w:val="left" w:pos="4253"/>
        </w:tabs>
        <w:outlineLvl w:val="3"/>
      </w:pPr>
    </w:p>
    <w:p w:rsidR="003B39C5" w:rsidRDefault="003B39C5" w:rsidP="003B39C5">
      <w:pPr>
        <w:pStyle w:val="ConsPlusNormal"/>
        <w:tabs>
          <w:tab w:val="left" w:pos="3119"/>
          <w:tab w:val="left" w:pos="3686"/>
          <w:tab w:val="left" w:pos="3828"/>
          <w:tab w:val="left" w:pos="4111"/>
          <w:tab w:val="left" w:pos="4253"/>
        </w:tabs>
        <w:outlineLvl w:val="3"/>
      </w:pPr>
    </w:p>
    <w:p w:rsidR="00A6534E" w:rsidRDefault="00910441" w:rsidP="003B39C5">
      <w:pPr>
        <w:pStyle w:val="ConsPlusNormal"/>
        <w:tabs>
          <w:tab w:val="left" w:pos="3119"/>
          <w:tab w:val="left" w:pos="3686"/>
          <w:tab w:val="left" w:pos="3828"/>
          <w:tab w:val="left" w:pos="4111"/>
          <w:tab w:val="left" w:pos="4253"/>
        </w:tabs>
        <w:jc w:val="both"/>
        <w:outlineLvl w:val="3"/>
      </w:pPr>
      <w:r w:rsidRPr="003B39C5">
        <w:rPr>
          <w:b/>
        </w:rPr>
        <w:lastRenderedPageBreak/>
        <w:t>Часть 3</w:t>
      </w:r>
      <w:r w:rsidR="00091A9D" w:rsidRPr="003B39C5">
        <w:rPr>
          <w:b/>
        </w:rPr>
        <w:t>.</w:t>
      </w:r>
      <w:r w:rsidR="003B39C5">
        <w:t xml:space="preserve"> </w:t>
      </w:r>
      <w:r w:rsidR="00A6534E">
        <w:t>Правила и область применения расчетных показателей минимально допустимого</w:t>
      </w:r>
    </w:p>
    <w:p w:rsidR="00A6534E" w:rsidRDefault="00A6534E" w:rsidP="003B39C5">
      <w:pPr>
        <w:pStyle w:val="ConsPlusNormal"/>
        <w:tabs>
          <w:tab w:val="left" w:pos="3119"/>
          <w:tab w:val="left" w:pos="3686"/>
          <w:tab w:val="left" w:pos="3828"/>
          <w:tab w:val="left" w:pos="4111"/>
          <w:tab w:val="left" w:pos="4253"/>
        </w:tabs>
        <w:jc w:val="both"/>
        <w:outlineLvl w:val="3"/>
        <w:rPr>
          <w:color w:val="000000"/>
          <w:szCs w:val="24"/>
          <w:shd w:val="clear" w:color="auto" w:fill="FFFFFF"/>
        </w:rPr>
      </w:pPr>
      <w:r>
        <w:t xml:space="preserve">уровня обеспеченности </w:t>
      </w:r>
      <w:r w:rsidRPr="004E74E7">
        <w:rPr>
          <w:color w:val="000000"/>
          <w:szCs w:val="24"/>
          <w:shd w:val="clear" w:color="auto" w:fill="FFFFFF"/>
        </w:rPr>
        <w:t>объектами</w:t>
      </w:r>
      <w:r>
        <w:rPr>
          <w:b/>
          <w:szCs w:val="24"/>
        </w:rPr>
        <w:t xml:space="preserve"> </w:t>
      </w:r>
      <w:r w:rsidRPr="004E74E7">
        <w:rPr>
          <w:color w:val="000000"/>
          <w:szCs w:val="24"/>
          <w:shd w:val="clear" w:color="auto" w:fill="FFFFFF"/>
        </w:rPr>
        <w:t>местног</w:t>
      </w:r>
      <w:r>
        <w:rPr>
          <w:color w:val="000000"/>
          <w:szCs w:val="24"/>
          <w:shd w:val="clear" w:color="auto" w:fill="FFFFFF"/>
        </w:rPr>
        <w:t>о значения поселения</w:t>
      </w:r>
      <w:r w:rsidR="00116CBB">
        <w:rPr>
          <w:color w:val="000000"/>
          <w:szCs w:val="24"/>
          <w:shd w:val="clear" w:color="auto" w:fill="FFFFFF"/>
        </w:rPr>
        <w:t xml:space="preserve"> населения сельских поселений Лоухского муниципального района</w:t>
      </w:r>
      <w:r w:rsidRPr="004E74E7">
        <w:rPr>
          <w:color w:val="000000"/>
          <w:szCs w:val="24"/>
          <w:shd w:val="clear" w:color="auto" w:fill="FFFFFF"/>
        </w:rPr>
        <w:t xml:space="preserve"> и расчетные показатели</w:t>
      </w:r>
      <w:r>
        <w:rPr>
          <w:color w:val="000000"/>
          <w:szCs w:val="24"/>
          <w:shd w:val="clear" w:color="auto" w:fill="FFFFFF"/>
        </w:rPr>
        <w:t xml:space="preserve"> максимально допустимого уровня </w:t>
      </w:r>
      <w:r w:rsidRPr="004E74E7">
        <w:rPr>
          <w:color w:val="000000"/>
          <w:szCs w:val="24"/>
          <w:shd w:val="clear" w:color="auto" w:fill="FFFFFF"/>
        </w:rPr>
        <w:t xml:space="preserve">территориальной доступности таких объектов для </w:t>
      </w:r>
      <w:r>
        <w:rPr>
          <w:color w:val="000000"/>
          <w:szCs w:val="24"/>
          <w:shd w:val="clear" w:color="auto" w:fill="FFFFFF"/>
        </w:rPr>
        <w:t>населения</w:t>
      </w:r>
      <w:r w:rsidR="00116CBB">
        <w:rPr>
          <w:color w:val="000000"/>
          <w:szCs w:val="24"/>
          <w:shd w:val="clear" w:color="auto" w:fill="FFFFFF"/>
        </w:rPr>
        <w:t xml:space="preserve"> сельских поселений Лоухского муниципального района</w:t>
      </w:r>
      <w:r>
        <w:rPr>
          <w:color w:val="000000"/>
          <w:szCs w:val="24"/>
          <w:shd w:val="clear" w:color="auto" w:fill="FFFFFF"/>
        </w:rPr>
        <w:t>.</w:t>
      </w:r>
    </w:p>
    <w:p w:rsidR="00D62ED2" w:rsidRDefault="00D62ED2" w:rsidP="00A6534E">
      <w:pPr>
        <w:pStyle w:val="ConsPlusNormal"/>
        <w:tabs>
          <w:tab w:val="left" w:pos="3119"/>
          <w:tab w:val="left" w:pos="3686"/>
          <w:tab w:val="left" w:pos="3828"/>
          <w:tab w:val="left" w:pos="4111"/>
          <w:tab w:val="left" w:pos="4253"/>
        </w:tabs>
        <w:jc w:val="center"/>
        <w:outlineLvl w:val="3"/>
        <w:rPr>
          <w:color w:val="000000"/>
          <w:szCs w:val="24"/>
          <w:shd w:val="clear" w:color="auto" w:fill="FFFFFF"/>
        </w:rPr>
      </w:pPr>
    </w:p>
    <w:p w:rsidR="00D62ED2" w:rsidRDefault="006032B5" w:rsidP="00D62ED2">
      <w:pPr>
        <w:pStyle w:val="ConsPlusNormal"/>
        <w:ind w:firstLine="540"/>
        <w:jc w:val="both"/>
      </w:pPr>
      <w:r>
        <w:t xml:space="preserve">6. </w:t>
      </w:r>
      <w:r w:rsidR="00D62ED2">
        <w:t>Расчетные показатели минимально допустимого уровня обеспеченности об</w:t>
      </w:r>
      <w:r w:rsidR="00116CBB">
        <w:t xml:space="preserve">ъектами местного значения поселения </w:t>
      </w:r>
      <w:r w:rsidR="00D62ED2">
        <w:t>населения</w:t>
      </w:r>
      <w:r w:rsidR="00116CBB">
        <w:t xml:space="preserve"> сельских поселений Лоухского муниципального района</w:t>
      </w:r>
      <w:r w:rsidR="00D62ED2">
        <w:t xml:space="preserve"> и расчетные показатели максимально допустимого уровня территориальной доступности таких объектов для </w:t>
      </w:r>
      <w:r w:rsidR="00116CBB">
        <w:t>населения сельских поселений</w:t>
      </w:r>
      <w:r w:rsidR="00D62ED2">
        <w:t xml:space="preserve"> </w:t>
      </w:r>
      <w:r w:rsidR="00116CBB">
        <w:t xml:space="preserve">Лоухского муниципального района </w:t>
      </w:r>
      <w:r w:rsidR="00D62ED2">
        <w:t>применяются при подготовке:</w:t>
      </w:r>
    </w:p>
    <w:p w:rsidR="00D62ED2" w:rsidRDefault="00D62ED2" w:rsidP="00D62ED2">
      <w:pPr>
        <w:pStyle w:val="ConsPlusNormal"/>
        <w:ind w:firstLine="540"/>
        <w:jc w:val="both"/>
      </w:pPr>
      <w:r>
        <w:t>- программ социально-экономического раз</w:t>
      </w:r>
      <w:r w:rsidR="00116CBB">
        <w:t>вития сельских поселений Лоухского муниципального района</w:t>
      </w:r>
      <w:r>
        <w:t>, предусматривающих создание объектов местного значения поселения, подл</w:t>
      </w:r>
      <w:r w:rsidR="00116CBB">
        <w:t>ежащих отображению в генеральных планах сельских поселений Лоухского муниципального района</w:t>
      </w:r>
      <w:r>
        <w:t>;</w:t>
      </w:r>
    </w:p>
    <w:p w:rsidR="00D62ED2" w:rsidRDefault="00D62ED2" w:rsidP="00D62ED2">
      <w:pPr>
        <w:pStyle w:val="ConsPlusNormal"/>
        <w:ind w:firstLine="540"/>
        <w:jc w:val="both"/>
      </w:pPr>
      <w:r>
        <w:t xml:space="preserve">- </w:t>
      </w:r>
      <w:r w:rsidR="002655CA">
        <w:t xml:space="preserve">   </w:t>
      </w:r>
      <w:r w:rsidR="00116CBB">
        <w:t>генеральных планов сельских поселений</w:t>
      </w:r>
      <w:r w:rsidR="00AE46B9">
        <w:t xml:space="preserve"> Лоухского муниципального района</w:t>
      </w:r>
      <w:r>
        <w:t>;</w:t>
      </w:r>
    </w:p>
    <w:p w:rsidR="00D62ED2" w:rsidRDefault="00D62ED2" w:rsidP="00D62ED2">
      <w:pPr>
        <w:pStyle w:val="ConsPlusNormal"/>
        <w:ind w:firstLine="540"/>
        <w:jc w:val="both"/>
      </w:pPr>
      <w:r>
        <w:t>-</w:t>
      </w:r>
      <w:r w:rsidR="002655CA">
        <w:t xml:space="preserve">   </w:t>
      </w:r>
      <w:r>
        <w:t xml:space="preserve"> правил землепол</w:t>
      </w:r>
      <w:r w:rsidR="00116CBB">
        <w:t>ьзования и застройки сельских поселений</w:t>
      </w:r>
      <w:r w:rsidR="00AE46B9">
        <w:t xml:space="preserve"> Лоухского муниципального района</w:t>
      </w:r>
      <w:r>
        <w:t>;</w:t>
      </w:r>
    </w:p>
    <w:p w:rsidR="00D62ED2" w:rsidRDefault="00D62ED2" w:rsidP="00D62ED2">
      <w:pPr>
        <w:pStyle w:val="ConsPlusNormal"/>
        <w:ind w:firstLine="540"/>
        <w:jc w:val="both"/>
      </w:pPr>
      <w:r>
        <w:t>- документации по планировке территории, предусматривающей размещение в соответствии с генеральным</w:t>
      </w:r>
      <w:r w:rsidR="00AE46B9">
        <w:t>и планами сельских поселений</w:t>
      </w:r>
      <w:r>
        <w:t xml:space="preserve"> объектов местного значения поселения;</w:t>
      </w:r>
    </w:p>
    <w:p w:rsidR="00D62ED2" w:rsidRDefault="00D62ED2" w:rsidP="00D62ED2">
      <w:pPr>
        <w:pStyle w:val="ConsPlusNormal"/>
        <w:ind w:firstLine="540"/>
        <w:jc w:val="both"/>
      </w:pPr>
      <w:r>
        <w:t>- программ комплексного развития систем коммунальной инфр</w:t>
      </w:r>
      <w:r w:rsidR="00AE46B9">
        <w:t>аструктуры сельских поселений Лоухского муниципального района</w:t>
      </w:r>
      <w:r>
        <w:t>;</w:t>
      </w:r>
    </w:p>
    <w:p w:rsidR="00AE46B9" w:rsidRDefault="00D62ED2" w:rsidP="00C21575">
      <w:pPr>
        <w:pStyle w:val="ConsPlusNormal"/>
        <w:ind w:firstLine="540"/>
        <w:jc w:val="both"/>
      </w:pPr>
      <w:r>
        <w:t>- программ комплексного разви</w:t>
      </w:r>
      <w:r w:rsidR="00AE46B9">
        <w:t>тия транспортной инфраструктуры сельских</w:t>
      </w:r>
      <w:r w:rsidR="002655CA">
        <w:t xml:space="preserve"> </w:t>
      </w:r>
      <w:r w:rsidR="00AE46B9">
        <w:t>поселений Лоухского муниципального района.</w:t>
      </w:r>
    </w:p>
    <w:p w:rsidR="00D62ED2" w:rsidRDefault="00D62ED2" w:rsidP="00D62ED2">
      <w:pPr>
        <w:pStyle w:val="ConsPlusNormal"/>
        <w:ind w:firstLine="540"/>
        <w:jc w:val="both"/>
      </w:pPr>
      <w:r>
        <w:t>Расчетные показатели минимально допустимого уровня обеспеченности объектами местного зна</w:t>
      </w:r>
      <w:r w:rsidR="002655CA">
        <w:t>чения поселения населения</w:t>
      </w:r>
      <w:r w:rsidR="00C21575">
        <w:t xml:space="preserve"> сельских поселений Лоухского муниципального района</w:t>
      </w:r>
      <w:r>
        <w:t xml:space="preserve"> не могут быть ниже предельных значений расчетных показателей минимально допустимого уровня обеспеченности объектами местного значения муниципального образования, установленных региональными нормативами градостроительного проектирования Республики Карелия.</w:t>
      </w:r>
    </w:p>
    <w:p w:rsidR="00D62ED2" w:rsidRDefault="00D62ED2" w:rsidP="00D62ED2">
      <w:pPr>
        <w:pStyle w:val="ConsPlusNormal"/>
        <w:ind w:firstLine="540"/>
        <w:jc w:val="both"/>
      </w:pPr>
      <w:r>
        <w:t>Расчетные показатели максимально допустимого уровня территориальной доступности объе</w:t>
      </w:r>
      <w:r w:rsidR="002655CA">
        <w:t xml:space="preserve">ктов местного значения поселения </w:t>
      </w:r>
      <w:r w:rsidR="00C21575">
        <w:t xml:space="preserve">для </w:t>
      </w:r>
      <w:r w:rsidR="002655CA">
        <w:t>населения</w:t>
      </w:r>
      <w:r w:rsidR="00C21575">
        <w:t xml:space="preserve"> сельских поселений Лоухского муниципального района</w:t>
      </w:r>
      <w: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региональными нормативами градостроительного проектирования Республики Карелия.</w:t>
      </w:r>
    </w:p>
    <w:p w:rsidR="00D62ED2" w:rsidRDefault="00D62ED2" w:rsidP="00E07421">
      <w:pPr>
        <w:pStyle w:val="ConsPlusNormal"/>
        <w:ind w:firstLine="540"/>
        <w:jc w:val="both"/>
      </w:pPr>
      <w:proofErr w:type="gramStart"/>
      <w:r>
        <w:t>В случае внесения изменений в региональные нормативы градостроительного проектирования Республики Карелия в части установления предельных значений расчетных показателей минимально допустимого уровня обеспеченности объектами местного значения и предельных значений расчетных показателей максимально допустимого уровня территориальной доступности объектов местного значения соответствующие изменения вносятся в местные нормативы градостроительного проектирования</w:t>
      </w:r>
      <w:r w:rsidR="00C21575">
        <w:t xml:space="preserve"> сельских поселений Лоухского муниципального района</w:t>
      </w:r>
      <w:r>
        <w:t>.</w:t>
      </w:r>
      <w:proofErr w:type="gramEnd"/>
    </w:p>
    <w:p w:rsidR="00D62ED2" w:rsidRDefault="00D62ED2" w:rsidP="00D62ED2">
      <w:pPr>
        <w:pStyle w:val="ConsPlusNormal"/>
        <w:ind w:firstLine="540"/>
        <w:jc w:val="both"/>
      </w:pPr>
      <w:r>
        <w:t>Перечень расчетных пок</w:t>
      </w:r>
      <w:r w:rsidR="00E07421">
        <w:t>азателей объектов</w:t>
      </w:r>
      <w:r>
        <w:t xml:space="preserve"> местного значения</w:t>
      </w:r>
      <w:r w:rsidR="00E07421">
        <w:t xml:space="preserve"> поселения</w:t>
      </w:r>
      <w:r>
        <w:t>, применяемых при подготовке градостроительной до</w:t>
      </w:r>
      <w:r w:rsidR="00C21575">
        <w:t>кументации сельских</w:t>
      </w:r>
      <w:r w:rsidR="00E07421">
        <w:t xml:space="preserve"> </w:t>
      </w:r>
      <w:r w:rsidR="00C21575">
        <w:t>поселений Лоухского муниципального района</w:t>
      </w:r>
      <w:r w:rsidR="00E07421">
        <w:t>, приведен в таблице 2</w:t>
      </w:r>
      <w:r w:rsidR="00B91409">
        <w:t>.</w:t>
      </w:r>
    </w:p>
    <w:p w:rsidR="00D62ED2" w:rsidRDefault="00D62ED2" w:rsidP="00D62ED2">
      <w:pPr>
        <w:pStyle w:val="ConsPlusNormal"/>
        <w:jc w:val="both"/>
      </w:pPr>
    </w:p>
    <w:p w:rsidR="00D62ED2" w:rsidRPr="00910441" w:rsidRDefault="00D62ED2" w:rsidP="00A6534E">
      <w:pPr>
        <w:pStyle w:val="ConsPlusNormal"/>
        <w:tabs>
          <w:tab w:val="left" w:pos="3119"/>
          <w:tab w:val="left" w:pos="3686"/>
          <w:tab w:val="left" w:pos="3828"/>
          <w:tab w:val="left" w:pos="4111"/>
          <w:tab w:val="left" w:pos="4253"/>
        </w:tabs>
        <w:jc w:val="center"/>
        <w:outlineLvl w:val="3"/>
        <w:rPr>
          <w:b/>
          <w:szCs w:val="24"/>
        </w:rPr>
      </w:pPr>
    </w:p>
    <w:p w:rsidR="00910441" w:rsidRDefault="00910441" w:rsidP="00A6534E">
      <w:pPr>
        <w:pStyle w:val="ConsPlusNormal"/>
        <w:tabs>
          <w:tab w:val="left" w:pos="3119"/>
          <w:tab w:val="left" w:pos="3686"/>
          <w:tab w:val="left" w:pos="3828"/>
          <w:tab w:val="left" w:pos="4111"/>
          <w:tab w:val="left" w:pos="4253"/>
        </w:tabs>
        <w:outlineLvl w:val="3"/>
      </w:pPr>
    </w:p>
    <w:p w:rsidR="00910441" w:rsidRDefault="00910441" w:rsidP="005B2468">
      <w:pPr>
        <w:pStyle w:val="ConsPlusNormal"/>
        <w:tabs>
          <w:tab w:val="left" w:pos="3119"/>
          <w:tab w:val="left" w:pos="3686"/>
          <w:tab w:val="left" w:pos="3828"/>
          <w:tab w:val="left" w:pos="4111"/>
          <w:tab w:val="left" w:pos="4253"/>
        </w:tabs>
        <w:outlineLvl w:val="3"/>
      </w:pPr>
    </w:p>
    <w:p w:rsidR="00C21575" w:rsidRDefault="00C21575" w:rsidP="005B2468">
      <w:pPr>
        <w:pStyle w:val="ConsPlusNormal"/>
        <w:tabs>
          <w:tab w:val="left" w:pos="3119"/>
          <w:tab w:val="left" w:pos="3686"/>
          <w:tab w:val="left" w:pos="3828"/>
          <w:tab w:val="left" w:pos="4111"/>
          <w:tab w:val="left" w:pos="4253"/>
        </w:tabs>
        <w:outlineLvl w:val="3"/>
      </w:pPr>
    </w:p>
    <w:p w:rsidR="00910441" w:rsidRPr="00464502" w:rsidRDefault="004E3D11" w:rsidP="004E3D11">
      <w:pPr>
        <w:pStyle w:val="ConsPlusNormal"/>
        <w:tabs>
          <w:tab w:val="left" w:pos="3119"/>
          <w:tab w:val="left" w:pos="3686"/>
          <w:tab w:val="left" w:pos="3828"/>
          <w:tab w:val="left" w:pos="4111"/>
          <w:tab w:val="left" w:pos="4253"/>
        </w:tabs>
        <w:jc w:val="right"/>
        <w:outlineLvl w:val="3"/>
        <w:rPr>
          <w:sz w:val="22"/>
          <w:szCs w:val="22"/>
        </w:rPr>
      </w:pPr>
      <w:r w:rsidRPr="00464502">
        <w:rPr>
          <w:sz w:val="22"/>
          <w:szCs w:val="22"/>
        </w:rPr>
        <w:lastRenderedPageBreak/>
        <w:t>Таблица 2</w:t>
      </w:r>
    </w:p>
    <w:p w:rsidR="004E3D11" w:rsidRPr="009E2CBC" w:rsidRDefault="004E3D11" w:rsidP="004E3D11">
      <w:pPr>
        <w:pStyle w:val="ConsPlusNormal"/>
        <w:tabs>
          <w:tab w:val="left" w:pos="3119"/>
          <w:tab w:val="left" w:pos="3686"/>
          <w:tab w:val="left" w:pos="3828"/>
          <w:tab w:val="left" w:pos="4111"/>
          <w:tab w:val="left" w:pos="4253"/>
        </w:tabs>
        <w:jc w:val="right"/>
        <w:outlineLvl w:val="3"/>
        <w:rPr>
          <w:sz w:val="20"/>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3118"/>
        <w:gridCol w:w="1701"/>
        <w:gridCol w:w="1418"/>
        <w:gridCol w:w="1559"/>
        <w:gridCol w:w="1418"/>
      </w:tblGrid>
      <w:tr w:rsidR="003B39C5" w:rsidRPr="009E2CBC" w:rsidTr="009E2CBC">
        <w:tc>
          <w:tcPr>
            <w:tcW w:w="710" w:type="dxa"/>
            <w:vAlign w:val="center"/>
          </w:tcPr>
          <w:p w:rsidR="003B39C5" w:rsidRPr="009E2CBC" w:rsidRDefault="003B39C5" w:rsidP="00EE7455">
            <w:pPr>
              <w:pStyle w:val="ConsPlusNormal"/>
              <w:jc w:val="center"/>
              <w:rPr>
                <w:sz w:val="20"/>
              </w:rPr>
            </w:pPr>
            <w:r w:rsidRPr="009E2CBC">
              <w:rPr>
                <w:sz w:val="20"/>
              </w:rPr>
              <w:t xml:space="preserve">N </w:t>
            </w:r>
            <w:proofErr w:type="spellStart"/>
            <w:proofErr w:type="gramStart"/>
            <w:r w:rsidRPr="009E2CBC">
              <w:rPr>
                <w:sz w:val="20"/>
              </w:rPr>
              <w:t>п</w:t>
            </w:r>
            <w:proofErr w:type="spellEnd"/>
            <w:proofErr w:type="gramEnd"/>
            <w:r w:rsidRPr="009E2CBC">
              <w:rPr>
                <w:sz w:val="20"/>
              </w:rPr>
              <w:t>/</w:t>
            </w:r>
            <w:proofErr w:type="spellStart"/>
            <w:r w:rsidRPr="009E2CBC">
              <w:rPr>
                <w:sz w:val="20"/>
              </w:rPr>
              <w:t>п</w:t>
            </w:r>
            <w:proofErr w:type="spellEnd"/>
          </w:p>
        </w:tc>
        <w:tc>
          <w:tcPr>
            <w:tcW w:w="3118" w:type="dxa"/>
            <w:vAlign w:val="center"/>
          </w:tcPr>
          <w:p w:rsidR="003B39C5" w:rsidRPr="009E2CBC" w:rsidRDefault="003B39C5" w:rsidP="00EE7455">
            <w:pPr>
              <w:pStyle w:val="ConsPlusNormal"/>
              <w:jc w:val="center"/>
              <w:rPr>
                <w:sz w:val="20"/>
              </w:rPr>
            </w:pPr>
            <w:r w:rsidRPr="009E2CBC">
              <w:rPr>
                <w:sz w:val="20"/>
              </w:rPr>
              <w:t>Наименование расчетного показателя</w:t>
            </w:r>
          </w:p>
        </w:tc>
        <w:tc>
          <w:tcPr>
            <w:tcW w:w="1701" w:type="dxa"/>
            <w:vAlign w:val="center"/>
          </w:tcPr>
          <w:p w:rsidR="003B39C5" w:rsidRPr="009E2CBC" w:rsidRDefault="003B39C5" w:rsidP="00EE7455">
            <w:pPr>
              <w:pStyle w:val="ConsPlusNormal"/>
              <w:jc w:val="center"/>
              <w:rPr>
                <w:sz w:val="20"/>
              </w:rPr>
            </w:pPr>
            <w:r w:rsidRPr="009E2CBC">
              <w:rPr>
                <w:sz w:val="20"/>
              </w:rPr>
              <w:t>Единицы измерения расчетного показателя</w:t>
            </w:r>
          </w:p>
        </w:tc>
        <w:tc>
          <w:tcPr>
            <w:tcW w:w="1418" w:type="dxa"/>
            <w:vAlign w:val="center"/>
          </w:tcPr>
          <w:p w:rsidR="0098456B" w:rsidRDefault="003B39C5" w:rsidP="00EE7455">
            <w:pPr>
              <w:pStyle w:val="ConsPlusNormal"/>
              <w:jc w:val="center"/>
              <w:rPr>
                <w:sz w:val="20"/>
              </w:rPr>
            </w:pPr>
            <w:r w:rsidRPr="009E2CBC">
              <w:rPr>
                <w:sz w:val="20"/>
              </w:rPr>
              <w:t>Г</w:t>
            </w:r>
            <w:r w:rsidR="009E2CBC">
              <w:rPr>
                <w:sz w:val="20"/>
              </w:rPr>
              <w:t>П</w:t>
            </w:r>
            <w:r w:rsidR="0098456B">
              <w:rPr>
                <w:sz w:val="20"/>
              </w:rPr>
              <w:t xml:space="preserve"> </w:t>
            </w:r>
          </w:p>
          <w:p w:rsidR="003B39C5" w:rsidRPr="009E2CBC" w:rsidRDefault="0098456B" w:rsidP="00EE7455">
            <w:pPr>
              <w:pStyle w:val="ConsPlusNormal"/>
              <w:jc w:val="center"/>
              <w:rPr>
                <w:sz w:val="20"/>
              </w:rPr>
            </w:pPr>
            <w:r>
              <w:rPr>
                <w:sz w:val="20"/>
              </w:rPr>
              <w:t>поселения</w:t>
            </w:r>
          </w:p>
        </w:tc>
        <w:tc>
          <w:tcPr>
            <w:tcW w:w="1559" w:type="dxa"/>
            <w:vAlign w:val="center"/>
          </w:tcPr>
          <w:p w:rsidR="003B39C5" w:rsidRPr="009E2CBC" w:rsidRDefault="003B39C5" w:rsidP="00EE7455">
            <w:pPr>
              <w:pStyle w:val="ConsPlusNormal"/>
              <w:jc w:val="center"/>
              <w:rPr>
                <w:sz w:val="20"/>
              </w:rPr>
            </w:pPr>
            <w:r w:rsidRPr="009E2CBC">
              <w:rPr>
                <w:sz w:val="20"/>
              </w:rPr>
              <w:t>Д</w:t>
            </w:r>
            <w:r w:rsidR="009E2CBC">
              <w:rPr>
                <w:sz w:val="20"/>
              </w:rPr>
              <w:t>ППТ</w:t>
            </w:r>
          </w:p>
        </w:tc>
        <w:tc>
          <w:tcPr>
            <w:tcW w:w="1418" w:type="dxa"/>
            <w:vAlign w:val="center"/>
          </w:tcPr>
          <w:p w:rsidR="003B39C5" w:rsidRPr="009E2CBC" w:rsidRDefault="009E2CBC" w:rsidP="00EE7455">
            <w:pPr>
              <w:pStyle w:val="ConsPlusNormal"/>
              <w:jc w:val="center"/>
              <w:rPr>
                <w:sz w:val="20"/>
              </w:rPr>
            </w:pPr>
            <w:r>
              <w:rPr>
                <w:sz w:val="20"/>
              </w:rPr>
              <w:t>ПЗЗ</w:t>
            </w:r>
          </w:p>
        </w:tc>
      </w:tr>
      <w:tr w:rsidR="003B39C5" w:rsidRPr="009E2CBC" w:rsidTr="009E2CBC">
        <w:tc>
          <w:tcPr>
            <w:tcW w:w="710" w:type="dxa"/>
            <w:vAlign w:val="center"/>
          </w:tcPr>
          <w:p w:rsidR="003B39C5" w:rsidRPr="009E2CBC" w:rsidRDefault="00EE270B" w:rsidP="00EE7455">
            <w:pPr>
              <w:pStyle w:val="ConsPlusNormal"/>
              <w:jc w:val="center"/>
              <w:rPr>
                <w:sz w:val="20"/>
              </w:rPr>
            </w:pPr>
            <w:r w:rsidRPr="009E2CBC">
              <w:rPr>
                <w:sz w:val="20"/>
              </w:rPr>
              <w:t>1</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библиотек всех типов</w:t>
            </w:r>
          </w:p>
        </w:tc>
        <w:tc>
          <w:tcPr>
            <w:tcW w:w="1701" w:type="dxa"/>
            <w:vAlign w:val="center"/>
          </w:tcPr>
          <w:p w:rsidR="003B39C5" w:rsidRPr="009E2CBC" w:rsidRDefault="003B39C5" w:rsidP="00EE7455">
            <w:pPr>
              <w:pStyle w:val="ConsPlusNormal"/>
              <w:jc w:val="center"/>
              <w:rPr>
                <w:sz w:val="20"/>
              </w:rPr>
            </w:pPr>
            <w:r w:rsidRPr="009E2CBC">
              <w:rPr>
                <w:sz w:val="20"/>
              </w:rPr>
              <w:t>кв. м / тыс. ед. хранения</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плоскостными сооружениями</w:t>
            </w:r>
          </w:p>
        </w:tc>
        <w:tc>
          <w:tcPr>
            <w:tcW w:w="1701" w:type="dxa"/>
            <w:vAlign w:val="center"/>
          </w:tcPr>
          <w:p w:rsidR="003B39C5" w:rsidRPr="009E2CBC" w:rsidRDefault="003B39C5" w:rsidP="00EE7455">
            <w:pPr>
              <w:pStyle w:val="ConsPlusNormal"/>
              <w:jc w:val="center"/>
              <w:rPr>
                <w:sz w:val="20"/>
              </w:rPr>
            </w:pPr>
            <w:r w:rsidRPr="009E2CBC">
              <w:rPr>
                <w:sz w:val="20"/>
              </w:rPr>
              <w:t>кв. м / тыс. чел.</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3</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плоскостных сооружений</w:t>
            </w:r>
          </w:p>
        </w:tc>
        <w:tc>
          <w:tcPr>
            <w:tcW w:w="1701" w:type="dxa"/>
            <w:vAlign w:val="center"/>
          </w:tcPr>
          <w:p w:rsidR="003B39C5" w:rsidRPr="009E2CBC" w:rsidRDefault="003B39C5" w:rsidP="00EE7455">
            <w:pPr>
              <w:pStyle w:val="ConsPlusNormal"/>
              <w:jc w:val="center"/>
              <w:rPr>
                <w:sz w:val="20"/>
              </w:rPr>
            </w:pPr>
            <w:r w:rsidRPr="009E2CBC">
              <w:rPr>
                <w:sz w:val="20"/>
              </w:rPr>
              <w:t>кв. м / тыс. чел.</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4</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для размещения газораспределительных станций</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5</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Ширина полосы земель для одного подземного трубопровода</w:t>
            </w:r>
          </w:p>
        </w:tc>
        <w:tc>
          <w:tcPr>
            <w:tcW w:w="1701" w:type="dxa"/>
            <w:vAlign w:val="center"/>
          </w:tcPr>
          <w:p w:rsidR="003B39C5" w:rsidRPr="009E2CBC" w:rsidRDefault="003B39C5" w:rsidP="00EE7455">
            <w:pPr>
              <w:pStyle w:val="ConsPlusNormal"/>
              <w:jc w:val="center"/>
              <w:rPr>
                <w:sz w:val="20"/>
              </w:rPr>
            </w:pPr>
            <w:r w:rsidRPr="009E2CBC">
              <w:rPr>
                <w:sz w:val="20"/>
              </w:rPr>
              <w:t>М</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6</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централизованным электроснабжением</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7</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Норматив потребления коммунальных услуг по электроснабжению</w:t>
            </w:r>
          </w:p>
        </w:tc>
        <w:tc>
          <w:tcPr>
            <w:tcW w:w="1701" w:type="dxa"/>
            <w:vAlign w:val="center"/>
          </w:tcPr>
          <w:p w:rsidR="003B39C5" w:rsidRPr="009E2CBC" w:rsidRDefault="003B39C5" w:rsidP="00EE7455">
            <w:pPr>
              <w:pStyle w:val="ConsPlusNormal"/>
              <w:jc w:val="center"/>
              <w:rPr>
                <w:sz w:val="20"/>
              </w:rPr>
            </w:pPr>
            <w:proofErr w:type="spellStart"/>
            <w:r w:rsidRPr="009E2CBC">
              <w:rPr>
                <w:sz w:val="20"/>
              </w:rPr>
              <w:t>кВт</w:t>
            </w:r>
            <w:proofErr w:type="gramStart"/>
            <w:r w:rsidRPr="009E2CBC">
              <w:rPr>
                <w:sz w:val="20"/>
              </w:rPr>
              <w:t>.ч</w:t>
            </w:r>
            <w:proofErr w:type="spellEnd"/>
            <w:proofErr w:type="gramEnd"/>
            <w:r w:rsidRPr="009E2CBC">
              <w:rPr>
                <w:sz w:val="20"/>
              </w:rPr>
              <w:t xml:space="preserve"> / чел. в мес.</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8</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отводимого для подстанций напряжением до 35 кВ включительно</w:t>
            </w:r>
          </w:p>
        </w:tc>
        <w:tc>
          <w:tcPr>
            <w:tcW w:w="1701" w:type="dxa"/>
            <w:vAlign w:val="center"/>
          </w:tcPr>
          <w:p w:rsidR="003B39C5" w:rsidRPr="009E2CBC" w:rsidRDefault="003B39C5" w:rsidP="00EE7455">
            <w:pPr>
              <w:pStyle w:val="ConsPlusNormal"/>
              <w:jc w:val="center"/>
              <w:rPr>
                <w:sz w:val="20"/>
              </w:rPr>
            </w:pPr>
            <w:r w:rsidRPr="009E2CBC">
              <w:rPr>
                <w:sz w:val="20"/>
              </w:rPr>
              <w:t>кв. м</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9</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отводимого для трансформаторных подстанций и распределительных пунктов</w:t>
            </w:r>
          </w:p>
        </w:tc>
        <w:tc>
          <w:tcPr>
            <w:tcW w:w="1701" w:type="dxa"/>
            <w:vAlign w:val="center"/>
          </w:tcPr>
          <w:p w:rsidR="003B39C5" w:rsidRPr="009E2CBC" w:rsidRDefault="003B39C5" w:rsidP="00EE7455">
            <w:pPr>
              <w:pStyle w:val="ConsPlusNormal"/>
              <w:jc w:val="center"/>
              <w:rPr>
                <w:sz w:val="20"/>
              </w:rPr>
            </w:pPr>
            <w:r w:rsidRPr="009E2CBC">
              <w:rPr>
                <w:sz w:val="20"/>
              </w:rPr>
              <w:t>кв. м</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EE270B" w:rsidP="00EE7455">
            <w:pPr>
              <w:pStyle w:val="ConsPlusNormal"/>
              <w:jc w:val="center"/>
              <w:rPr>
                <w:sz w:val="20"/>
              </w:rPr>
            </w:pPr>
            <w:r w:rsidRPr="009E2CBC">
              <w:rPr>
                <w:sz w:val="20"/>
              </w:rPr>
              <w:t>1</w:t>
            </w:r>
            <w:r w:rsidR="006A6101" w:rsidRPr="009E2CBC">
              <w:rPr>
                <w:sz w:val="20"/>
              </w:rPr>
              <w:t>0</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Ширина полос земель для электрических сетей напряжением до 35 кВ включительно</w:t>
            </w:r>
          </w:p>
        </w:tc>
        <w:tc>
          <w:tcPr>
            <w:tcW w:w="1701" w:type="dxa"/>
            <w:vAlign w:val="center"/>
          </w:tcPr>
          <w:p w:rsidR="003B39C5" w:rsidRPr="009E2CBC" w:rsidRDefault="003B39C5" w:rsidP="00EE7455">
            <w:pPr>
              <w:pStyle w:val="ConsPlusNormal"/>
              <w:jc w:val="center"/>
              <w:rPr>
                <w:sz w:val="20"/>
              </w:rPr>
            </w:pPr>
            <w:r w:rsidRPr="009E2CBC">
              <w:rPr>
                <w:sz w:val="20"/>
              </w:rPr>
              <w:t>М</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EE270B" w:rsidP="00EE7455">
            <w:pPr>
              <w:pStyle w:val="ConsPlusNormal"/>
              <w:jc w:val="center"/>
              <w:rPr>
                <w:sz w:val="20"/>
              </w:rPr>
            </w:pPr>
            <w:r w:rsidRPr="009E2CBC">
              <w:rPr>
                <w:sz w:val="20"/>
              </w:rPr>
              <w:t>1</w:t>
            </w:r>
            <w:r w:rsidR="006A6101" w:rsidRPr="009E2CBC">
              <w:rPr>
                <w:sz w:val="20"/>
              </w:rPr>
              <w:t>1</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централизованным теплоснабжением в пределах радиусов эффективного теплоснабжения источников тепла</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12</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для отдельно стоящих котельных в зависимости от теплопроизводительности</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13</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Удельные расходы тепла на отопление жилых зданий</w:t>
            </w:r>
          </w:p>
        </w:tc>
        <w:tc>
          <w:tcPr>
            <w:tcW w:w="1701" w:type="dxa"/>
            <w:vAlign w:val="center"/>
          </w:tcPr>
          <w:p w:rsidR="003B39C5" w:rsidRPr="009E2CBC" w:rsidRDefault="003B39C5" w:rsidP="00EE7455">
            <w:pPr>
              <w:pStyle w:val="ConsPlusNormal"/>
              <w:jc w:val="center"/>
              <w:rPr>
                <w:sz w:val="20"/>
              </w:rPr>
            </w:pPr>
            <w:proofErr w:type="gramStart"/>
            <w:r w:rsidRPr="009E2CBC">
              <w:rPr>
                <w:sz w:val="20"/>
              </w:rPr>
              <w:t>ккал</w:t>
            </w:r>
            <w:proofErr w:type="gramEnd"/>
            <w:r w:rsidRPr="009E2CBC">
              <w:rPr>
                <w:sz w:val="20"/>
              </w:rPr>
              <w:t>/ч на 1 кв. м общей площади здания</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14</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Удельные расходы тепла на отопление административных и общественных зданий</w:t>
            </w:r>
          </w:p>
        </w:tc>
        <w:tc>
          <w:tcPr>
            <w:tcW w:w="1701" w:type="dxa"/>
            <w:vAlign w:val="center"/>
          </w:tcPr>
          <w:p w:rsidR="003B39C5" w:rsidRPr="009E2CBC" w:rsidRDefault="003B39C5" w:rsidP="00EE7455">
            <w:pPr>
              <w:pStyle w:val="ConsPlusNormal"/>
              <w:jc w:val="center"/>
              <w:rPr>
                <w:sz w:val="20"/>
              </w:rPr>
            </w:pPr>
            <w:proofErr w:type="gramStart"/>
            <w:r w:rsidRPr="009E2CBC">
              <w:rPr>
                <w:sz w:val="20"/>
              </w:rPr>
              <w:t>ккал</w:t>
            </w:r>
            <w:proofErr w:type="gramEnd"/>
            <w:r w:rsidRPr="009E2CBC">
              <w:rPr>
                <w:sz w:val="20"/>
              </w:rPr>
              <w:t>/ч на 1 кв. м общей площади здания</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lastRenderedPageBreak/>
              <w:t>15</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централизованной системой газоснабжения вне зон действия источников централизованного теплоснабжения</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16</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Удельные расходы природного и сжиженного газа для различных коммунальных нужд</w:t>
            </w:r>
          </w:p>
        </w:tc>
        <w:tc>
          <w:tcPr>
            <w:tcW w:w="1701" w:type="dxa"/>
            <w:vAlign w:val="center"/>
          </w:tcPr>
          <w:p w:rsidR="003B39C5" w:rsidRPr="009E2CBC" w:rsidRDefault="003B39C5" w:rsidP="00EE7455">
            <w:pPr>
              <w:pStyle w:val="ConsPlusNormal"/>
              <w:jc w:val="center"/>
              <w:rPr>
                <w:sz w:val="20"/>
              </w:rPr>
            </w:pPr>
            <w:r w:rsidRPr="009E2CBC">
              <w:rPr>
                <w:sz w:val="20"/>
              </w:rPr>
              <w:t xml:space="preserve">куб. м </w:t>
            </w:r>
            <w:proofErr w:type="gramStart"/>
            <w:r w:rsidRPr="009E2CBC">
              <w:rPr>
                <w:sz w:val="20"/>
              </w:rPr>
              <w:t>на</w:t>
            </w:r>
            <w:proofErr w:type="gramEnd"/>
            <w:r w:rsidRPr="009E2CBC">
              <w:rPr>
                <w:sz w:val="20"/>
              </w:rPr>
              <w:t xml:space="preserve"> чел. в год</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17</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для размещения пунктов редуцирования газа</w:t>
            </w:r>
          </w:p>
        </w:tc>
        <w:tc>
          <w:tcPr>
            <w:tcW w:w="1701" w:type="dxa"/>
            <w:vAlign w:val="center"/>
          </w:tcPr>
          <w:p w:rsidR="003B39C5" w:rsidRPr="009E2CBC" w:rsidRDefault="003B39C5" w:rsidP="00EE7455">
            <w:pPr>
              <w:pStyle w:val="ConsPlusNormal"/>
              <w:jc w:val="center"/>
              <w:rPr>
                <w:sz w:val="20"/>
              </w:rPr>
            </w:pPr>
            <w:r w:rsidRPr="009E2CBC">
              <w:rPr>
                <w:sz w:val="20"/>
              </w:rPr>
              <w:t>кв. м</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18</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для размещения газонаполнительной станции (ГНС)</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19</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Размеры земельных участков газонаполнительных пунктов и промежуточных складов баллонов не более</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EE270B" w:rsidP="00EE7455">
            <w:pPr>
              <w:pStyle w:val="ConsPlusNormal"/>
              <w:jc w:val="center"/>
              <w:rPr>
                <w:sz w:val="20"/>
              </w:rPr>
            </w:pPr>
            <w:r w:rsidRPr="009E2CBC">
              <w:rPr>
                <w:sz w:val="20"/>
              </w:rPr>
              <w:t>2</w:t>
            </w:r>
            <w:r w:rsidR="006A6101" w:rsidRPr="009E2CBC">
              <w:rPr>
                <w:sz w:val="20"/>
              </w:rPr>
              <w:t>0</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Ширина полосы земель для одного подземного трубопровода</w:t>
            </w:r>
          </w:p>
        </w:tc>
        <w:tc>
          <w:tcPr>
            <w:tcW w:w="1701" w:type="dxa"/>
            <w:vAlign w:val="center"/>
          </w:tcPr>
          <w:p w:rsidR="003B39C5" w:rsidRPr="009E2CBC" w:rsidRDefault="003B39C5" w:rsidP="00EE7455">
            <w:pPr>
              <w:pStyle w:val="ConsPlusNormal"/>
              <w:jc w:val="center"/>
              <w:rPr>
                <w:sz w:val="20"/>
              </w:rPr>
            </w:pPr>
            <w:r w:rsidRPr="009E2CBC">
              <w:rPr>
                <w:sz w:val="20"/>
              </w:rPr>
              <w:t>М</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21</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централизованным водоснабжением</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22</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для размещения станций очистки воды в зависимости от их производительности</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23</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Показатель удельного водопотребления</w:t>
            </w:r>
          </w:p>
        </w:tc>
        <w:tc>
          <w:tcPr>
            <w:tcW w:w="1701" w:type="dxa"/>
            <w:vAlign w:val="center"/>
          </w:tcPr>
          <w:p w:rsidR="003B39C5" w:rsidRPr="009E2CBC" w:rsidRDefault="003B39C5" w:rsidP="00EE7455">
            <w:pPr>
              <w:pStyle w:val="ConsPlusNormal"/>
              <w:jc w:val="center"/>
              <w:rPr>
                <w:sz w:val="20"/>
              </w:rPr>
            </w:pPr>
            <w:r w:rsidRPr="009E2CBC">
              <w:rPr>
                <w:sz w:val="20"/>
              </w:rPr>
              <w:t>куб. м / мес. (куб. м / год) (</w:t>
            </w:r>
            <w:proofErr w:type="gramStart"/>
            <w:r w:rsidRPr="009E2CBC">
              <w:rPr>
                <w:sz w:val="20"/>
              </w:rPr>
              <w:t>л</w:t>
            </w:r>
            <w:proofErr w:type="gramEnd"/>
            <w:r w:rsidRPr="009E2CBC">
              <w:rPr>
                <w:sz w:val="20"/>
              </w:rPr>
              <w:t>/сут.) на 1 чел.</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rPr>
                <w:sz w:val="20"/>
              </w:rPr>
            </w:pP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24</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централизованным водоотведением для общественно-деловой и многоэтажной жилой застройки</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25</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для размещения канализационных очистных сооружений в зависимости от их производительности</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26</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Показатель удельного водоотведения</w:t>
            </w:r>
          </w:p>
        </w:tc>
        <w:tc>
          <w:tcPr>
            <w:tcW w:w="1701" w:type="dxa"/>
            <w:vAlign w:val="center"/>
          </w:tcPr>
          <w:p w:rsidR="003B39C5" w:rsidRPr="009E2CBC" w:rsidRDefault="003B39C5" w:rsidP="00EE7455">
            <w:pPr>
              <w:pStyle w:val="ConsPlusNormal"/>
              <w:jc w:val="center"/>
              <w:rPr>
                <w:sz w:val="20"/>
              </w:rPr>
            </w:pPr>
            <w:r w:rsidRPr="009E2CBC">
              <w:rPr>
                <w:sz w:val="20"/>
              </w:rPr>
              <w:t>куб. м / мес. (куб. м / год) (</w:t>
            </w:r>
            <w:proofErr w:type="gramStart"/>
            <w:r w:rsidRPr="009E2CBC">
              <w:rPr>
                <w:sz w:val="20"/>
              </w:rPr>
              <w:t>л</w:t>
            </w:r>
            <w:proofErr w:type="gramEnd"/>
            <w:r w:rsidRPr="009E2CBC">
              <w:rPr>
                <w:sz w:val="20"/>
              </w:rPr>
              <w:t>/сут.) на 1 чел.</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27</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Параметры автомобильных дорог в зависимости от категории и основного назначения</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rPr>
                <w:sz w:val="20"/>
              </w:rPr>
            </w:pP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28</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обеспеченности объектами озеленения общего пользования</w:t>
            </w:r>
          </w:p>
        </w:tc>
        <w:tc>
          <w:tcPr>
            <w:tcW w:w="1701" w:type="dxa"/>
            <w:vAlign w:val="center"/>
          </w:tcPr>
          <w:p w:rsidR="003B39C5" w:rsidRPr="009E2CBC" w:rsidRDefault="003B39C5" w:rsidP="00EE7455">
            <w:pPr>
              <w:pStyle w:val="ConsPlusNormal"/>
              <w:jc w:val="center"/>
              <w:rPr>
                <w:sz w:val="20"/>
              </w:rPr>
            </w:pPr>
            <w:r w:rsidRPr="009E2CBC">
              <w:rPr>
                <w:sz w:val="20"/>
              </w:rPr>
              <w:t>кв. м на 1 человека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rPr>
                <w:sz w:val="20"/>
              </w:rPr>
            </w:pP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lastRenderedPageBreak/>
              <w:t>29</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Размер земельного участка объектов озеленения рекреационного назначения</w:t>
            </w:r>
          </w:p>
        </w:tc>
        <w:tc>
          <w:tcPr>
            <w:tcW w:w="1701" w:type="dxa"/>
            <w:vAlign w:val="center"/>
          </w:tcPr>
          <w:p w:rsidR="003B39C5" w:rsidRPr="009E2CBC" w:rsidRDefault="003B39C5" w:rsidP="00EE7455">
            <w:pPr>
              <w:pStyle w:val="ConsPlusNormal"/>
              <w:jc w:val="center"/>
              <w:rPr>
                <w:sz w:val="20"/>
              </w:rPr>
            </w:pPr>
            <w:r w:rsidRPr="009E2CBC">
              <w:rPr>
                <w:sz w:val="20"/>
              </w:rPr>
              <w:t>Га</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30</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Площадь озеленения территорий объектов рекреационного назначения</w:t>
            </w:r>
          </w:p>
        </w:tc>
        <w:tc>
          <w:tcPr>
            <w:tcW w:w="1701"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r w:rsidR="003B39C5" w:rsidRPr="009E2CBC" w:rsidTr="009E2CBC">
        <w:tc>
          <w:tcPr>
            <w:tcW w:w="710" w:type="dxa"/>
            <w:vAlign w:val="center"/>
          </w:tcPr>
          <w:p w:rsidR="003B39C5" w:rsidRPr="009E2CBC" w:rsidRDefault="006A6101" w:rsidP="00EE7455">
            <w:pPr>
              <w:pStyle w:val="ConsPlusNormal"/>
              <w:jc w:val="center"/>
              <w:rPr>
                <w:sz w:val="20"/>
              </w:rPr>
            </w:pPr>
            <w:r w:rsidRPr="009E2CBC">
              <w:rPr>
                <w:sz w:val="20"/>
              </w:rPr>
              <w:t>31</w:t>
            </w:r>
            <w:r w:rsidR="003B39C5" w:rsidRPr="009E2CBC">
              <w:rPr>
                <w:sz w:val="20"/>
              </w:rPr>
              <w:t>.</w:t>
            </w:r>
          </w:p>
        </w:tc>
        <w:tc>
          <w:tcPr>
            <w:tcW w:w="3118" w:type="dxa"/>
            <w:vAlign w:val="center"/>
          </w:tcPr>
          <w:p w:rsidR="003B39C5" w:rsidRPr="009E2CBC" w:rsidRDefault="003B39C5" w:rsidP="00EE7455">
            <w:pPr>
              <w:pStyle w:val="ConsPlusNormal"/>
              <w:rPr>
                <w:sz w:val="20"/>
              </w:rPr>
            </w:pPr>
            <w:r w:rsidRPr="009E2CBC">
              <w:rPr>
                <w:sz w:val="20"/>
              </w:rPr>
              <w:t>Уровень территориальной доступности объектов озеленения общего пользования для населения</w:t>
            </w:r>
          </w:p>
        </w:tc>
        <w:tc>
          <w:tcPr>
            <w:tcW w:w="1701" w:type="dxa"/>
            <w:vAlign w:val="center"/>
          </w:tcPr>
          <w:p w:rsidR="003B39C5" w:rsidRPr="009E2CBC" w:rsidRDefault="003B39C5" w:rsidP="00EE7455">
            <w:pPr>
              <w:pStyle w:val="ConsPlusNormal"/>
              <w:jc w:val="center"/>
              <w:rPr>
                <w:sz w:val="20"/>
              </w:rPr>
            </w:pPr>
            <w:r w:rsidRPr="009E2CBC">
              <w:rPr>
                <w:sz w:val="20"/>
              </w:rPr>
              <w:t xml:space="preserve">мин., </w:t>
            </w:r>
            <w:proofErr w:type="gramStart"/>
            <w:r w:rsidRPr="009E2CBC">
              <w:rPr>
                <w:sz w:val="20"/>
              </w:rPr>
              <w:t>м</w:t>
            </w:r>
            <w:proofErr w:type="gramEnd"/>
          </w:p>
        </w:tc>
        <w:tc>
          <w:tcPr>
            <w:tcW w:w="1418" w:type="dxa"/>
            <w:vAlign w:val="center"/>
          </w:tcPr>
          <w:p w:rsidR="003B39C5" w:rsidRPr="009E2CBC" w:rsidRDefault="003B39C5" w:rsidP="00EE7455">
            <w:pPr>
              <w:pStyle w:val="ConsPlusNormal"/>
              <w:jc w:val="center"/>
              <w:rPr>
                <w:sz w:val="20"/>
              </w:rPr>
            </w:pPr>
            <w:r w:rsidRPr="009E2CBC">
              <w:rPr>
                <w:sz w:val="20"/>
              </w:rPr>
              <w:t>+</w:t>
            </w:r>
          </w:p>
        </w:tc>
        <w:tc>
          <w:tcPr>
            <w:tcW w:w="1559" w:type="dxa"/>
            <w:vAlign w:val="center"/>
          </w:tcPr>
          <w:p w:rsidR="003B39C5" w:rsidRPr="009E2CBC" w:rsidRDefault="003B39C5" w:rsidP="00EE7455">
            <w:pPr>
              <w:pStyle w:val="ConsPlusNormal"/>
              <w:jc w:val="center"/>
              <w:rPr>
                <w:sz w:val="20"/>
              </w:rPr>
            </w:pPr>
            <w:r w:rsidRPr="009E2CBC">
              <w:rPr>
                <w:sz w:val="20"/>
              </w:rPr>
              <w:t>+</w:t>
            </w:r>
          </w:p>
        </w:tc>
        <w:tc>
          <w:tcPr>
            <w:tcW w:w="1418" w:type="dxa"/>
            <w:vAlign w:val="center"/>
          </w:tcPr>
          <w:p w:rsidR="003B39C5" w:rsidRPr="009E2CBC" w:rsidRDefault="003B39C5" w:rsidP="00EE7455">
            <w:pPr>
              <w:pStyle w:val="ConsPlusNormal"/>
              <w:jc w:val="center"/>
              <w:rPr>
                <w:sz w:val="20"/>
              </w:rPr>
            </w:pPr>
            <w:r w:rsidRPr="009E2CBC">
              <w:rPr>
                <w:sz w:val="20"/>
              </w:rPr>
              <w:t>+</w:t>
            </w:r>
          </w:p>
        </w:tc>
      </w:tr>
    </w:tbl>
    <w:p w:rsidR="00F3616C" w:rsidRDefault="00F3616C" w:rsidP="00F3616C">
      <w:pPr>
        <w:pStyle w:val="ab"/>
      </w:pPr>
    </w:p>
    <w:sectPr w:rsidR="00F3616C" w:rsidSect="008750A0">
      <w:pgSz w:w="11906" w:h="16838" w:code="9"/>
      <w:pgMar w:top="1134" w:right="851" w:bottom="1134" w:left="156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aettenschweiler">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928"/>
        </w:tabs>
        <w:ind w:left="928" w:hanging="360"/>
      </w:pPr>
      <w:rPr>
        <w:rFonts w:ascii="Symbol" w:hAnsi="Symbol"/>
      </w:rPr>
    </w:lvl>
  </w:abstractNum>
  <w:abstractNum w:abstractNumId="1">
    <w:nsid w:val="00000009"/>
    <w:multiLevelType w:val="singleLevel"/>
    <w:tmpl w:val="00000009"/>
    <w:name w:val="WW8Num9"/>
    <w:lvl w:ilvl="0">
      <w:numFmt w:val="bullet"/>
      <w:lvlText w:val="-"/>
      <w:lvlJc w:val="left"/>
      <w:pPr>
        <w:tabs>
          <w:tab w:val="num" w:pos="1440"/>
        </w:tabs>
        <w:ind w:left="1440" w:hanging="360"/>
      </w:pPr>
      <w:rPr>
        <w:rFonts w:ascii="OpenSymbol" w:hAnsi="OpenSymbol" w:cs="Arial"/>
        <w:b w:val="0"/>
        <w:i w:val="0"/>
        <w:sz w:val="16"/>
        <w:u w:val="none"/>
      </w:rPr>
    </w:lvl>
  </w:abstractNum>
  <w:abstractNum w:abstractNumId="2">
    <w:nsid w:val="0000000A"/>
    <w:multiLevelType w:val="multilevel"/>
    <w:tmpl w:val="30A2260E"/>
    <w:name w:val="WW8Num11"/>
    <w:lvl w:ilvl="0">
      <w:start w:val="1"/>
      <w:numFmt w:val="decimal"/>
      <w:lvlText w:val="%1"/>
      <w:lvlJc w:val="left"/>
      <w:pPr>
        <w:tabs>
          <w:tab w:val="num" w:pos="720"/>
        </w:tabs>
        <w:ind w:left="720" w:hanging="360"/>
      </w:pPr>
      <w:rPr>
        <w:rFonts w:cs="Times New Roman" w:hint="default"/>
      </w:rPr>
    </w:lvl>
    <w:lvl w:ilvl="1">
      <w:start w:val="2"/>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3">
    <w:nsid w:val="0000000B"/>
    <w:multiLevelType w:val="multilevel"/>
    <w:tmpl w:val="0000000B"/>
    <w:name w:val="WW8Num12"/>
    <w:lvl w:ilvl="0">
      <w:start w:val="1"/>
      <w:numFmt w:val="bullet"/>
      <w:lvlText w:val=""/>
      <w:lvlJc w:val="left"/>
      <w:pPr>
        <w:tabs>
          <w:tab w:val="num" w:pos="2847"/>
        </w:tabs>
        <w:ind w:left="2847" w:hanging="360"/>
      </w:pPr>
      <w:rPr>
        <w:rFonts w:ascii="Symbol" w:hAnsi="Symbol"/>
        <w:b/>
      </w:rPr>
    </w:lvl>
    <w:lvl w:ilvl="1">
      <w:start w:val="1"/>
      <w:numFmt w:val="bullet"/>
      <w:lvlText w:val=""/>
      <w:lvlJc w:val="left"/>
      <w:pPr>
        <w:tabs>
          <w:tab w:val="num" w:pos="2007"/>
        </w:tabs>
        <w:ind w:left="2007" w:hanging="360"/>
      </w:pPr>
      <w:rPr>
        <w:rFonts w:ascii="Wingdings" w:hAnsi="Wingdings"/>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b/>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b/>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4">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5">
    <w:nsid w:val="00000016"/>
    <w:multiLevelType w:val="multilevel"/>
    <w:tmpl w:val="00000016"/>
    <w:name w:val="WW8Num23"/>
    <w:lvl w:ilvl="0">
      <w:start w:val="1"/>
      <w:numFmt w:val="bullet"/>
      <w:lvlText w:val=""/>
      <w:lvlJc w:val="left"/>
      <w:pPr>
        <w:tabs>
          <w:tab w:val="num" w:pos="426"/>
        </w:tabs>
        <w:ind w:left="426" w:hanging="360"/>
      </w:pPr>
      <w:rPr>
        <w:rFonts w:ascii="Symbol" w:hAnsi="Symbol"/>
      </w:rPr>
    </w:lvl>
    <w:lvl w:ilvl="1">
      <w:start w:val="1"/>
      <w:numFmt w:val="bullet"/>
      <w:lvlText w:val=""/>
      <w:lvlJc w:val="left"/>
      <w:pPr>
        <w:tabs>
          <w:tab w:val="num" w:pos="786"/>
        </w:tabs>
        <w:ind w:left="786" w:hanging="360"/>
      </w:pPr>
      <w:rPr>
        <w:rFonts w:ascii="Symbol" w:hAnsi="Symbol"/>
      </w:rPr>
    </w:lvl>
    <w:lvl w:ilvl="2">
      <w:start w:val="1"/>
      <w:numFmt w:val="bullet"/>
      <w:lvlText w:val=""/>
      <w:lvlJc w:val="left"/>
      <w:pPr>
        <w:tabs>
          <w:tab w:val="num" w:pos="1146"/>
        </w:tabs>
        <w:ind w:left="1146" w:hanging="360"/>
      </w:pPr>
      <w:rPr>
        <w:rFonts w:ascii="Symbol" w:hAnsi="Symbol"/>
      </w:rPr>
    </w:lvl>
    <w:lvl w:ilvl="3">
      <w:start w:val="1"/>
      <w:numFmt w:val="bullet"/>
      <w:lvlText w:val=""/>
      <w:lvlJc w:val="left"/>
      <w:pPr>
        <w:tabs>
          <w:tab w:val="num" w:pos="1506"/>
        </w:tabs>
        <w:ind w:left="1506" w:hanging="360"/>
      </w:pPr>
      <w:rPr>
        <w:rFonts w:ascii="Symbol" w:hAnsi="Symbol"/>
      </w:rPr>
    </w:lvl>
    <w:lvl w:ilvl="4">
      <w:start w:val="1"/>
      <w:numFmt w:val="bullet"/>
      <w:lvlText w:val=""/>
      <w:lvlJc w:val="left"/>
      <w:pPr>
        <w:tabs>
          <w:tab w:val="num" w:pos="1866"/>
        </w:tabs>
        <w:ind w:left="1866" w:hanging="360"/>
      </w:pPr>
      <w:rPr>
        <w:rFonts w:ascii="Symbol" w:hAnsi="Symbol"/>
      </w:rPr>
    </w:lvl>
    <w:lvl w:ilvl="5">
      <w:start w:val="1"/>
      <w:numFmt w:val="bullet"/>
      <w:lvlText w:val=""/>
      <w:lvlJc w:val="left"/>
      <w:pPr>
        <w:tabs>
          <w:tab w:val="num" w:pos="2226"/>
        </w:tabs>
        <w:ind w:left="2226" w:hanging="360"/>
      </w:pPr>
      <w:rPr>
        <w:rFonts w:ascii="Symbol" w:hAnsi="Symbol"/>
      </w:rPr>
    </w:lvl>
    <w:lvl w:ilvl="6">
      <w:start w:val="1"/>
      <w:numFmt w:val="bullet"/>
      <w:lvlText w:val=""/>
      <w:lvlJc w:val="left"/>
      <w:pPr>
        <w:tabs>
          <w:tab w:val="num" w:pos="2586"/>
        </w:tabs>
        <w:ind w:left="2586" w:hanging="360"/>
      </w:pPr>
      <w:rPr>
        <w:rFonts w:ascii="Symbol" w:hAnsi="Symbol"/>
      </w:rPr>
    </w:lvl>
    <w:lvl w:ilvl="7">
      <w:start w:val="1"/>
      <w:numFmt w:val="bullet"/>
      <w:lvlText w:val=""/>
      <w:lvlJc w:val="left"/>
      <w:pPr>
        <w:tabs>
          <w:tab w:val="num" w:pos="2946"/>
        </w:tabs>
        <w:ind w:left="2946" w:hanging="360"/>
      </w:pPr>
      <w:rPr>
        <w:rFonts w:ascii="Symbol" w:hAnsi="Symbol"/>
      </w:rPr>
    </w:lvl>
    <w:lvl w:ilvl="8">
      <w:start w:val="1"/>
      <w:numFmt w:val="bullet"/>
      <w:lvlText w:val=""/>
      <w:lvlJc w:val="left"/>
      <w:pPr>
        <w:tabs>
          <w:tab w:val="num" w:pos="3306"/>
        </w:tabs>
        <w:ind w:left="3306" w:hanging="360"/>
      </w:pPr>
      <w:rPr>
        <w:rFonts w:ascii="Symbol" w:hAnsi="Symbol"/>
      </w:rPr>
    </w:lvl>
  </w:abstractNum>
  <w:abstractNum w:abstractNumId="6">
    <w:nsid w:val="0D4823E2"/>
    <w:multiLevelType w:val="hybridMultilevel"/>
    <w:tmpl w:val="0108DB04"/>
    <w:lvl w:ilvl="0" w:tplc="5D1C814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9">
    <w:nsid w:val="3E0E5498"/>
    <w:multiLevelType w:val="hybridMultilevel"/>
    <w:tmpl w:val="720A6C24"/>
    <w:lvl w:ilvl="0" w:tplc="28F6E0B8">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43067DEC"/>
    <w:multiLevelType w:val="multilevel"/>
    <w:tmpl w:val="8B9C74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32114B2"/>
    <w:multiLevelType w:val="hybridMultilevel"/>
    <w:tmpl w:val="3EBE8502"/>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3334406"/>
    <w:multiLevelType w:val="hybridMultilevel"/>
    <w:tmpl w:val="0108DB04"/>
    <w:lvl w:ilvl="0" w:tplc="5D1C814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37D20"/>
    <w:multiLevelType w:val="hybridMultilevel"/>
    <w:tmpl w:val="1AF0DF60"/>
    <w:lvl w:ilvl="0" w:tplc="E32812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73F6D6D"/>
    <w:multiLevelType w:val="hybridMultilevel"/>
    <w:tmpl w:val="DC483F14"/>
    <w:lvl w:ilvl="0" w:tplc="5CF8ECB8">
      <w:start w:val="4"/>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49144568"/>
    <w:multiLevelType w:val="hybridMultilevel"/>
    <w:tmpl w:val="D4F8D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610E76"/>
    <w:multiLevelType w:val="hybridMultilevel"/>
    <w:tmpl w:val="C8BA0010"/>
    <w:lvl w:ilvl="0" w:tplc="B0009FF0">
      <w:start w:val="1"/>
      <w:numFmt w:val="bullet"/>
      <w:pStyle w:val="0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054FCB"/>
    <w:multiLevelType w:val="hybridMultilevel"/>
    <w:tmpl w:val="249E4298"/>
    <w:lvl w:ilvl="0" w:tplc="46E2B672">
      <w:start w:val="1"/>
      <w:numFmt w:val="decimal"/>
      <w:pStyle w:val="a1"/>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9387C"/>
    <w:multiLevelType w:val="multilevel"/>
    <w:tmpl w:val="B81CC0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B322A37"/>
    <w:multiLevelType w:val="hybridMultilevel"/>
    <w:tmpl w:val="EF2C0326"/>
    <w:lvl w:ilvl="0" w:tplc="356E1EA4">
      <w:start w:val="1"/>
      <w:numFmt w:val="decimal"/>
      <w:pStyle w:val="a2"/>
      <w:suff w:val="space"/>
      <w:lvlText w:val="%1)"/>
      <w:lvlJc w:val="left"/>
      <w:pPr>
        <w:ind w:left="0" w:firstLine="709"/>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3DD2B13"/>
    <w:multiLevelType w:val="hybridMultilevel"/>
    <w:tmpl w:val="B24C9290"/>
    <w:lvl w:ilvl="0" w:tplc="0FD482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024B8F"/>
    <w:multiLevelType w:val="hybridMultilevel"/>
    <w:tmpl w:val="C9E86C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1945B3"/>
    <w:multiLevelType w:val="hybridMultilevel"/>
    <w:tmpl w:val="9BDA6946"/>
    <w:lvl w:ilvl="0" w:tplc="281ABB3C">
      <w:start w:val="1"/>
      <w:numFmt w:val="decimal"/>
      <w:pStyle w:val="a3"/>
      <w:lvlText w:val="Раздел %1."/>
      <w:lvlJc w:val="left"/>
      <w:pPr>
        <w:ind w:left="2061"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15"/>
  </w:num>
  <w:num w:numId="2">
    <w:abstractNumId w:val="10"/>
  </w:num>
  <w:num w:numId="3">
    <w:abstractNumId w:val="13"/>
  </w:num>
  <w:num w:numId="4">
    <w:abstractNumId w:val="8"/>
  </w:num>
  <w:num w:numId="5">
    <w:abstractNumId w:val="7"/>
  </w:num>
  <w:num w:numId="6">
    <w:abstractNumId w:val="19"/>
  </w:num>
  <w:num w:numId="7">
    <w:abstractNumId w:val="17"/>
  </w:num>
  <w:num w:numId="8">
    <w:abstractNumId w:val="16"/>
  </w:num>
  <w:num w:numId="9">
    <w:abstractNumId w:val="3"/>
  </w:num>
  <w:num w:numId="10">
    <w:abstractNumId w:val="21"/>
  </w:num>
  <w:num w:numId="11">
    <w:abstractNumId w:val="22"/>
  </w:num>
  <w:num w:numId="12">
    <w:abstractNumId w:val="9"/>
  </w:num>
  <w:num w:numId="13">
    <w:abstractNumId w:val="14"/>
  </w:num>
  <w:num w:numId="14">
    <w:abstractNumId w:val="12"/>
  </w:num>
  <w:num w:numId="15">
    <w:abstractNumId w:val="6"/>
  </w:num>
  <w:num w:numId="16">
    <w:abstractNumId w:val="18"/>
  </w:num>
  <w:num w:numId="17">
    <w:abstractNumId w:val="5"/>
  </w:num>
  <w:num w:numId="18">
    <w:abstractNumId w:val="20"/>
  </w:num>
  <w:num w:numId="19">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A47E1B"/>
    <w:rsid w:val="00001A59"/>
    <w:rsid w:val="00010620"/>
    <w:rsid w:val="00044F92"/>
    <w:rsid w:val="00050792"/>
    <w:rsid w:val="0005268D"/>
    <w:rsid w:val="0005492A"/>
    <w:rsid w:val="000605D9"/>
    <w:rsid w:val="000802A4"/>
    <w:rsid w:val="00091A9D"/>
    <w:rsid w:val="000A6552"/>
    <w:rsid w:val="000B78C0"/>
    <w:rsid w:val="000C104B"/>
    <w:rsid w:val="000C463F"/>
    <w:rsid w:val="000D4AA9"/>
    <w:rsid w:val="000E27F0"/>
    <w:rsid w:val="00116CBB"/>
    <w:rsid w:val="00120983"/>
    <w:rsid w:val="001274BC"/>
    <w:rsid w:val="00136841"/>
    <w:rsid w:val="00170C18"/>
    <w:rsid w:val="00174DE7"/>
    <w:rsid w:val="0018066F"/>
    <w:rsid w:val="0019501B"/>
    <w:rsid w:val="001D72E2"/>
    <w:rsid w:val="001F424D"/>
    <w:rsid w:val="00202062"/>
    <w:rsid w:val="00202F66"/>
    <w:rsid w:val="002647DA"/>
    <w:rsid w:val="002655CA"/>
    <w:rsid w:val="00271074"/>
    <w:rsid w:val="002964AB"/>
    <w:rsid w:val="002A5B4D"/>
    <w:rsid w:val="002B0DB3"/>
    <w:rsid w:val="002F5E5C"/>
    <w:rsid w:val="00305E56"/>
    <w:rsid w:val="00311645"/>
    <w:rsid w:val="0034539D"/>
    <w:rsid w:val="00355937"/>
    <w:rsid w:val="00385A56"/>
    <w:rsid w:val="00386B30"/>
    <w:rsid w:val="00395035"/>
    <w:rsid w:val="003B39C5"/>
    <w:rsid w:val="003C05E9"/>
    <w:rsid w:val="003D4BB6"/>
    <w:rsid w:val="003D53D8"/>
    <w:rsid w:val="003E0375"/>
    <w:rsid w:val="0043019B"/>
    <w:rsid w:val="00440357"/>
    <w:rsid w:val="00444F3F"/>
    <w:rsid w:val="00447BCC"/>
    <w:rsid w:val="00461795"/>
    <w:rsid w:val="00464502"/>
    <w:rsid w:val="00477975"/>
    <w:rsid w:val="0049134C"/>
    <w:rsid w:val="004A6100"/>
    <w:rsid w:val="004E2E2A"/>
    <w:rsid w:val="004E3D11"/>
    <w:rsid w:val="004E74E7"/>
    <w:rsid w:val="00532C64"/>
    <w:rsid w:val="00534451"/>
    <w:rsid w:val="0054293B"/>
    <w:rsid w:val="0057043F"/>
    <w:rsid w:val="00577516"/>
    <w:rsid w:val="0058036F"/>
    <w:rsid w:val="005B2468"/>
    <w:rsid w:val="005B2668"/>
    <w:rsid w:val="005C7EF8"/>
    <w:rsid w:val="005D39DB"/>
    <w:rsid w:val="005D76F6"/>
    <w:rsid w:val="005E2F19"/>
    <w:rsid w:val="00600AD9"/>
    <w:rsid w:val="006032B5"/>
    <w:rsid w:val="00603493"/>
    <w:rsid w:val="00651BDF"/>
    <w:rsid w:val="006727A3"/>
    <w:rsid w:val="00683E6C"/>
    <w:rsid w:val="006A6101"/>
    <w:rsid w:val="00700D52"/>
    <w:rsid w:val="007028DD"/>
    <w:rsid w:val="00716924"/>
    <w:rsid w:val="00716AEA"/>
    <w:rsid w:val="00724712"/>
    <w:rsid w:val="00755934"/>
    <w:rsid w:val="00791DA3"/>
    <w:rsid w:val="007B2312"/>
    <w:rsid w:val="007C2AD4"/>
    <w:rsid w:val="007C3172"/>
    <w:rsid w:val="007C54C2"/>
    <w:rsid w:val="007C5A0A"/>
    <w:rsid w:val="00842C20"/>
    <w:rsid w:val="008750A0"/>
    <w:rsid w:val="008C52E2"/>
    <w:rsid w:val="008D0459"/>
    <w:rsid w:val="008D7431"/>
    <w:rsid w:val="008F74C9"/>
    <w:rsid w:val="00910441"/>
    <w:rsid w:val="009623FA"/>
    <w:rsid w:val="0096292B"/>
    <w:rsid w:val="00964E2A"/>
    <w:rsid w:val="0098456B"/>
    <w:rsid w:val="009B5242"/>
    <w:rsid w:val="009E2A00"/>
    <w:rsid w:val="009E2CBC"/>
    <w:rsid w:val="00A21C64"/>
    <w:rsid w:val="00A40447"/>
    <w:rsid w:val="00A454FB"/>
    <w:rsid w:val="00A47E1B"/>
    <w:rsid w:val="00A51943"/>
    <w:rsid w:val="00A561FC"/>
    <w:rsid w:val="00A6534E"/>
    <w:rsid w:val="00A7375F"/>
    <w:rsid w:val="00A8097B"/>
    <w:rsid w:val="00AC3CC2"/>
    <w:rsid w:val="00AD5852"/>
    <w:rsid w:val="00AE46B9"/>
    <w:rsid w:val="00B136C0"/>
    <w:rsid w:val="00B251D5"/>
    <w:rsid w:val="00B44E5A"/>
    <w:rsid w:val="00B82C40"/>
    <w:rsid w:val="00B91409"/>
    <w:rsid w:val="00B918FE"/>
    <w:rsid w:val="00BB4306"/>
    <w:rsid w:val="00BF46B5"/>
    <w:rsid w:val="00C21575"/>
    <w:rsid w:val="00C33FD4"/>
    <w:rsid w:val="00C56510"/>
    <w:rsid w:val="00C64F31"/>
    <w:rsid w:val="00C74262"/>
    <w:rsid w:val="00CA41C8"/>
    <w:rsid w:val="00CC04A4"/>
    <w:rsid w:val="00CC4B2F"/>
    <w:rsid w:val="00CE6CD3"/>
    <w:rsid w:val="00D021C2"/>
    <w:rsid w:val="00D022BC"/>
    <w:rsid w:val="00D1008E"/>
    <w:rsid w:val="00D249DB"/>
    <w:rsid w:val="00D42FE4"/>
    <w:rsid w:val="00D62ED2"/>
    <w:rsid w:val="00D91E68"/>
    <w:rsid w:val="00DC73A1"/>
    <w:rsid w:val="00DF312F"/>
    <w:rsid w:val="00E07421"/>
    <w:rsid w:val="00E20663"/>
    <w:rsid w:val="00E557C1"/>
    <w:rsid w:val="00E73C6F"/>
    <w:rsid w:val="00E8177C"/>
    <w:rsid w:val="00E832FC"/>
    <w:rsid w:val="00E84F41"/>
    <w:rsid w:val="00E87D03"/>
    <w:rsid w:val="00E9671B"/>
    <w:rsid w:val="00EA1876"/>
    <w:rsid w:val="00EA282E"/>
    <w:rsid w:val="00EA34DE"/>
    <w:rsid w:val="00EA44DC"/>
    <w:rsid w:val="00EC77F1"/>
    <w:rsid w:val="00ED06B3"/>
    <w:rsid w:val="00ED5F62"/>
    <w:rsid w:val="00EE270B"/>
    <w:rsid w:val="00EE7455"/>
    <w:rsid w:val="00EE75C1"/>
    <w:rsid w:val="00F3616C"/>
    <w:rsid w:val="00FB59B9"/>
    <w:rsid w:val="00FB5B51"/>
    <w:rsid w:val="00FD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02F66"/>
  </w:style>
  <w:style w:type="paragraph" w:styleId="1">
    <w:name w:val="heading 1"/>
    <w:basedOn w:val="a4"/>
    <w:next w:val="a4"/>
    <w:link w:val="10"/>
    <w:uiPriority w:val="9"/>
    <w:qFormat/>
    <w:rsid w:val="007C54C2"/>
    <w:pPr>
      <w:keepNext/>
      <w:spacing w:after="0" w:line="240" w:lineRule="auto"/>
      <w:jc w:val="center"/>
      <w:outlineLvl w:val="0"/>
    </w:pPr>
    <w:rPr>
      <w:rFonts w:ascii="Times New Roman" w:eastAsia="Arial Unicode MS" w:hAnsi="Times New Roman" w:cs="Times New Roman"/>
      <w:sz w:val="24"/>
      <w:szCs w:val="20"/>
    </w:rPr>
  </w:style>
  <w:style w:type="paragraph" w:styleId="2">
    <w:name w:val="heading 2"/>
    <w:basedOn w:val="a4"/>
    <w:next w:val="a4"/>
    <w:link w:val="20"/>
    <w:qFormat/>
    <w:rsid w:val="00F3616C"/>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4"/>
    <w:next w:val="a4"/>
    <w:link w:val="30"/>
    <w:qFormat/>
    <w:rsid w:val="00F3616C"/>
    <w:pPr>
      <w:keepNext/>
      <w:spacing w:before="240" w:after="60" w:line="240" w:lineRule="auto"/>
      <w:outlineLvl w:val="2"/>
    </w:pPr>
    <w:rPr>
      <w:rFonts w:ascii="Arial" w:eastAsia="Times New Roman" w:hAnsi="Arial" w:cs="Arial"/>
      <w:b/>
      <w:bCs/>
      <w:sz w:val="26"/>
      <w:szCs w:val="26"/>
    </w:rPr>
  </w:style>
  <w:style w:type="paragraph" w:styleId="4">
    <w:name w:val="heading 4"/>
    <w:basedOn w:val="a4"/>
    <w:next w:val="a4"/>
    <w:link w:val="40"/>
    <w:qFormat/>
    <w:rsid w:val="00F3616C"/>
    <w:pPr>
      <w:keepNext/>
      <w:spacing w:after="0" w:line="240" w:lineRule="auto"/>
      <w:ind w:left="552" w:right="322" w:firstLine="708"/>
      <w:jc w:val="center"/>
      <w:outlineLvl w:val="3"/>
    </w:pPr>
    <w:rPr>
      <w:rFonts w:ascii="Times New Roman" w:eastAsia="Times New Roman" w:hAnsi="Times New Roman" w:cs="Times New Roman"/>
      <w:sz w:val="24"/>
      <w:szCs w:val="24"/>
      <w:lang w:eastAsia="en-US"/>
    </w:rPr>
  </w:style>
  <w:style w:type="paragraph" w:styleId="5">
    <w:name w:val="heading 5"/>
    <w:basedOn w:val="a4"/>
    <w:next w:val="a4"/>
    <w:link w:val="50"/>
    <w:qFormat/>
    <w:rsid w:val="00F3616C"/>
    <w:pPr>
      <w:keepNext/>
      <w:spacing w:after="0" w:line="240" w:lineRule="auto"/>
      <w:ind w:right="322"/>
      <w:jc w:val="center"/>
      <w:outlineLvl w:val="4"/>
    </w:pPr>
    <w:rPr>
      <w:rFonts w:ascii="Times New Roman" w:eastAsia="Times New Roman" w:hAnsi="Times New Roman" w:cs="Times New Roman"/>
      <w:sz w:val="24"/>
      <w:szCs w:val="24"/>
      <w:lang w:eastAsia="en-US"/>
    </w:rPr>
  </w:style>
  <w:style w:type="paragraph" w:styleId="6">
    <w:name w:val="heading 6"/>
    <w:basedOn w:val="a4"/>
    <w:next w:val="a4"/>
    <w:link w:val="60"/>
    <w:qFormat/>
    <w:rsid w:val="00F3616C"/>
    <w:pPr>
      <w:spacing w:before="240" w:after="60" w:line="240" w:lineRule="auto"/>
      <w:outlineLvl w:val="5"/>
    </w:pPr>
    <w:rPr>
      <w:rFonts w:ascii="Calibri" w:eastAsia="Times New Roman" w:hAnsi="Calibri" w:cs="Times New Roman"/>
      <w:b/>
      <w:bCs/>
      <w:color w:val="000000"/>
      <w:lang w:eastAsia="en-US"/>
    </w:rPr>
  </w:style>
  <w:style w:type="paragraph" w:styleId="7">
    <w:name w:val="heading 7"/>
    <w:basedOn w:val="a4"/>
    <w:next w:val="a4"/>
    <w:link w:val="70"/>
    <w:qFormat/>
    <w:rsid w:val="00F3616C"/>
    <w:pPr>
      <w:spacing w:before="240" w:after="60" w:line="240" w:lineRule="auto"/>
      <w:outlineLvl w:val="6"/>
    </w:pPr>
    <w:rPr>
      <w:rFonts w:ascii="Calibri" w:eastAsia="Times New Roman" w:hAnsi="Calibri" w:cs="Times New Roman"/>
      <w:color w:val="000000"/>
      <w:sz w:val="24"/>
      <w:szCs w:val="24"/>
      <w:lang w:eastAsia="en-US"/>
    </w:rPr>
  </w:style>
  <w:style w:type="paragraph" w:styleId="8">
    <w:name w:val="heading 8"/>
    <w:basedOn w:val="a4"/>
    <w:next w:val="a4"/>
    <w:link w:val="80"/>
    <w:qFormat/>
    <w:rsid w:val="00F3616C"/>
    <w:pPr>
      <w:spacing w:before="240" w:after="60" w:line="240" w:lineRule="auto"/>
      <w:outlineLvl w:val="7"/>
    </w:pPr>
    <w:rPr>
      <w:rFonts w:ascii="Calibri" w:eastAsia="Times New Roman" w:hAnsi="Calibri" w:cs="Times New Roman"/>
      <w:i/>
      <w:iCs/>
      <w:color w:val="000000"/>
      <w:sz w:val="24"/>
      <w:szCs w:val="24"/>
      <w:lang w:eastAsia="en-US"/>
    </w:rPr>
  </w:style>
  <w:style w:type="paragraph" w:styleId="9">
    <w:name w:val="heading 9"/>
    <w:basedOn w:val="a4"/>
    <w:next w:val="a4"/>
    <w:link w:val="90"/>
    <w:uiPriority w:val="99"/>
    <w:qFormat/>
    <w:rsid w:val="00F3616C"/>
    <w:pPr>
      <w:keepNext/>
      <w:spacing w:after="0" w:line="240" w:lineRule="auto"/>
      <w:jc w:val="both"/>
      <w:outlineLvl w:val="8"/>
    </w:pPr>
    <w:rPr>
      <w:rFonts w:ascii="Cambria" w:eastAsia="Times New Roman" w:hAnsi="Cambria" w:cs="Times New Roman"/>
      <w:color w:val="000000"/>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A47E1B"/>
    <w:pPr>
      <w:widowControl w:val="0"/>
      <w:autoSpaceDE w:val="0"/>
      <w:autoSpaceDN w:val="0"/>
      <w:spacing w:after="0" w:line="240" w:lineRule="auto"/>
    </w:pPr>
    <w:rPr>
      <w:rFonts w:ascii="Times New Roman" w:eastAsia="Times New Roman" w:hAnsi="Times New Roman" w:cs="Times New Roman"/>
      <w:sz w:val="24"/>
      <w:szCs w:val="20"/>
    </w:rPr>
  </w:style>
  <w:style w:type="paragraph" w:styleId="a8">
    <w:name w:val="Balloon Text"/>
    <w:basedOn w:val="a4"/>
    <w:link w:val="a9"/>
    <w:unhideWhenUsed/>
    <w:rsid w:val="00A47E1B"/>
    <w:pPr>
      <w:spacing w:after="0" w:line="240" w:lineRule="auto"/>
    </w:pPr>
    <w:rPr>
      <w:rFonts w:ascii="Tahoma" w:hAnsi="Tahoma" w:cs="Tahoma"/>
      <w:sz w:val="16"/>
      <w:szCs w:val="16"/>
    </w:rPr>
  </w:style>
  <w:style w:type="character" w:customStyle="1" w:styleId="a9">
    <w:name w:val="Текст выноски Знак"/>
    <w:basedOn w:val="a5"/>
    <w:link w:val="a8"/>
    <w:rsid w:val="00A47E1B"/>
    <w:rPr>
      <w:rFonts w:ascii="Tahoma" w:hAnsi="Tahoma" w:cs="Tahoma"/>
      <w:sz w:val="16"/>
      <w:szCs w:val="16"/>
    </w:rPr>
  </w:style>
  <w:style w:type="character" w:customStyle="1" w:styleId="10">
    <w:name w:val="Заголовок 1 Знак"/>
    <w:basedOn w:val="a5"/>
    <w:link w:val="1"/>
    <w:uiPriority w:val="9"/>
    <w:rsid w:val="007C54C2"/>
    <w:rPr>
      <w:rFonts w:ascii="Times New Roman" w:eastAsia="Arial Unicode MS" w:hAnsi="Times New Roman" w:cs="Times New Roman"/>
      <w:sz w:val="24"/>
      <w:szCs w:val="20"/>
    </w:rPr>
  </w:style>
  <w:style w:type="paragraph" w:customStyle="1" w:styleId="ConsPlusTitle">
    <w:name w:val="ConsPlusTitle"/>
    <w:uiPriority w:val="99"/>
    <w:rsid w:val="007C54C2"/>
    <w:pPr>
      <w:suppressAutoHyphens/>
      <w:autoSpaceDE w:val="0"/>
      <w:spacing w:after="0" w:line="240" w:lineRule="auto"/>
    </w:pPr>
    <w:rPr>
      <w:rFonts w:ascii="Arial" w:eastAsia="Arial" w:hAnsi="Arial" w:cs="Arial"/>
      <w:b/>
      <w:bCs/>
      <w:sz w:val="20"/>
      <w:szCs w:val="20"/>
      <w:lang w:eastAsia="ar-SA"/>
    </w:rPr>
  </w:style>
  <w:style w:type="character" w:styleId="aa">
    <w:name w:val="Hyperlink"/>
    <w:basedOn w:val="a5"/>
    <w:uiPriority w:val="99"/>
    <w:unhideWhenUsed/>
    <w:rsid w:val="00136841"/>
    <w:rPr>
      <w:color w:val="0000FF"/>
      <w:u w:val="single"/>
    </w:rPr>
  </w:style>
  <w:style w:type="character" w:customStyle="1" w:styleId="blk">
    <w:name w:val="blk"/>
    <w:basedOn w:val="a5"/>
    <w:uiPriority w:val="99"/>
    <w:rsid w:val="00700D52"/>
  </w:style>
  <w:style w:type="paragraph" w:styleId="ab">
    <w:name w:val="No Spacing"/>
    <w:link w:val="ac"/>
    <w:uiPriority w:val="1"/>
    <w:qFormat/>
    <w:rsid w:val="00DF312F"/>
    <w:pPr>
      <w:spacing w:after="0" w:line="240" w:lineRule="auto"/>
    </w:pPr>
    <w:rPr>
      <w:rFonts w:ascii="Calibri" w:eastAsia="Calibri" w:hAnsi="Calibri" w:cs="Times New Roman"/>
      <w:lang w:eastAsia="en-US"/>
    </w:rPr>
  </w:style>
  <w:style w:type="character" w:customStyle="1" w:styleId="ac">
    <w:name w:val="Без интервала Знак"/>
    <w:basedOn w:val="a5"/>
    <w:link w:val="ab"/>
    <w:uiPriority w:val="1"/>
    <w:locked/>
    <w:rsid w:val="00DF312F"/>
    <w:rPr>
      <w:rFonts w:ascii="Calibri" w:eastAsia="Calibri" w:hAnsi="Calibri" w:cs="Times New Roman"/>
      <w:lang w:eastAsia="en-US"/>
    </w:rPr>
  </w:style>
  <w:style w:type="paragraph" w:styleId="ad">
    <w:name w:val="List Paragraph"/>
    <w:basedOn w:val="a4"/>
    <w:uiPriority w:val="34"/>
    <w:qFormat/>
    <w:rsid w:val="00050792"/>
    <w:pPr>
      <w:ind w:left="720"/>
      <w:contextualSpacing/>
    </w:pPr>
    <w:rPr>
      <w:rFonts w:ascii="Calibri" w:eastAsia="Calibri" w:hAnsi="Calibri" w:cs="Times New Roman"/>
      <w:lang w:eastAsia="en-US"/>
    </w:rPr>
  </w:style>
  <w:style w:type="table" w:styleId="ae">
    <w:name w:val="Table Grid"/>
    <w:basedOn w:val="a6"/>
    <w:uiPriority w:val="59"/>
    <w:rsid w:val="00050792"/>
    <w:pPr>
      <w:spacing w:beforeAutospacing="1" w:after="0" w:afterAutospacing="1"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Табличный_слева_10"/>
    <w:basedOn w:val="a4"/>
    <w:qFormat/>
    <w:rsid w:val="00050792"/>
    <w:pPr>
      <w:spacing w:after="0" w:line="240" w:lineRule="auto"/>
    </w:pPr>
    <w:rPr>
      <w:rFonts w:ascii="Times New Roman" w:eastAsia="Times New Roman" w:hAnsi="Times New Roman" w:cs="Times New Roman"/>
      <w:sz w:val="20"/>
      <w:szCs w:val="24"/>
    </w:rPr>
  </w:style>
  <w:style w:type="table" w:customStyle="1" w:styleId="31">
    <w:name w:val="Сетка таблицы3"/>
    <w:basedOn w:val="a6"/>
    <w:next w:val="ae"/>
    <w:uiPriority w:val="59"/>
    <w:rsid w:val="0005079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5"/>
    <w:link w:val="2"/>
    <w:rsid w:val="00F3616C"/>
    <w:rPr>
      <w:rFonts w:ascii="Times New Roman" w:eastAsia="Times New Roman" w:hAnsi="Times New Roman" w:cs="Times New Roman"/>
      <w:b/>
      <w:bCs/>
      <w:sz w:val="24"/>
      <w:szCs w:val="24"/>
    </w:rPr>
  </w:style>
  <w:style w:type="character" w:customStyle="1" w:styleId="30">
    <w:name w:val="Заголовок 3 Знак"/>
    <w:basedOn w:val="a5"/>
    <w:link w:val="3"/>
    <w:rsid w:val="00F3616C"/>
    <w:rPr>
      <w:rFonts w:ascii="Arial" w:eastAsia="Times New Roman" w:hAnsi="Arial" w:cs="Arial"/>
      <w:b/>
      <w:bCs/>
      <w:sz w:val="26"/>
      <w:szCs w:val="26"/>
    </w:rPr>
  </w:style>
  <w:style w:type="character" w:customStyle="1" w:styleId="40">
    <w:name w:val="Заголовок 4 Знак"/>
    <w:basedOn w:val="a5"/>
    <w:link w:val="4"/>
    <w:rsid w:val="00F3616C"/>
    <w:rPr>
      <w:rFonts w:ascii="Times New Roman" w:eastAsia="Times New Roman" w:hAnsi="Times New Roman" w:cs="Times New Roman"/>
      <w:sz w:val="24"/>
      <w:szCs w:val="24"/>
      <w:lang w:eastAsia="en-US"/>
    </w:rPr>
  </w:style>
  <w:style w:type="character" w:customStyle="1" w:styleId="50">
    <w:name w:val="Заголовок 5 Знак"/>
    <w:basedOn w:val="a5"/>
    <w:link w:val="5"/>
    <w:rsid w:val="00F3616C"/>
    <w:rPr>
      <w:rFonts w:ascii="Times New Roman" w:eastAsia="Times New Roman" w:hAnsi="Times New Roman" w:cs="Times New Roman"/>
      <w:sz w:val="24"/>
      <w:szCs w:val="24"/>
      <w:lang w:eastAsia="en-US"/>
    </w:rPr>
  </w:style>
  <w:style w:type="character" w:customStyle="1" w:styleId="60">
    <w:name w:val="Заголовок 6 Знак"/>
    <w:basedOn w:val="a5"/>
    <w:link w:val="6"/>
    <w:rsid w:val="00F3616C"/>
    <w:rPr>
      <w:rFonts w:ascii="Calibri" w:eastAsia="Times New Roman" w:hAnsi="Calibri" w:cs="Times New Roman"/>
      <w:b/>
      <w:bCs/>
      <w:color w:val="000000"/>
      <w:lang w:eastAsia="en-US"/>
    </w:rPr>
  </w:style>
  <w:style w:type="character" w:customStyle="1" w:styleId="70">
    <w:name w:val="Заголовок 7 Знак"/>
    <w:basedOn w:val="a5"/>
    <w:link w:val="7"/>
    <w:rsid w:val="00F3616C"/>
    <w:rPr>
      <w:rFonts w:ascii="Calibri" w:eastAsia="Times New Roman" w:hAnsi="Calibri" w:cs="Times New Roman"/>
      <w:color w:val="000000"/>
      <w:sz w:val="24"/>
      <w:szCs w:val="24"/>
      <w:lang w:eastAsia="en-US"/>
    </w:rPr>
  </w:style>
  <w:style w:type="character" w:customStyle="1" w:styleId="80">
    <w:name w:val="Заголовок 8 Знак"/>
    <w:basedOn w:val="a5"/>
    <w:link w:val="8"/>
    <w:rsid w:val="00F3616C"/>
    <w:rPr>
      <w:rFonts w:ascii="Calibri" w:eastAsia="Times New Roman" w:hAnsi="Calibri" w:cs="Times New Roman"/>
      <w:i/>
      <w:iCs/>
      <w:color w:val="000000"/>
      <w:sz w:val="24"/>
      <w:szCs w:val="24"/>
      <w:lang w:eastAsia="en-US"/>
    </w:rPr>
  </w:style>
  <w:style w:type="character" w:customStyle="1" w:styleId="90">
    <w:name w:val="Заголовок 9 Знак"/>
    <w:basedOn w:val="a5"/>
    <w:link w:val="9"/>
    <w:uiPriority w:val="99"/>
    <w:rsid w:val="00F3616C"/>
    <w:rPr>
      <w:rFonts w:ascii="Cambria" w:eastAsia="Times New Roman" w:hAnsi="Cambria" w:cs="Times New Roman"/>
      <w:color w:val="000000"/>
      <w:lang w:eastAsia="en-US"/>
    </w:rPr>
  </w:style>
  <w:style w:type="paragraph" w:styleId="HTML">
    <w:name w:val="HTML Preformatted"/>
    <w:basedOn w:val="a4"/>
    <w:link w:val="HTML0"/>
    <w:uiPriority w:val="99"/>
    <w:rsid w:val="00F3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F3616C"/>
    <w:rPr>
      <w:rFonts w:ascii="Courier New" w:eastAsia="Times New Roman" w:hAnsi="Courier New" w:cs="Courier New"/>
      <w:sz w:val="20"/>
      <w:szCs w:val="20"/>
    </w:rPr>
  </w:style>
  <w:style w:type="paragraph" w:customStyle="1" w:styleId="Char">
    <w:name w:val="Char Знак"/>
    <w:basedOn w:val="a4"/>
    <w:rsid w:val="00F3616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uiPriority w:val="99"/>
    <w:rsid w:val="00F3616C"/>
    <w:pPr>
      <w:autoSpaceDE w:val="0"/>
      <w:autoSpaceDN w:val="0"/>
      <w:adjustRightInd w:val="0"/>
      <w:spacing w:after="0" w:line="240" w:lineRule="auto"/>
    </w:pPr>
    <w:rPr>
      <w:rFonts w:ascii="Haettenschweiler" w:eastAsia="Calibri" w:hAnsi="Haettenschweiler" w:cs="Haettenschweiler"/>
      <w:color w:val="000000"/>
      <w:sz w:val="24"/>
      <w:szCs w:val="24"/>
      <w:lang w:eastAsia="en-US"/>
    </w:rPr>
  </w:style>
  <w:style w:type="character" w:customStyle="1" w:styleId="ConsPlusNormal0">
    <w:name w:val="ConsPlusNormal Знак"/>
    <w:link w:val="ConsPlusNormal"/>
    <w:locked/>
    <w:rsid w:val="00F3616C"/>
    <w:rPr>
      <w:rFonts w:ascii="Times New Roman" w:eastAsia="Times New Roman" w:hAnsi="Times New Roman" w:cs="Times New Roman"/>
      <w:sz w:val="24"/>
      <w:szCs w:val="20"/>
    </w:rPr>
  </w:style>
  <w:style w:type="paragraph" w:customStyle="1" w:styleId="S">
    <w:name w:val="S_Обычный"/>
    <w:basedOn w:val="a4"/>
    <w:link w:val="S0"/>
    <w:uiPriority w:val="99"/>
    <w:rsid w:val="00F3616C"/>
    <w:pPr>
      <w:spacing w:after="0" w:line="360" w:lineRule="auto"/>
      <w:ind w:firstLine="709"/>
      <w:jc w:val="both"/>
    </w:pPr>
    <w:rPr>
      <w:rFonts w:ascii="Times New Roman" w:eastAsia="Calibri" w:hAnsi="Times New Roman" w:cs="Times New Roman"/>
      <w:sz w:val="24"/>
      <w:szCs w:val="20"/>
    </w:rPr>
  </w:style>
  <w:style w:type="character" w:customStyle="1" w:styleId="S0">
    <w:name w:val="S_Обычный Знак"/>
    <w:link w:val="S"/>
    <w:uiPriority w:val="99"/>
    <w:locked/>
    <w:rsid w:val="00F3616C"/>
    <w:rPr>
      <w:rFonts w:ascii="Times New Roman" w:eastAsia="Calibri" w:hAnsi="Times New Roman" w:cs="Times New Roman"/>
      <w:sz w:val="24"/>
      <w:szCs w:val="20"/>
    </w:rPr>
  </w:style>
  <w:style w:type="paragraph" w:customStyle="1" w:styleId="s00">
    <w:name w:val="s0"/>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basedOn w:val="a5"/>
    <w:link w:val="21"/>
    <w:locked/>
    <w:rsid w:val="00F3616C"/>
    <w:rPr>
      <w:rFonts w:cs="Times New Roman"/>
      <w:sz w:val="25"/>
      <w:szCs w:val="25"/>
      <w:shd w:val="clear" w:color="auto" w:fill="FFFFFF"/>
    </w:rPr>
  </w:style>
  <w:style w:type="paragraph" w:customStyle="1" w:styleId="21">
    <w:name w:val="Основной текст2"/>
    <w:basedOn w:val="a4"/>
    <w:link w:val="af"/>
    <w:rsid w:val="00F3616C"/>
    <w:pPr>
      <w:shd w:val="clear" w:color="auto" w:fill="FFFFFF"/>
      <w:spacing w:after="0" w:line="278" w:lineRule="exact"/>
    </w:pPr>
    <w:rPr>
      <w:rFonts w:cs="Times New Roman"/>
      <w:sz w:val="25"/>
      <w:szCs w:val="25"/>
    </w:rPr>
  </w:style>
  <w:style w:type="character" w:customStyle="1" w:styleId="af0">
    <w:name w:val="Основной текст + Полужирный"/>
    <w:aliases w:val="Интервал 0 pt"/>
    <w:basedOn w:val="a5"/>
    <w:uiPriority w:val="99"/>
    <w:rsid w:val="00F3616C"/>
    <w:rPr>
      <w:rFonts w:cs="Times New Roman"/>
      <w:b/>
      <w:bCs/>
      <w:spacing w:val="-10"/>
      <w:sz w:val="25"/>
      <w:szCs w:val="25"/>
      <w:shd w:val="clear" w:color="auto" w:fill="FFFFFF"/>
    </w:rPr>
  </w:style>
  <w:style w:type="paragraph" w:styleId="af1">
    <w:name w:val="header"/>
    <w:aliases w:val="ВерхКолонтитул"/>
    <w:basedOn w:val="a4"/>
    <w:link w:val="af2"/>
    <w:uiPriority w:val="99"/>
    <w:rsid w:val="00F3616C"/>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Верхний колонтитул Знак"/>
    <w:aliases w:val="ВерхКолонтитул Знак"/>
    <w:basedOn w:val="a5"/>
    <w:link w:val="af1"/>
    <w:uiPriority w:val="99"/>
    <w:rsid w:val="00F3616C"/>
    <w:rPr>
      <w:rFonts w:ascii="Calibri" w:eastAsia="Calibri" w:hAnsi="Calibri" w:cs="Times New Roman"/>
      <w:lang w:eastAsia="en-US"/>
    </w:rPr>
  </w:style>
  <w:style w:type="paragraph" w:styleId="af3">
    <w:name w:val="footer"/>
    <w:basedOn w:val="a4"/>
    <w:link w:val="af4"/>
    <w:uiPriority w:val="99"/>
    <w:rsid w:val="00F3616C"/>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5"/>
    <w:link w:val="af3"/>
    <w:uiPriority w:val="99"/>
    <w:rsid w:val="00F3616C"/>
    <w:rPr>
      <w:rFonts w:ascii="Calibri" w:eastAsia="Calibri" w:hAnsi="Calibri" w:cs="Times New Roman"/>
      <w:lang w:eastAsia="en-US"/>
    </w:rPr>
  </w:style>
  <w:style w:type="paragraph" w:styleId="11">
    <w:name w:val="toc 1"/>
    <w:aliases w:val="МГП Содержание раздел 1"/>
    <w:basedOn w:val="a4"/>
    <w:next w:val="a4"/>
    <w:autoRedefine/>
    <w:uiPriority w:val="39"/>
    <w:qFormat/>
    <w:rsid w:val="00F3616C"/>
    <w:pPr>
      <w:spacing w:after="100"/>
    </w:pPr>
    <w:rPr>
      <w:rFonts w:ascii="Calibri" w:eastAsia="Calibri" w:hAnsi="Calibri" w:cs="Times New Roman"/>
      <w:lang w:eastAsia="en-US"/>
    </w:rPr>
  </w:style>
  <w:style w:type="paragraph" w:styleId="af5">
    <w:name w:val="Normal (Web)"/>
    <w:basedOn w:val="a4"/>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link w:val="ConsNormal0"/>
    <w:uiPriority w:val="99"/>
    <w:rsid w:val="00F3616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6">
    <w:name w:val="Абзац"/>
    <w:basedOn w:val="a4"/>
    <w:link w:val="af7"/>
    <w:qFormat/>
    <w:rsid w:val="00F3616C"/>
    <w:pPr>
      <w:spacing w:before="120" w:after="60" w:line="240" w:lineRule="auto"/>
      <w:ind w:firstLine="567"/>
      <w:jc w:val="both"/>
    </w:pPr>
    <w:rPr>
      <w:rFonts w:ascii="Times New Roman" w:eastAsia="Calibri" w:hAnsi="Times New Roman" w:cs="Times New Roman"/>
      <w:sz w:val="24"/>
      <w:szCs w:val="20"/>
      <w:lang w:eastAsia="en-US"/>
    </w:rPr>
  </w:style>
  <w:style w:type="character" w:customStyle="1" w:styleId="af7">
    <w:name w:val="Абзац Знак"/>
    <w:link w:val="af6"/>
    <w:locked/>
    <w:rsid w:val="00F3616C"/>
    <w:rPr>
      <w:rFonts w:ascii="Times New Roman" w:eastAsia="Calibri" w:hAnsi="Times New Roman" w:cs="Times New Roman"/>
      <w:sz w:val="24"/>
      <w:szCs w:val="20"/>
      <w:lang w:eastAsia="en-US"/>
    </w:rPr>
  </w:style>
  <w:style w:type="paragraph" w:styleId="af8">
    <w:name w:val="Body Text"/>
    <w:aliases w:val="bt"/>
    <w:basedOn w:val="a4"/>
    <w:link w:val="af9"/>
    <w:uiPriority w:val="99"/>
    <w:rsid w:val="00F3616C"/>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9">
    <w:name w:val="Основной текст Знак"/>
    <w:aliases w:val="bt Знак"/>
    <w:basedOn w:val="a5"/>
    <w:link w:val="af8"/>
    <w:uiPriority w:val="99"/>
    <w:rsid w:val="00F3616C"/>
    <w:rPr>
      <w:rFonts w:ascii="Times New Roman" w:eastAsia="SimSun" w:hAnsi="Times New Roman" w:cs="Tahoma"/>
      <w:kern w:val="1"/>
      <w:sz w:val="24"/>
      <w:szCs w:val="24"/>
      <w:lang w:eastAsia="hi-IN" w:bidi="hi-IN"/>
    </w:rPr>
  </w:style>
  <w:style w:type="paragraph" w:customStyle="1" w:styleId="afa">
    <w:name w:val="Содержимое таблицы"/>
    <w:basedOn w:val="a4"/>
    <w:uiPriority w:val="99"/>
    <w:rsid w:val="00F3616C"/>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WW8Num51z0">
    <w:name w:val="WW8Num51z0"/>
    <w:uiPriority w:val="99"/>
    <w:rsid w:val="00F3616C"/>
    <w:rPr>
      <w:rFonts w:ascii="OpenSymbol" w:hAnsi="OpenSymbol"/>
    </w:rPr>
  </w:style>
  <w:style w:type="paragraph" w:styleId="afb">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4"/>
    <w:link w:val="afc"/>
    <w:uiPriority w:val="99"/>
    <w:rsid w:val="00F3616C"/>
    <w:pPr>
      <w:spacing w:after="0" w:line="240" w:lineRule="auto"/>
    </w:pPr>
    <w:rPr>
      <w:rFonts w:ascii="Courier New" w:eastAsia="Times New Roman" w:hAnsi="Courier New" w:cs="Courier New"/>
      <w:sz w:val="20"/>
      <w:szCs w:val="20"/>
    </w:rPr>
  </w:style>
  <w:style w:type="character" w:customStyle="1" w:styleId="afc">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5"/>
    <w:link w:val="afb"/>
    <w:uiPriority w:val="99"/>
    <w:rsid w:val="00F3616C"/>
    <w:rPr>
      <w:rFonts w:ascii="Courier New" w:eastAsia="Times New Roman" w:hAnsi="Courier New" w:cs="Courier New"/>
      <w:sz w:val="20"/>
      <w:szCs w:val="20"/>
    </w:rPr>
  </w:style>
  <w:style w:type="paragraph" w:customStyle="1" w:styleId="-">
    <w:name w:val="Геоград-ТХ"/>
    <w:basedOn w:val="a4"/>
    <w:link w:val="-0"/>
    <w:uiPriority w:val="99"/>
    <w:rsid w:val="00F3616C"/>
    <w:pPr>
      <w:spacing w:before="120" w:after="120"/>
      <w:ind w:firstLine="851"/>
      <w:contextualSpacing/>
      <w:jc w:val="both"/>
    </w:pPr>
    <w:rPr>
      <w:rFonts w:ascii="Times New Roman" w:eastAsia="Calibri" w:hAnsi="Times New Roman" w:cs="Times New Roman"/>
      <w:sz w:val="28"/>
      <w:szCs w:val="20"/>
      <w:lang w:eastAsia="en-US"/>
    </w:rPr>
  </w:style>
  <w:style w:type="character" w:customStyle="1" w:styleId="-0">
    <w:name w:val="Геоград-ТХ Знак"/>
    <w:link w:val="-"/>
    <w:uiPriority w:val="99"/>
    <w:locked/>
    <w:rsid w:val="00F3616C"/>
    <w:rPr>
      <w:rFonts w:ascii="Times New Roman" w:eastAsia="Calibri" w:hAnsi="Times New Roman" w:cs="Times New Roman"/>
      <w:sz w:val="28"/>
      <w:szCs w:val="20"/>
      <w:lang w:eastAsia="en-US"/>
    </w:rPr>
  </w:style>
  <w:style w:type="paragraph" w:customStyle="1" w:styleId="1BE92B2CA75D4A32AFD4B072B27109A0">
    <w:name w:val="1BE92B2CA75D4A32AFD4B072B27109A0"/>
    <w:uiPriority w:val="99"/>
    <w:rsid w:val="00F3616C"/>
    <w:rPr>
      <w:rFonts w:ascii="Calibri" w:eastAsia="Times New Roman" w:hAnsi="Calibri" w:cs="Times New Roman"/>
      <w:lang w:val="en-US" w:eastAsia="en-US"/>
    </w:rPr>
  </w:style>
  <w:style w:type="character" w:customStyle="1" w:styleId="ConsNonformat">
    <w:name w:val="ConsNonformat Знак"/>
    <w:link w:val="ConsNonformat0"/>
    <w:uiPriority w:val="99"/>
    <w:locked/>
    <w:rsid w:val="00F3616C"/>
    <w:rPr>
      <w:rFonts w:ascii="Courier New" w:hAnsi="Courier New" w:cs="Courier New"/>
    </w:rPr>
  </w:style>
  <w:style w:type="paragraph" w:customStyle="1" w:styleId="ConsNonformat0">
    <w:name w:val="ConsNonformat"/>
    <w:link w:val="ConsNonformat"/>
    <w:uiPriority w:val="99"/>
    <w:rsid w:val="00F3616C"/>
    <w:pPr>
      <w:widowControl w:val="0"/>
      <w:autoSpaceDE w:val="0"/>
      <w:autoSpaceDN w:val="0"/>
      <w:adjustRightInd w:val="0"/>
      <w:spacing w:after="0" w:line="240" w:lineRule="auto"/>
    </w:pPr>
    <w:rPr>
      <w:rFonts w:ascii="Courier New" w:hAnsi="Courier New" w:cs="Courier New"/>
    </w:rPr>
  </w:style>
  <w:style w:type="paragraph" w:customStyle="1" w:styleId="51">
    <w:name w:val="5 МГП Обычный текст"/>
    <w:basedOn w:val="a4"/>
    <w:link w:val="52"/>
    <w:uiPriority w:val="99"/>
    <w:rsid w:val="00F3616C"/>
    <w:pPr>
      <w:spacing w:after="0"/>
      <w:ind w:firstLine="709"/>
      <w:jc w:val="both"/>
    </w:pPr>
    <w:rPr>
      <w:rFonts w:ascii="Times New Roman" w:eastAsia="Calibri" w:hAnsi="Times New Roman" w:cs="Times New Roman"/>
      <w:szCs w:val="20"/>
      <w:lang w:eastAsia="en-US"/>
    </w:rPr>
  </w:style>
  <w:style w:type="character" w:customStyle="1" w:styleId="52">
    <w:name w:val="5 МГП Обычный текст Знак"/>
    <w:link w:val="51"/>
    <w:uiPriority w:val="99"/>
    <w:locked/>
    <w:rsid w:val="00F3616C"/>
    <w:rPr>
      <w:rFonts w:ascii="Times New Roman" w:eastAsia="Calibri" w:hAnsi="Times New Roman" w:cs="Times New Roman"/>
      <w:szCs w:val="20"/>
      <w:lang w:eastAsia="en-US"/>
    </w:rPr>
  </w:style>
  <w:style w:type="paragraph" w:customStyle="1" w:styleId="-1">
    <w:name w:val="Н-Таблица"/>
    <w:basedOn w:val="a4"/>
    <w:qFormat/>
    <w:rsid w:val="00F3616C"/>
    <w:pPr>
      <w:keepLines/>
      <w:spacing w:after="120" w:line="240" w:lineRule="auto"/>
    </w:pPr>
    <w:rPr>
      <w:rFonts w:ascii="Tahoma" w:eastAsia="Times New Roman" w:hAnsi="Tahoma" w:cs="Tahoma"/>
      <w:color w:val="000000"/>
      <w:szCs w:val="20"/>
      <w:lang w:eastAsia="en-US"/>
    </w:rPr>
  </w:style>
  <w:style w:type="paragraph" w:customStyle="1" w:styleId="--">
    <w:name w:val="Н-таблица-шапка"/>
    <w:basedOn w:val="-1"/>
    <w:qFormat/>
    <w:rsid w:val="00F3616C"/>
    <w:pPr>
      <w:keepNext/>
      <w:jc w:val="center"/>
    </w:pPr>
  </w:style>
  <w:style w:type="character" w:customStyle="1" w:styleId="110">
    <w:name w:val="Заголовок 1 Знак1"/>
    <w:aliases w:val="Заголовок 1 Знак Знак1"/>
    <w:uiPriority w:val="99"/>
    <w:locked/>
    <w:rsid w:val="00F3616C"/>
    <w:rPr>
      <w:rFonts w:ascii="Arial" w:hAnsi="Arial"/>
      <w:b/>
      <w:color w:val="000000"/>
      <w:kern w:val="32"/>
      <w:sz w:val="32"/>
    </w:rPr>
  </w:style>
  <w:style w:type="paragraph" w:customStyle="1" w:styleId="afd">
    <w:name w:val="Знак"/>
    <w:basedOn w:val="a4"/>
    <w:uiPriority w:val="99"/>
    <w:rsid w:val="00F3616C"/>
    <w:pPr>
      <w:spacing w:after="160" w:line="240" w:lineRule="exact"/>
    </w:pPr>
    <w:rPr>
      <w:rFonts w:ascii="Verdana" w:eastAsia="Times New Roman" w:hAnsi="Verdana" w:cs="Times New Roman"/>
      <w:sz w:val="24"/>
      <w:szCs w:val="24"/>
      <w:lang w:val="en-US" w:eastAsia="en-US"/>
    </w:rPr>
  </w:style>
  <w:style w:type="character" w:customStyle="1" w:styleId="12">
    <w:name w:val="Заголовок 1 Знак Знак"/>
    <w:uiPriority w:val="99"/>
    <w:rsid w:val="00F3616C"/>
    <w:rPr>
      <w:rFonts w:ascii="Arial" w:hAnsi="Arial"/>
      <w:b/>
      <w:color w:val="000000"/>
      <w:kern w:val="32"/>
      <w:sz w:val="32"/>
      <w:lang w:val="ru-RU" w:eastAsia="ru-RU"/>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ак Знак1"/>
    <w:uiPriority w:val="99"/>
    <w:locked/>
    <w:rsid w:val="00F3616C"/>
    <w:rPr>
      <w:rFonts w:ascii="Courier New" w:hAnsi="Courier New"/>
      <w:color w:val="000000"/>
    </w:rPr>
  </w:style>
  <w:style w:type="character" w:styleId="afe">
    <w:name w:val="page number"/>
    <w:basedOn w:val="a5"/>
    <w:uiPriority w:val="99"/>
    <w:rsid w:val="00F3616C"/>
    <w:rPr>
      <w:rFonts w:cs="Times New Roman"/>
    </w:rPr>
  </w:style>
  <w:style w:type="paragraph" w:styleId="aff">
    <w:name w:val="Body Text Indent"/>
    <w:aliases w:val="Основной текст 1,Нумерованный список !!,Надин стиль"/>
    <w:basedOn w:val="a4"/>
    <w:link w:val="aff0"/>
    <w:uiPriority w:val="99"/>
    <w:rsid w:val="00F3616C"/>
    <w:pPr>
      <w:spacing w:after="120" w:line="240" w:lineRule="auto"/>
      <w:ind w:left="283"/>
    </w:pPr>
    <w:rPr>
      <w:rFonts w:ascii="Times New Roman" w:eastAsia="Times New Roman" w:hAnsi="Times New Roman" w:cs="Times New Roman"/>
      <w:sz w:val="20"/>
      <w:szCs w:val="20"/>
      <w:lang w:eastAsia="en-US"/>
    </w:rPr>
  </w:style>
  <w:style w:type="character" w:customStyle="1" w:styleId="aff0">
    <w:name w:val="Основной текст с отступом Знак"/>
    <w:aliases w:val="Основной текст 1 Знак,Нумерованный список !! Знак1,Надин стиль Знак1"/>
    <w:basedOn w:val="a5"/>
    <w:link w:val="aff"/>
    <w:uiPriority w:val="99"/>
    <w:rsid w:val="00F3616C"/>
    <w:rPr>
      <w:rFonts w:ascii="Times New Roman" w:eastAsia="Times New Roman" w:hAnsi="Times New Roman" w:cs="Times New Roman"/>
      <w:sz w:val="20"/>
      <w:szCs w:val="20"/>
      <w:lang w:eastAsia="en-US"/>
    </w:rPr>
  </w:style>
  <w:style w:type="paragraph" w:styleId="aff1">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4"/>
    <w:link w:val="aff2"/>
    <w:uiPriority w:val="99"/>
    <w:qFormat/>
    <w:rsid w:val="00F3616C"/>
    <w:pPr>
      <w:spacing w:after="0" w:line="240" w:lineRule="auto"/>
      <w:jc w:val="center"/>
    </w:pPr>
    <w:rPr>
      <w:rFonts w:ascii="Cambria" w:eastAsia="Times New Roman" w:hAnsi="Cambria" w:cs="Times New Roman"/>
      <w:b/>
      <w:bCs/>
      <w:color w:val="000000"/>
      <w:kern w:val="28"/>
      <w:sz w:val="32"/>
      <w:szCs w:val="32"/>
      <w:lang w:eastAsia="en-US"/>
    </w:rPr>
  </w:style>
  <w:style w:type="character" w:customStyle="1" w:styleId="a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5"/>
    <w:link w:val="aff1"/>
    <w:uiPriority w:val="99"/>
    <w:rsid w:val="00F3616C"/>
    <w:rPr>
      <w:rFonts w:ascii="Cambria" w:eastAsia="Times New Roman" w:hAnsi="Cambria" w:cs="Times New Roman"/>
      <w:b/>
      <w:bCs/>
      <w:color w:val="000000"/>
      <w:kern w:val="28"/>
      <w:sz w:val="32"/>
      <w:szCs w:val="32"/>
      <w:lang w:eastAsia="en-US"/>
    </w:rPr>
  </w:style>
  <w:style w:type="paragraph" w:styleId="aff3">
    <w:name w:val="Document Map"/>
    <w:basedOn w:val="a4"/>
    <w:link w:val="aff4"/>
    <w:rsid w:val="00F3616C"/>
    <w:pPr>
      <w:shd w:val="clear" w:color="auto" w:fill="000080"/>
      <w:spacing w:after="0" w:line="240" w:lineRule="auto"/>
    </w:pPr>
    <w:rPr>
      <w:rFonts w:ascii="Times New Roman" w:eastAsia="Times New Roman" w:hAnsi="Times New Roman" w:cs="Times New Roman"/>
      <w:color w:val="000000"/>
      <w:sz w:val="2"/>
      <w:szCs w:val="20"/>
      <w:lang w:eastAsia="en-US"/>
    </w:rPr>
  </w:style>
  <w:style w:type="character" w:customStyle="1" w:styleId="aff4">
    <w:name w:val="Схема документа Знак"/>
    <w:basedOn w:val="a5"/>
    <w:link w:val="aff3"/>
    <w:rsid w:val="00F3616C"/>
    <w:rPr>
      <w:rFonts w:ascii="Times New Roman" w:eastAsia="Times New Roman" w:hAnsi="Times New Roman" w:cs="Times New Roman"/>
      <w:color w:val="000000"/>
      <w:sz w:val="2"/>
      <w:szCs w:val="20"/>
      <w:shd w:val="clear" w:color="auto" w:fill="000080"/>
      <w:lang w:eastAsia="en-US"/>
    </w:rPr>
  </w:style>
  <w:style w:type="paragraph" w:styleId="aff5">
    <w:name w:val="Block Text"/>
    <w:basedOn w:val="a4"/>
    <w:uiPriority w:val="99"/>
    <w:rsid w:val="00F3616C"/>
    <w:pPr>
      <w:spacing w:after="0" w:line="240" w:lineRule="auto"/>
      <w:ind w:left="1418" w:right="452"/>
      <w:jc w:val="both"/>
    </w:pPr>
    <w:rPr>
      <w:rFonts w:ascii="Times New Roman" w:eastAsia="Times New Roman" w:hAnsi="Times New Roman" w:cs="Times New Roman"/>
      <w:sz w:val="28"/>
      <w:szCs w:val="20"/>
    </w:rPr>
  </w:style>
  <w:style w:type="paragraph" w:styleId="32">
    <w:name w:val="Body Text Indent 3"/>
    <w:basedOn w:val="a4"/>
    <w:link w:val="33"/>
    <w:uiPriority w:val="99"/>
    <w:rsid w:val="00F3616C"/>
    <w:pPr>
      <w:spacing w:after="120" w:line="240" w:lineRule="auto"/>
      <w:ind w:left="283"/>
    </w:pPr>
    <w:rPr>
      <w:rFonts w:ascii="Times New Roman" w:eastAsia="Times New Roman" w:hAnsi="Times New Roman" w:cs="Times New Roman"/>
      <w:color w:val="000000"/>
      <w:sz w:val="16"/>
      <w:szCs w:val="16"/>
      <w:lang w:eastAsia="en-US"/>
    </w:rPr>
  </w:style>
  <w:style w:type="character" w:customStyle="1" w:styleId="33">
    <w:name w:val="Основной текст с отступом 3 Знак"/>
    <w:basedOn w:val="a5"/>
    <w:link w:val="32"/>
    <w:uiPriority w:val="99"/>
    <w:rsid w:val="00F3616C"/>
    <w:rPr>
      <w:rFonts w:ascii="Times New Roman" w:eastAsia="Times New Roman" w:hAnsi="Times New Roman" w:cs="Times New Roman"/>
      <w:color w:val="000000"/>
      <w:sz w:val="16"/>
      <w:szCs w:val="16"/>
      <w:lang w:eastAsia="en-US"/>
    </w:rPr>
  </w:style>
  <w:style w:type="paragraph" w:styleId="22">
    <w:name w:val="Body Text Indent 2"/>
    <w:basedOn w:val="a4"/>
    <w:link w:val="23"/>
    <w:uiPriority w:val="99"/>
    <w:rsid w:val="00F3616C"/>
    <w:pPr>
      <w:spacing w:after="120" w:line="480" w:lineRule="auto"/>
      <w:ind w:left="283"/>
    </w:pPr>
    <w:rPr>
      <w:rFonts w:ascii="Times New Roman" w:eastAsia="Times New Roman" w:hAnsi="Times New Roman" w:cs="Times New Roman"/>
      <w:color w:val="000000"/>
      <w:sz w:val="28"/>
      <w:szCs w:val="28"/>
      <w:lang w:eastAsia="en-US"/>
    </w:rPr>
  </w:style>
  <w:style w:type="character" w:customStyle="1" w:styleId="23">
    <w:name w:val="Основной текст с отступом 2 Знак"/>
    <w:basedOn w:val="a5"/>
    <w:link w:val="22"/>
    <w:uiPriority w:val="99"/>
    <w:rsid w:val="00F3616C"/>
    <w:rPr>
      <w:rFonts w:ascii="Times New Roman" w:eastAsia="Times New Roman" w:hAnsi="Times New Roman" w:cs="Times New Roman"/>
      <w:color w:val="000000"/>
      <w:sz w:val="28"/>
      <w:szCs w:val="28"/>
      <w:lang w:eastAsia="en-US"/>
    </w:rPr>
  </w:style>
  <w:style w:type="paragraph" w:styleId="24">
    <w:name w:val="Body Text 2"/>
    <w:basedOn w:val="a4"/>
    <w:link w:val="25"/>
    <w:uiPriority w:val="99"/>
    <w:rsid w:val="00F3616C"/>
    <w:pPr>
      <w:spacing w:after="0" w:line="240" w:lineRule="auto"/>
      <w:ind w:right="322"/>
      <w:jc w:val="both"/>
    </w:pPr>
    <w:rPr>
      <w:rFonts w:ascii="Times New Roman" w:eastAsia="Times New Roman" w:hAnsi="Times New Roman" w:cs="Times New Roman"/>
      <w:sz w:val="24"/>
      <w:szCs w:val="24"/>
      <w:lang w:eastAsia="en-US"/>
    </w:rPr>
  </w:style>
  <w:style w:type="character" w:customStyle="1" w:styleId="25">
    <w:name w:val="Основной текст 2 Знак"/>
    <w:basedOn w:val="a5"/>
    <w:link w:val="24"/>
    <w:uiPriority w:val="99"/>
    <w:rsid w:val="00F3616C"/>
    <w:rPr>
      <w:rFonts w:ascii="Times New Roman" w:eastAsia="Times New Roman" w:hAnsi="Times New Roman" w:cs="Times New Roman"/>
      <w:sz w:val="24"/>
      <w:szCs w:val="24"/>
      <w:lang w:eastAsia="en-US"/>
    </w:rPr>
  </w:style>
  <w:style w:type="paragraph" w:styleId="34">
    <w:name w:val="Body Text 3"/>
    <w:basedOn w:val="a4"/>
    <w:link w:val="35"/>
    <w:uiPriority w:val="99"/>
    <w:rsid w:val="00F3616C"/>
    <w:pPr>
      <w:spacing w:after="0" w:line="240" w:lineRule="auto"/>
      <w:jc w:val="both"/>
    </w:pPr>
    <w:rPr>
      <w:rFonts w:ascii="Times New Roman" w:eastAsia="Times New Roman" w:hAnsi="Times New Roman" w:cs="Times New Roman"/>
      <w:color w:val="000000"/>
      <w:sz w:val="16"/>
      <w:szCs w:val="16"/>
      <w:lang w:eastAsia="en-US"/>
    </w:rPr>
  </w:style>
  <w:style w:type="character" w:customStyle="1" w:styleId="35">
    <w:name w:val="Основной текст 3 Знак"/>
    <w:basedOn w:val="a5"/>
    <w:link w:val="34"/>
    <w:uiPriority w:val="99"/>
    <w:rsid w:val="00F3616C"/>
    <w:rPr>
      <w:rFonts w:ascii="Times New Roman" w:eastAsia="Times New Roman" w:hAnsi="Times New Roman" w:cs="Times New Roman"/>
      <w:color w:val="000000"/>
      <w:sz w:val="16"/>
      <w:szCs w:val="16"/>
      <w:lang w:eastAsia="en-US"/>
    </w:rPr>
  </w:style>
  <w:style w:type="paragraph" w:customStyle="1" w:styleId="FR1">
    <w:name w:val="FR1"/>
    <w:uiPriority w:val="99"/>
    <w:rsid w:val="00F3616C"/>
    <w:pPr>
      <w:spacing w:after="0" w:line="420" w:lineRule="auto"/>
      <w:ind w:firstLine="720"/>
    </w:pPr>
    <w:rPr>
      <w:rFonts w:ascii="Arial" w:eastAsia="Times New Roman" w:hAnsi="Arial" w:cs="Times New Roman"/>
      <w:sz w:val="28"/>
      <w:szCs w:val="20"/>
    </w:rPr>
  </w:style>
  <w:style w:type="paragraph" w:customStyle="1" w:styleId="BodyText21">
    <w:name w:val="Body Text 21"/>
    <w:basedOn w:val="a4"/>
    <w:uiPriority w:val="99"/>
    <w:rsid w:val="00F3616C"/>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1">
    <w:name w:val="Body Text Indent 31"/>
    <w:basedOn w:val="a4"/>
    <w:uiPriority w:val="99"/>
    <w:rsid w:val="00F3616C"/>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1">
    <w:name w:val="Body Text 31"/>
    <w:basedOn w:val="a4"/>
    <w:uiPriority w:val="99"/>
    <w:rsid w:val="00F3616C"/>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1">
    <w:name w:val="Body Text Indent 21"/>
    <w:basedOn w:val="a4"/>
    <w:uiPriority w:val="99"/>
    <w:rsid w:val="00F3616C"/>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Heading">
    <w:name w:val="Heading"/>
    <w:uiPriority w:val="99"/>
    <w:rsid w:val="00F3616C"/>
    <w:pPr>
      <w:overflowPunct w:val="0"/>
      <w:autoSpaceDE w:val="0"/>
      <w:autoSpaceDN w:val="0"/>
      <w:adjustRightInd w:val="0"/>
      <w:spacing w:after="0" w:line="240" w:lineRule="auto"/>
    </w:pPr>
    <w:rPr>
      <w:rFonts w:ascii="Arial" w:eastAsia="Times New Roman" w:hAnsi="Arial" w:cs="Times New Roman"/>
      <w:b/>
      <w:szCs w:val="20"/>
    </w:rPr>
  </w:style>
  <w:style w:type="paragraph" w:customStyle="1" w:styleId="Preformat">
    <w:name w:val="Preformat"/>
    <w:uiPriority w:val="99"/>
    <w:rsid w:val="00F3616C"/>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FR2">
    <w:name w:val="FR2"/>
    <w:uiPriority w:val="99"/>
    <w:rsid w:val="00F3616C"/>
    <w:pPr>
      <w:spacing w:before="100" w:after="0" w:line="360" w:lineRule="auto"/>
      <w:ind w:left="80" w:firstLine="820"/>
    </w:pPr>
    <w:rPr>
      <w:rFonts w:ascii="Arial" w:eastAsia="Times New Roman" w:hAnsi="Arial" w:cs="Times New Roman"/>
      <w:sz w:val="24"/>
      <w:szCs w:val="20"/>
    </w:rPr>
  </w:style>
  <w:style w:type="paragraph" w:styleId="aff6">
    <w:name w:val="List"/>
    <w:basedOn w:val="a4"/>
    <w:uiPriority w:val="99"/>
    <w:rsid w:val="00F3616C"/>
    <w:pPr>
      <w:spacing w:after="0" w:line="240" w:lineRule="auto"/>
      <w:ind w:left="283" w:hanging="283"/>
    </w:pPr>
    <w:rPr>
      <w:rFonts w:ascii="Times New Roman" w:eastAsia="Times New Roman" w:hAnsi="Times New Roman" w:cs="Times New Roman"/>
      <w:sz w:val="28"/>
      <w:szCs w:val="20"/>
    </w:rPr>
  </w:style>
  <w:style w:type="paragraph" w:customStyle="1" w:styleId="aff7">
    <w:name w:val="Текст абзаца"/>
    <w:basedOn w:val="a4"/>
    <w:autoRedefine/>
    <w:uiPriority w:val="99"/>
    <w:rsid w:val="00F3616C"/>
    <w:pPr>
      <w:spacing w:after="0" w:line="240" w:lineRule="auto"/>
      <w:ind w:left="142"/>
      <w:jc w:val="center"/>
    </w:pPr>
    <w:rPr>
      <w:rFonts w:ascii="Times New Roman" w:eastAsia="Times New Roman" w:hAnsi="Times New Roman" w:cs="Times New Roman"/>
      <w:b/>
      <w:sz w:val="32"/>
      <w:szCs w:val="32"/>
    </w:rPr>
  </w:style>
  <w:style w:type="paragraph" w:customStyle="1" w:styleId="BodyText22">
    <w:name w:val="Body Text 22"/>
    <w:basedOn w:val="a4"/>
    <w:uiPriority w:val="99"/>
    <w:rsid w:val="00F3616C"/>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rPr>
  </w:style>
  <w:style w:type="paragraph" w:customStyle="1" w:styleId="aff8">
    <w:name w:val="Слайд"/>
    <w:basedOn w:val="aff7"/>
    <w:autoRedefine/>
    <w:uiPriority w:val="99"/>
    <w:rsid w:val="00F3616C"/>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F3616C"/>
    <w:rPr>
      <w:sz w:val="24"/>
      <w:lang w:val="ru-RU" w:eastAsia="ru-RU"/>
    </w:rPr>
  </w:style>
  <w:style w:type="character" w:customStyle="1" w:styleId="aff9">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F3616C"/>
    <w:rPr>
      <w:b/>
      <w:sz w:val="24"/>
      <w:lang w:val="ru-RU" w:eastAsia="ru-RU"/>
    </w:rPr>
  </w:style>
  <w:style w:type="paragraph" w:customStyle="1" w:styleId="affa">
    <w:name w:val="Ариал"/>
    <w:basedOn w:val="a4"/>
    <w:uiPriority w:val="99"/>
    <w:rsid w:val="00F3616C"/>
    <w:pPr>
      <w:spacing w:before="120" w:after="120" w:line="360" w:lineRule="auto"/>
      <w:ind w:firstLine="851"/>
      <w:jc w:val="both"/>
    </w:pPr>
    <w:rPr>
      <w:rFonts w:ascii="Arial" w:eastAsia="Times New Roman" w:hAnsi="Arial" w:cs="Arial"/>
      <w:sz w:val="24"/>
      <w:szCs w:val="20"/>
    </w:rPr>
  </w:style>
  <w:style w:type="character" w:customStyle="1" w:styleId="affb">
    <w:name w:val="Ариал Знак"/>
    <w:uiPriority w:val="99"/>
    <w:rsid w:val="00F3616C"/>
    <w:rPr>
      <w:rFonts w:ascii="Arial" w:hAnsi="Arial"/>
      <w:sz w:val="24"/>
      <w:lang w:val="ru-RU" w:eastAsia="ru-RU"/>
    </w:rPr>
  </w:style>
  <w:style w:type="paragraph" w:customStyle="1" w:styleId="1Arial12">
    <w:name w:val="Заголовок 1_Arial 12 полужирный"/>
    <w:basedOn w:val="1"/>
    <w:uiPriority w:val="99"/>
    <w:rsid w:val="00F3616C"/>
    <w:pPr>
      <w:spacing w:before="100" w:beforeAutospacing="1"/>
    </w:pPr>
    <w:rPr>
      <w:rFonts w:ascii="Arial" w:eastAsia="Times New Roman" w:hAnsi="Arial"/>
      <w:b/>
      <w:szCs w:val="24"/>
      <w:lang w:eastAsia="en-US"/>
    </w:rPr>
  </w:style>
  <w:style w:type="character" w:styleId="affc">
    <w:name w:val="Strong"/>
    <w:basedOn w:val="a5"/>
    <w:uiPriority w:val="99"/>
    <w:qFormat/>
    <w:rsid w:val="00F3616C"/>
    <w:rPr>
      <w:rFonts w:cs="Times New Roman"/>
      <w:b/>
    </w:rPr>
  </w:style>
  <w:style w:type="character" w:customStyle="1" w:styleId="catclicks1">
    <w:name w:val="cat_clicks1"/>
    <w:uiPriority w:val="99"/>
    <w:rsid w:val="00F3616C"/>
    <w:rPr>
      <w:color w:val="A0A0A0"/>
      <w:sz w:val="19"/>
    </w:rPr>
  </w:style>
  <w:style w:type="paragraph" w:customStyle="1" w:styleId="26">
    <w:name w:val="Стиль2"/>
    <w:basedOn w:val="2"/>
    <w:uiPriority w:val="99"/>
    <w:rsid w:val="00F3616C"/>
    <w:pPr>
      <w:keepNext w:val="0"/>
      <w:ind w:firstLine="709"/>
      <w:jc w:val="left"/>
    </w:pPr>
    <w:rPr>
      <w:bCs w:val="0"/>
      <w:lang w:eastAsia="en-US"/>
    </w:rPr>
  </w:style>
  <w:style w:type="paragraph" w:customStyle="1" w:styleId="15">
    <w:name w:val="Стиль1"/>
    <w:basedOn w:val="1"/>
    <w:uiPriority w:val="99"/>
    <w:rsid w:val="00F3616C"/>
    <w:pPr>
      <w:spacing w:before="240" w:after="60"/>
      <w:ind w:left="360" w:right="1132" w:hanging="360"/>
      <w:jc w:val="left"/>
    </w:pPr>
    <w:rPr>
      <w:rFonts w:ascii="Cambria" w:eastAsia="Times New Roman" w:hAnsi="Cambria"/>
      <w:b/>
      <w:bCs/>
      <w:kern w:val="32"/>
      <w:szCs w:val="24"/>
      <w:lang w:eastAsia="en-US"/>
    </w:rPr>
  </w:style>
  <w:style w:type="character" w:customStyle="1" w:styleId="27">
    <w:name w:val="Стиль2 Знак"/>
    <w:uiPriority w:val="99"/>
    <w:rsid w:val="00F3616C"/>
    <w:rPr>
      <w:b/>
      <w:sz w:val="24"/>
      <w:lang w:val="ru-RU" w:eastAsia="ru-RU"/>
    </w:rPr>
  </w:style>
  <w:style w:type="character" w:customStyle="1" w:styleId="16">
    <w:name w:val="Стиль1 Знак"/>
    <w:uiPriority w:val="99"/>
    <w:rsid w:val="00F3616C"/>
    <w:rPr>
      <w:rFonts w:ascii="Cambria" w:hAnsi="Cambria"/>
      <w:b/>
      <w:kern w:val="32"/>
      <w:sz w:val="24"/>
      <w:lang w:val="ru-RU" w:eastAsia="ru-RU"/>
    </w:rPr>
  </w:style>
  <w:style w:type="paragraph" w:customStyle="1" w:styleId="TimesNewRoman">
    <w:name w:val="Текст + Times New Roman"/>
    <w:aliases w:val="12 pt,по ширине,Первая строка:  1,25 см,Справа:  ... ..."/>
    <w:basedOn w:val="a4"/>
    <w:uiPriority w:val="99"/>
    <w:rsid w:val="00F3616C"/>
    <w:pPr>
      <w:spacing w:after="100" w:line="360" w:lineRule="auto"/>
      <w:ind w:firstLine="720"/>
      <w:jc w:val="both"/>
    </w:pPr>
    <w:rPr>
      <w:rFonts w:ascii="Arial" w:eastAsia="Times New Roman" w:hAnsi="Arial" w:cs="Times New Roman"/>
      <w:sz w:val="24"/>
      <w:szCs w:val="20"/>
    </w:rPr>
  </w:style>
  <w:style w:type="paragraph" w:customStyle="1" w:styleId="affd">
    <w:name w:val="Абзац рядовой Знак"/>
    <w:basedOn w:val="a4"/>
    <w:link w:val="affe"/>
    <w:autoRedefine/>
    <w:uiPriority w:val="99"/>
    <w:rsid w:val="00F3616C"/>
    <w:pPr>
      <w:spacing w:after="0" w:line="240" w:lineRule="auto"/>
      <w:ind w:left="284"/>
      <w:jc w:val="both"/>
    </w:pPr>
    <w:rPr>
      <w:rFonts w:ascii="Times New Roman" w:eastAsia="Calibri" w:hAnsi="Times New Roman" w:cs="Times New Roman"/>
      <w:sz w:val="28"/>
      <w:szCs w:val="20"/>
      <w:lang w:val="en-US" w:eastAsia="en-US"/>
    </w:rPr>
  </w:style>
  <w:style w:type="character" w:customStyle="1" w:styleId="affe">
    <w:name w:val="Абзац рядовой Знак Знак"/>
    <w:link w:val="affd"/>
    <w:uiPriority w:val="99"/>
    <w:locked/>
    <w:rsid w:val="00F3616C"/>
    <w:rPr>
      <w:rFonts w:ascii="Times New Roman" w:eastAsia="Calibri" w:hAnsi="Times New Roman" w:cs="Times New Roman"/>
      <w:sz w:val="28"/>
      <w:szCs w:val="20"/>
      <w:lang w:val="en-US" w:eastAsia="en-US"/>
    </w:rPr>
  </w:style>
  <w:style w:type="paragraph" w:styleId="36">
    <w:name w:val="toc 3"/>
    <w:aliases w:val="МГП Содержание раздел 3"/>
    <w:basedOn w:val="a4"/>
    <w:next w:val="a4"/>
    <w:uiPriority w:val="39"/>
    <w:qFormat/>
    <w:rsid w:val="00F3616C"/>
    <w:pPr>
      <w:spacing w:after="0" w:line="240" w:lineRule="auto"/>
      <w:ind w:left="560"/>
    </w:pPr>
    <w:rPr>
      <w:rFonts w:ascii="Times New Roman" w:eastAsia="Times New Roman" w:hAnsi="Times New Roman" w:cs="Times New Roman"/>
      <w:b/>
      <w:color w:val="000000"/>
      <w:sz w:val="24"/>
      <w:szCs w:val="20"/>
    </w:rPr>
  </w:style>
  <w:style w:type="paragraph" w:customStyle="1" w:styleId="CharChar">
    <w:name w:val="Char Char"/>
    <w:basedOn w:val="a4"/>
    <w:uiPriority w:val="99"/>
    <w:rsid w:val="00F3616C"/>
    <w:pPr>
      <w:spacing w:after="160" w:line="240" w:lineRule="exact"/>
    </w:pPr>
    <w:rPr>
      <w:rFonts w:ascii="Verdana" w:eastAsia="Times New Roman" w:hAnsi="Verdana" w:cs="Times New Roman"/>
      <w:sz w:val="24"/>
      <w:szCs w:val="24"/>
      <w:lang w:val="en-US" w:eastAsia="en-US"/>
    </w:rPr>
  </w:style>
  <w:style w:type="paragraph" w:customStyle="1" w:styleId="afff">
    <w:name w:val="заголовок таб"/>
    <w:basedOn w:val="afb"/>
    <w:link w:val="afff0"/>
    <w:autoRedefine/>
    <w:uiPriority w:val="99"/>
    <w:rsid w:val="00F3616C"/>
    <w:pPr>
      <w:keepNext/>
      <w:keepLines/>
      <w:tabs>
        <w:tab w:val="left" w:pos="-38"/>
      </w:tabs>
      <w:spacing w:before="120" w:after="240"/>
      <w:jc w:val="center"/>
    </w:pPr>
    <w:rPr>
      <w:rFonts w:ascii="Times New Roman" w:eastAsia="Calibri" w:hAnsi="Times New Roman" w:cs="Times New Roman"/>
      <w:b/>
      <w:sz w:val="24"/>
    </w:rPr>
  </w:style>
  <w:style w:type="character" w:customStyle="1" w:styleId="afff0">
    <w:name w:val="заголовок таб Знак"/>
    <w:link w:val="afff"/>
    <w:uiPriority w:val="99"/>
    <w:locked/>
    <w:rsid w:val="00F3616C"/>
    <w:rPr>
      <w:rFonts w:ascii="Times New Roman" w:eastAsia="Calibri" w:hAnsi="Times New Roman" w:cs="Times New Roman"/>
      <w:b/>
      <w:sz w:val="24"/>
      <w:szCs w:val="20"/>
    </w:rPr>
  </w:style>
  <w:style w:type="paragraph" w:customStyle="1" w:styleId="BodyText23">
    <w:name w:val="Body Text 23"/>
    <w:basedOn w:val="a4"/>
    <w:uiPriority w:val="99"/>
    <w:rsid w:val="00F3616C"/>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2">
    <w:name w:val="Body Text Indent 32"/>
    <w:basedOn w:val="a4"/>
    <w:uiPriority w:val="99"/>
    <w:rsid w:val="00F3616C"/>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2">
    <w:name w:val="Body Text 32"/>
    <w:basedOn w:val="a4"/>
    <w:uiPriority w:val="99"/>
    <w:rsid w:val="00F3616C"/>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2">
    <w:name w:val="Body Text Indent 22"/>
    <w:basedOn w:val="a4"/>
    <w:uiPriority w:val="99"/>
    <w:rsid w:val="00F3616C"/>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afff1">
    <w:name w:val="Заголовок раздела"/>
    <w:basedOn w:val="1"/>
    <w:autoRedefine/>
    <w:uiPriority w:val="99"/>
    <w:rsid w:val="00F3616C"/>
    <w:pPr>
      <w:spacing w:before="240" w:after="60" w:line="480" w:lineRule="auto"/>
    </w:pPr>
    <w:rPr>
      <w:rFonts w:eastAsia="Times New Roman"/>
      <w:b/>
      <w:bCs/>
      <w:color w:val="000000"/>
      <w:kern w:val="32"/>
      <w:sz w:val="28"/>
      <w:szCs w:val="32"/>
      <w:lang w:eastAsia="en-US"/>
    </w:rPr>
  </w:style>
  <w:style w:type="paragraph" w:customStyle="1" w:styleId="28">
    <w:name w:val="Знак2"/>
    <w:basedOn w:val="a4"/>
    <w:uiPriority w:val="99"/>
    <w:rsid w:val="00F3616C"/>
    <w:pPr>
      <w:spacing w:after="160" w:line="240" w:lineRule="exact"/>
    </w:pPr>
    <w:rPr>
      <w:rFonts w:ascii="Verdana" w:eastAsia="Times New Roman" w:hAnsi="Verdana" w:cs="Times New Roman"/>
      <w:sz w:val="24"/>
      <w:szCs w:val="24"/>
      <w:lang w:val="en-US" w:eastAsia="en-US"/>
    </w:rPr>
  </w:style>
  <w:style w:type="character" w:customStyle="1" w:styleId="pubarticletitle">
    <w:name w:val="pub_article_title"/>
    <w:uiPriority w:val="99"/>
    <w:rsid w:val="00F3616C"/>
  </w:style>
  <w:style w:type="paragraph" w:customStyle="1" w:styleId="210">
    <w:name w:val="Знак21"/>
    <w:basedOn w:val="a4"/>
    <w:uiPriority w:val="99"/>
    <w:rsid w:val="00F3616C"/>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4"/>
    <w:uiPriority w:val="99"/>
    <w:rsid w:val="00F3616C"/>
    <w:pPr>
      <w:spacing w:after="0" w:line="240" w:lineRule="auto"/>
      <w:ind w:left="720"/>
    </w:pPr>
    <w:rPr>
      <w:rFonts w:ascii="Times New Roman" w:eastAsia="Times New Roman" w:hAnsi="Times New Roman" w:cs="Times New Roman"/>
      <w:color w:val="000000"/>
      <w:sz w:val="28"/>
      <w:szCs w:val="28"/>
    </w:rPr>
  </w:style>
  <w:style w:type="paragraph" w:customStyle="1" w:styleId="afff2">
    <w:name w:val="Абзац рядовой"/>
    <w:basedOn w:val="a4"/>
    <w:autoRedefine/>
    <w:uiPriority w:val="99"/>
    <w:rsid w:val="00F3616C"/>
    <w:pPr>
      <w:spacing w:after="0" w:line="240" w:lineRule="auto"/>
      <w:ind w:firstLine="420"/>
      <w:jc w:val="both"/>
    </w:pPr>
    <w:rPr>
      <w:rFonts w:ascii="Times New Roman" w:eastAsia="Times New Roman" w:hAnsi="Times New Roman" w:cs="Times New Roman"/>
      <w:sz w:val="24"/>
      <w:szCs w:val="24"/>
    </w:rPr>
  </w:style>
  <w:style w:type="paragraph" w:styleId="29">
    <w:name w:val="toc 2"/>
    <w:aliases w:val="МГП Содержание раздел 2"/>
    <w:basedOn w:val="a4"/>
    <w:next w:val="a4"/>
    <w:uiPriority w:val="39"/>
    <w:qFormat/>
    <w:rsid w:val="00F3616C"/>
    <w:pPr>
      <w:spacing w:before="120" w:after="0" w:line="240" w:lineRule="auto"/>
      <w:ind w:left="280"/>
    </w:pPr>
    <w:rPr>
      <w:rFonts w:ascii="Times New Roman" w:eastAsia="Times New Roman" w:hAnsi="Times New Roman" w:cs="Times New Roman"/>
      <w:b/>
      <w:bCs/>
      <w:color w:val="000000"/>
      <w:sz w:val="28"/>
    </w:rPr>
  </w:style>
  <w:style w:type="paragraph" w:customStyle="1" w:styleId="ConsPlusNonformat">
    <w:name w:val="ConsPlusNonformat"/>
    <w:uiPriority w:val="99"/>
    <w:rsid w:val="00F361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1">
    <w:name w:val="8 МГП Таблица Текст"/>
    <w:basedOn w:val="51"/>
    <w:uiPriority w:val="99"/>
    <w:rsid w:val="00F3616C"/>
    <w:pPr>
      <w:spacing w:line="240" w:lineRule="auto"/>
      <w:ind w:left="-57" w:right="-57" w:firstLine="0"/>
      <w:jc w:val="center"/>
    </w:pPr>
    <w:rPr>
      <w:sz w:val="24"/>
      <w:szCs w:val="24"/>
    </w:rPr>
  </w:style>
  <w:style w:type="paragraph" w:customStyle="1" w:styleId="211">
    <w:name w:val="2 МГП 1"/>
    <w:basedOn w:val="2"/>
    <w:next w:val="51"/>
    <w:link w:val="111"/>
    <w:uiPriority w:val="99"/>
    <w:rsid w:val="00F3616C"/>
    <w:pPr>
      <w:pageBreakBefore/>
      <w:spacing w:before="360" w:after="120"/>
      <w:ind w:left="709"/>
      <w:jc w:val="left"/>
    </w:pPr>
    <w:rPr>
      <w:rFonts w:eastAsia="Calibri"/>
      <w:bCs w:val="0"/>
      <w:sz w:val="28"/>
      <w:szCs w:val="20"/>
      <w:lang w:eastAsia="en-US"/>
    </w:rPr>
  </w:style>
  <w:style w:type="paragraph" w:customStyle="1" w:styleId="1I">
    <w:name w:val="1 МГП I"/>
    <w:basedOn w:val="1"/>
    <w:next w:val="211"/>
    <w:link w:val="1I0"/>
    <w:uiPriority w:val="99"/>
    <w:rsid w:val="00F3616C"/>
    <w:pPr>
      <w:keepNext w:val="0"/>
      <w:pageBreakBefore/>
      <w:widowControl w:val="0"/>
      <w:spacing w:before="240" w:after="240"/>
      <w:ind w:left="709" w:right="709"/>
      <w:jc w:val="left"/>
    </w:pPr>
    <w:rPr>
      <w:rFonts w:ascii="Arial" w:eastAsia="Calibri" w:hAnsi="Arial"/>
      <w:color w:val="000000"/>
      <w:kern w:val="32"/>
      <w:sz w:val="32"/>
      <w:lang w:eastAsia="en-US"/>
    </w:rPr>
  </w:style>
  <w:style w:type="character" w:customStyle="1" w:styleId="111">
    <w:name w:val="МГП 1.1 Знак"/>
    <w:link w:val="211"/>
    <w:uiPriority w:val="99"/>
    <w:locked/>
    <w:rsid w:val="00F3616C"/>
    <w:rPr>
      <w:rFonts w:ascii="Times New Roman" w:eastAsia="Calibri" w:hAnsi="Times New Roman" w:cs="Times New Roman"/>
      <w:b/>
      <w:sz w:val="28"/>
      <w:szCs w:val="20"/>
      <w:lang w:eastAsia="en-US"/>
    </w:rPr>
  </w:style>
  <w:style w:type="paragraph" w:customStyle="1" w:styleId="1110">
    <w:name w:val="МГП 1.1.1"/>
    <w:basedOn w:val="aff"/>
    <w:link w:val="1111"/>
    <w:uiPriority w:val="99"/>
    <w:rsid w:val="00F3616C"/>
    <w:pPr>
      <w:spacing w:after="0"/>
      <w:ind w:left="0" w:firstLine="709"/>
      <w:jc w:val="both"/>
      <w:outlineLvl w:val="2"/>
    </w:pPr>
    <w:rPr>
      <w:b/>
      <w:sz w:val="28"/>
      <w:szCs w:val="28"/>
    </w:rPr>
  </w:style>
  <w:style w:type="character" w:customStyle="1" w:styleId="1I0">
    <w:name w:val="1 МГП I Знак"/>
    <w:link w:val="1I"/>
    <w:uiPriority w:val="99"/>
    <w:locked/>
    <w:rsid w:val="00F3616C"/>
    <w:rPr>
      <w:rFonts w:ascii="Arial" w:eastAsia="Calibri" w:hAnsi="Arial" w:cs="Times New Roman"/>
      <w:color w:val="000000"/>
      <w:kern w:val="32"/>
      <w:sz w:val="32"/>
      <w:szCs w:val="20"/>
      <w:lang w:eastAsia="en-US"/>
    </w:rPr>
  </w:style>
  <w:style w:type="character" w:customStyle="1" w:styleId="1111">
    <w:name w:val="МГП 1.1.1 Знак"/>
    <w:basedOn w:val="aff0"/>
    <w:link w:val="1110"/>
    <w:uiPriority w:val="99"/>
    <w:locked/>
    <w:rsid w:val="00F3616C"/>
    <w:rPr>
      <w:b/>
      <w:sz w:val="28"/>
      <w:szCs w:val="28"/>
    </w:rPr>
  </w:style>
  <w:style w:type="character" w:styleId="afff3">
    <w:name w:val="FollowedHyperlink"/>
    <w:basedOn w:val="a5"/>
    <w:uiPriority w:val="99"/>
    <w:rsid w:val="00F3616C"/>
    <w:rPr>
      <w:rFonts w:cs="Times New Roman"/>
      <w:color w:val="800080"/>
      <w:u w:val="single"/>
    </w:rPr>
  </w:style>
  <w:style w:type="paragraph" w:styleId="afff4">
    <w:name w:val="footnote text"/>
    <w:aliases w:val="Table_Footnote_last Знак,Table_Footnote_last Знак Знак,Table_Footnote_last"/>
    <w:basedOn w:val="a4"/>
    <w:link w:val="afff5"/>
    <w:rsid w:val="00F3616C"/>
    <w:pPr>
      <w:spacing w:after="0" w:line="240" w:lineRule="auto"/>
      <w:ind w:firstLine="709"/>
      <w:jc w:val="both"/>
    </w:pPr>
    <w:rPr>
      <w:rFonts w:ascii="Times New Roman" w:eastAsia="Times New Roman" w:hAnsi="Times New Roman" w:cs="Times New Roman"/>
      <w:color w:val="000000"/>
      <w:sz w:val="20"/>
      <w:szCs w:val="20"/>
      <w:lang w:eastAsia="en-US"/>
    </w:rPr>
  </w:style>
  <w:style w:type="character" w:customStyle="1" w:styleId="afff5">
    <w:name w:val="Текст сноски Знак"/>
    <w:aliases w:val="Table_Footnote_last Знак Знак1,Table_Footnote_last Знак Знак Знак,Table_Footnote_last Знак1"/>
    <w:basedOn w:val="a5"/>
    <w:link w:val="afff4"/>
    <w:rsid w:val="00F3616C"/>
    <w:rPr>
      <w:rFonts w:ascii="Times New Roman" w:eastAsia="Times New Roman" w:hAnsi="Times New Roman" w:cs="Times New Roman"/>
      <w:color w:val="000000"/>
      <w:sz w:val="20"/>
      <w:szCs w:val="20"/>
      <w:lang w:eastAsia="en-US"/>
    </w:rPr>
  </w:style>
  <w:style w:type="paragraph" w:styleId="afff6">
    <w:name w:val="annotation text"/>
    <w:basedOn w:val="a4"/>
    <w:link w:val="afff7"/>
    <w:uiPriority w:val="99"/>
    <w:semiHidden/>
    <w:rsid w:val="00F3616C"/>
    <w:pPr>
      <w:spacing w:after="0" w:line="240" w:lineRule="auto"/>
    </w:pPr>
    <w:rPr>
      <w:rFonts w:ascii="Times New Roman" w:eastAsia="Times New Roman" w:hAnsi="Times New Roman" w:cs="Times New Roman"/>
      <w:color w:val="000000"/>
      <w:sz w:val="20"/>
      <w:szCs w:val="20"/>
      <w:lang w:eastAsia="en-US"/>
    </w:rPr>
  </w:style>
  <w:style w:type="character" w:customStyle="1" w:styleId="afff7">
    <w:name w:val="Текст примечания Знак"/>
    <w:basedOn w:val="a5"/>
    <w:link w:val="afff6"/>
    <w:uiPriority w:val="99"/>
    <w:semiHidden/>
    <w:rsid w:val="00F3616C"/>
    <w:rPr>
      <w:rFonts w:ascii="Times New Roman" w:eastAsia="Times New Roman" w:hAnsi="Times New Roman" w:cs="Times New Roman"/>
      <w:color w:val="000000"/>
      <w:sz w:val="20"/>
      <w:szCs w:val="20"/>
      <w:lang w:eastAsia="en-US"/>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a"/>
    <w:qFormat/>
    <w:rsid w:val="00F3616C"/>
    <w:pPr>
      <w:spacing w:after="0" w:line="240" w:lineRule="auto"/>
      <w:jc w:val="center"/>
    </w:pPr>
    <w:rPr>
      <w:rFonts w:ascii="Times New Roman" w:eastAsia="Times New Roman" w:hAnsi="Times New Roman" w:cs="Times New Roman"/>
      <w:sz w:val="26"/>
      <w:szCs w:val="26"/>
    </w:rPr>
  </w:style>
  <w:style w:type="paragraph" w:styleId="afff9">
    <w:name w:val="endnote text"/>
    <w:basedOn w:val="a4"/>
    <w:link w:val="afffa"/>
    <w:uiPriority w:val="99"/>
    <w:semiHidden/>
    <w:rsid w:val="00F3616C"/>
    <w:pPr>
      <w:widowControl w:val="0"/>
      <w:autoSpaceDE w:val="0"/>
      <w:spacing w:after="0" w:line="240" w:lineRule="auto"/>
    </w:pPr>
    <w:rPr>
      <w:rFonts w:ascii="Times New Roman" w:eastAsia="Times New Roman" w:hAnsi="Times New Roman" w:cs="Times New Roman"/>
      <w:color w:val="000000"/>
      <w:sz w:val="20"/>
      <w:szCs w:val="20"/>
      <w:lang w:eastAsia="en-US"/>
    </w:rPr>
  </w:style>
  <w:style w:type="character" w:customStyle="1" w:styleId="afffa">
    <w:name w:val="Текст концевой сноски Знак"/>
    <w:basedOn w:val="a5"/>
    <w:link w:val="afff9"/>
    <w:uiPriority w:val="99"/>
    <w:semiHidden/>
    <w:rsid w:val="00F3616C"/>
    <w:rPr>
      <w:rFonts w:ascii="Times New Roman" w:eastAsia="Times New Roman" w:hAnsi="Times New Roman" w:cs="Times New Roman"/>
      <w:color w:val="000000"/>
      <w:sz w:val="20"/>
      <w:szCs w:val="20"/>
      <w:lang w:eastAsia="en-US"/>
    </w:rPr>
  </w:style>
  <w:style w:type="paragraph" w:styleId="afffb">
    <w:name w:val="Message Header"/>
    <w:basedOn w:val="a4"/>
    <w:link w:val="afffc"/>
    <w:uiPriority w:val="99"/>
    <w:rsid w:val="00F361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lang w:eastAsia="en-US"/>
    </w:rPr>
  </w:style>
  <w:style w:type="character" w:customStyle="1" w:styleId="afffc">
    <w:name w:val="Шапка Знак"/>
    <w:basedOn w:val="a5"/>
    <w:link w:val="afffb"/>
    <w:uiPriority w:val="99"/>
    <w:rsid w:val="00F3616C"/>
    <w:rPr>
      <w:rFonts w:ascii="Cambria" w:eastAsia="Times New Roman" w:hAnsi="Cambria" w:cs="Times New Roman"/>
      <w:color w:val="000000"/>
      <w:sz w:val="24"/>
      <w:szCs w:val="24"/>
      <w:shd w:val="pct20" w:color="auto" w:fill="auto"/>
      <w:lang w:eastAsia="en-US"/>
    </w:rPr>
  </w:style>
  <w:style w:type="paragraph" w:styleId="afffd">
    <w:name w:val="Subtitle"/>
    <w:basedOn w:val="a4"/>
    <w:link w:val="afffe"/>
    <w:qFormat/>
    <w:rsid w:val="00F3616C"/>
    <w:pPr>
      <w:spacing w:after="0" w:line="240" w:lineRule="auto"/>
      <w:ind w:left="2127"/>
    </w:pPr>
    <w:rPr>
      <w:rFonts w:ascii="Cambria" w:eastAsia="Times New Roman" w:hAnsi="Cambria" w:cs="Times New Roman"/>
      <w:color w:val="000000"/>
      <w:sz w:val="24"/>
      <w:szCs w:val="24"/>
      <w:lang w:eastAsia="en-US"/>
    </w:rPr>
  </w:style>
  <w:style w:type="character" w:customStyle="1" w:styleId="afffe">
    <w:name w:val="Подзаголовок Знак"/>
    <w:basedOn w:val="a5"/>
    <w:link w:val="afffd"/>
    <w:rsid w:val="00F3616C"/>
    <w:rPr>
      <w:rFonts w:ascii="Cambria" w:eastAsia="Times New Roman" w:hAnsi="Cambria" w:cs="Times New Roman"/>
      <w:color w:val="000000"/>
      <w:sz w:val="24"/>
      <w:szCs w:val="24"/>
      <w:lang w:eastAsia="en-US"/>
    </w:rPr>
  </w:style>
  <w:style w:type="paragraph" w:customStyle="1" w:styleId="affff">
    <w:name w:val="шапка"/>
    <w:basedOn w:val="a4"/>
    <w:uiPriority w:val="99"/>
    <w:rsid w:val="00F3616C"/>
    <w:pPr>
      <w:spacing w:after="0" w:line="240" w:lineRule="auto"/>
      <w:jc w:val="center"/>
    </w:pPr>
    <w:rPr>
      <w:rFonts w:ascii="Times New Roman" w:eastAsia="Times New Roman" w:hAnsi="Times New Roman" w:cs="Times New Roman"/>
      <w:sz w:val="24"/>
      <w:szCs w:val="24"/>
    </w:rPr>
  </w:style>
  <w:style w:type="paragraph" w:customStyle="1" w:styleId="affff0">
    <w:name w:val="текст"/>
    <w:basedOn w:val="afb"/>
    <w:autoRedefine/>
    <w:uiPriority w:val="99"/>
    <w:rsid w:val="00F3616C"/>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b">
    <w:name w:val="заголовок 2"/>
    <w:basedOn w:val="a4"/>
    <w:next w:val="a4"/>
    <w:uiPriority w:val="99"/>
    <w:rsid w:val="00F3616C"/>
    <w:pPr>
      <w:keepNext/>
      <w:widowControl w:val="0"/>
      <w:spacing w:after="0" w:line="240" w:lineRule="auto"/>
      <w:jc w:val="center"/>
    </w:pPr>
    <w:rPr>
      <w:rFonts w:ascii="Times New Roman" w:eastAsia="Times New Roman" w:hAnsi="Times New Roman" w:cs="Times New Roman"/>
      <w:sz w:val="28"/>
      <w:szCs w:val="28"/>
    </w:rPr>
  </w:style>
  <w:style w:type="paragraph" w:customStyle="1" w:styleId="61">
    <w:name w:val="заголовок 6"/>
    <w:basedOn w:val="a4"/>
    <w:next w:val="a4"/>
    <w:uiPriority w:val="99"/>
    <w:rsid w:val="00F3616C"/>
    <w:pPr>
      <w:keepNext/>
      <w:autoSpaceDE w:val="0"/>
      <w:autoSpaceDN w:val="0"/>
      <w:spacing w:after="0" w:line="300" w:lineRule="exact"/>
      <w:jc w:val="center"/>
    </w:pPr>
    <w:rPr>
      <w:rFonts w:ascii="Times New Roman" w:eastAsia="Times New Roman" w:hAnsi="Times New Roman" w:cs="Times New Roman"/>
      <w:sz w:val="24"/>
      <w:szCs w:val="24"/>
    </w:rPr>
  </w:style>
  <w:style w:type="paragraph" w:customStyle="1" w:styleId="affff1">
    <w:name w:val="Çàã.ðàçäåëà"/>
    <w:basedOn w:val="a4"/>
    <w:uiPriority w:val="99"/>
    <w:rsid w:val="00F3616C"/>
    <w:pPr>
      <w:widowControl w:val="0"/>
      <w:autoSpaceDE w:val="0"/>
      <w:autoSpaceDN w:val="0"/>
      <w:spacing w:after="0" w:line="240" w:lineRule="auto"/>
      <w:jc w:val="center"/>
    </w:pPr>
    <w:rPr>
      <w:rFonts w:ascii="Antiqua" w:eastAsia="Times New Roman" w:hAnsi="Antiqua" w:cs="Times New Roman"/>
      <w:sz w:val="26"/>
      <w:szCs w:val="26"/>
    </w:rPr>
  </w:style>
  <w:style w:type="paragraph" w:customStyle="1" w:styleId="affff2">
    <w:name w:val="Заголовок таблицы"/>
    <w:basedOn w:val="a4"/>
    <w:uiPriority w:val="99"/>
    <w:rsid w:val="00F3616C"/>
    <w:pPr>
      <w:spacing w:after="0" w:line="240" w:lineRule="auto"/>
      <w:jc w:val="center"/>
    </w:pPr>
    <w:rPr>
      <w:rFonts w:ascii="Peterburg" w:eastAsia="Times New Roman" w:hAnsi="Peterburg" w:cs="Times New Roman"/>
      <w:sz w:val="28"/>
      <w:szCs w:val="28"/>
    </w:rPr>
  </w:style>
  <w:style w:type="paragraph" w:customStyle="1" w:styleId="affff3">
    <w:name w:val="Назв.табл."/>
    <w:basedOn w:val="a4"/>
    <w:uiPriority w:val="99"/>
    <w:rsid w:val="00F3616C"/>
    <w:pPr>
      <w:spacing w:after="0" w:line="240" w:lineRule="auto"/>
      <w:jc w:val="right"/>
    </w:pPr>
    <w:rPr>
      <w:rFonts w:ascii="HelvDL" w:eastAsia="Times New Roman" w:hAnsi="HelvDL" w:cs="Times New Roman"/>
      <w:i/>
      <w:iCs/>
    </w:rPr>
  </w:style>
  <w:style w:type="paragraph" w:customStyle="1" w:styleId="17">
    <w:name w:val="Список 1"/>
    <w:basedOn w:val="a4"/>
    <w:uiPriority w:val="99"/>
    <w:rsid w:val="00F3616C"/>
    <w:pPr>
      <w:spacing w:before="120" w:after="120" w:line="240" w:lineRule="auto"/>
      <w:ind w:left="360" w:hanging="360"/>
      <w:jc w:val="both"/>
    </w:pPr>
    <w:rPr>
      <w:rFonts w:ascii="Times New Roman" w:eastAsia="Times New Roman" w:hAnsi="Times New Roman" w:cs="Times New Roman"/>
      <w:sz w:val="16"/>
      <w:szCs w:val="16"/>
    </w:rPr>
  </w:style>
  <w:style w:type="paragraph" w:customStyle="1" w:styleId="affff4">
    <w:name w:val="Список с маркерами"/>
    <w:basedOn w:val="af8"/>
    <w:uiPriority w:val="99"/>
    <w:rsid w:val="00F3616C"/>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4"/>
    <w:uiPriority w:val="99"/>
    <w:rsid w:val="00F3616C"/>
    <w:pPr>
      <w:spacing w:before="100" w:after="100" w:line="240" w:lineRule="auto"/>
    </w:pPr>
    <w:rPr>
      <w:rFonts w:ascii="Courier New" w:eastAsia="Times New Roman" w:hAnsi="Courier New" w:cs="Courier New"/>
      <w:sz w:val="16"/>
      <w:szCs w:val="16"/>
    </w:rPr>
  </w:style>
  <w:style w:type="paragraph" w:customStyle="1" w:styleId="affff5">
    <w:name w:val="Заг.раздела"/>
    <w:basedOn w:val="a4"/>
    <w:uiPriority w:val="99"/>
    <w:rsid w:val="00F3616C"/>
    <w:pPr>
      <w:overflowPunct w:val="0"/>
      <w:autoSpaceDE w:val="0"/>
      <w:autoSpaceDN w:val="0"/>
      <w:adjustRightInd w:val="0"/>
      <w:spacing w:after="0" w:line="240" w:lineRule="auto"/>
      <w:jc w:val="center"/>
    </w:pPr>
    <w:rPr>
      <w:rFonts w:ascii="Antiqua" w:eastAsia="Times New Roman" w:hAnsi="Antiqua" w:cs="Times New Roman"/>
      <w:sz w:val="26"/>
      <w:szCs w:val="26"/>
    </w:rPr>
  </w:style>
  <w:style w:type="paragraph" w:customStyle="1" w:styleId="37">
    <w:name w:val="заголовок 3"/>
    <w:basedOn w:val="a4"/>
    <w:next w:val="a4"/>
    <w:uiPriority w:val="99"/>
    <w:rsid w:val="00F3616C"/>
    <w:pPr>
      <w:keepNext/>
      <w:autoSpaceDE w:val="0"/>
      <w:autoSpaceDN w:val="0"/>
      <w:spacing w:after="0" w:line="300" w:lineRule="exact"/>
      <w:jc w:val="center"/>
    </w:pPr>
    <w:rPr>
      <w:rFonts w:ascii="Times New Roman" w:eastAsia="Times New Roman" w:hAnsi="Times New Roman" w:cs="Times New Roman"/>
      <w:b/>
      <w:bCs/>
      <w:sz w:val="28"/>
      <w:szCs w:val="28"/>
    </w:rPr>
  </w:style>
  <w:style w:type="paragraph" w:customStyle="1" w:styleId="Oaenooaae">
    <w:name w:val="Oaeno oaae."/>
    <w:basedOn w:val="a4"/>
    <w:uiPriority w:val="99"/>
    <w:rsid w:val="00F3616C"/>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4"/>
    <w:uiPriority w:val="99"/>
    <w:rsid w:val="00F3616C"/>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6">
    <w:name w:val="Заголграф"/>
    <w:basedOn w:val="3"/>
    <w:uiPriority w:val="99"/>
    <w:rsid w:val="00F3616C"/>
    <w:pPr>
      <w:spacing w:before="120" w:after="240"/>
      <w:jc w:val="center"/>
      <w:outlineLvl w:val="9"/>
    </w:pPr>
    <w:rPr>
      <w:rFonts w:cs="Times New Roman"/>
      <w:sz w:val="22"/>
      <w:szCs w:val="22"/>
      <w:lang w:eastAsia="en-US"/>
    </w:rPr>
  </w:style>
  <w:style w:type="paragraph" w:customStyle="1" w:styleId="affff7">
    <w:name w:val="Çàãîëîâîê ò"/>
    <w:basedOn w:val="a4"/>
    <w:uiPriority w:val="99"/>
    <w:rsid w:val="00F3616C"/>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4"/>
    <w:uiPriority w:val="99"/>
    <w:rsid w:val="00F3616C"/>
    <w:pP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affff8">
    <w:name w:val="текст сноски"/>
    <w:basedOn w:val="a4"/>
    <w:uiPriority w:val="99"/>
    <w:rsid w:val="00F3616C"/>
    <w:pPr>
      <w:widowControl w:val="0"/>
      <w:spacing w:after="0" w:line="240" w:lineRule="auto"/>
      <w:ind w:firstLine="709"/>
      <w:jc w:val="both"/>
    </w:pPr>
    <w:rPr>
      <w:rFonts w:ascii="Arial" w:eastAsia="Times New Roman" w:hAnsi="Arial" w:cs="Arial"/>
      <w:sz w:val="24"/>
      <w:szCs w:val="24"/>
    </w:rPr>
  </w:style>
  <w:style w:type="paragraph" w:customStyle="1" w:styleId="Normal1">
    <w:name w:val="Normal1"/>
    <w:uiPriority w:val="99"/>
    <w:rsid w:val="00F3616C"/>
    <w:pPr>
      <w:spacing w:after="0" w:line="240" w:lineRule="auto"/>
    </w:pPr>
    <w:rPr>
      <w:rFonts w:ascii="Times New Roman" w:eastAsia="Times New Roman" w:hAnsi="Times New Roman" w:cs="Times New Roman"/>
      <w:sz w:val="20"/>
      <w:szCs w:val="20"/>
    </w:rPr>
  </w:style>
  <w:style w:type="paragraph" w:customStyle="1" w:styleId="affff9">
    <w:name w:val="Таблица"/>
    <w:basedOn w:val="afffb"/>
    <w:qFormat/>
    <w:rsid w:val="00F3616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4"/>
    <w:next w:val="a4"/>
    <w:uiPriority w:val="99"/>
    <w:rsid w:val="00F3616C"/>
    <w:pPr>
      <w:keepNext/>
      <w:widowControl w:val="0"/>
      <w:spacing w:after="0" w:line="240" w:lineRule="auto"/>
      <w:jc w:val="center"/>
    </w:pPr>
    <w:rPr>
      <w:rFonts w:ascii="Peterburg" w:eastAsia="Times New Roman" w:hAnsi="Peterburg" w:cs="Times New Roman"/>
      <w:b/>
      <w:sz w:val="28"/>
      <w:szCs w:val="20"/>
    </w:rPr>
  </w:style>
  <w:style w:type="paragraph" w:customStyle="1" w:styleId="affffa">
    <w:name w:val="Список с номерами"/>
    <w:basedOn w:val="af6"/>
    <w:uiPriority w:val="99"/>
    <w:rsid w:val="00F3616C"/>
    <w:pPr>
      <w:tabs>
        <w:tab w:val="num" w:pos="1276"/>
        <w:tab w:val="num" w:pos="1680"/>
      </w:tabs>
      <w:spacing w:after="0"/>
      <w:ind w:left="1680" w:firstLine="851"/>
    </w:pPr>
    <w:rPr>
      <w:sz w:val="16"/>
      <w:szCs w:val="16"/>
    </w:rPr>
  </w:style>
  <w:style w:type="paragraph" w:customStyle="1" w:styleId="xl24">
    <w:name w:val="xl24"/>
    <w:basedOn w:val="a4"/>
    <w:uiPriority w:val="99"/>
    <w:rsid w:val="00F3616C"/>
    <w:pPr>
      <w:spacing w:before="100" w:beforeAutospacing="1" w:after="100" w:afterAutospacing="1" w:line="240" w:lineRule="auto"/>
      <w:jc w:val="right"/>
    </w:pPr>
    <w:rPr>
      <w:rFonts w:ascii="Times New Roman" w:eastAsia="Arial Unicode MS" w:hAnsi="Times New Roman" w:cs="Times New Roman"/>
      <w:i/>
      <w:iCs/>
      <w:sz w:val="26"/>
      <w:szCs w:val="26"/>
    </w:rPr>
  </w:style>
  <w:style w:type="character" w:styleId="affffb">
    <w:name w:val="footnote reference"/>
    <w:basedOn w:val="a5"/>
    <w:rsid w:val="00F3616C"/>
    <w:rPr>
      <w:rFonts w:cs="Times New Roman"/>
      <w:vertAlign w:val="superscript"/>
    </w:rPr>
  </w:style>
  <w:style w:type="table" w:styleId="19">
    <w:name w:val="Table Grid 1"/>
    <w:basedOn w:val="a6"/>
    <w:uiPriority w:val="99"/>
    <w:rsid w:val="00F3616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c">
    <w:name w:val="TOC Heading"/>
    <w:basedOn w:val="1"/>
    <w:next w:val="a4"/>
    <w:uiPriority w:val="39"/>
    <w:qFormat/>
    <w:rsid w:val="00F3616C"/>
    <w:pPr>
      <w:keepLines/>
      <w:spacing w:before="480" w:line="276" w:lineRule="auto"/>
      <w:jc w:val="left"/>
      <w:outlineLvl w:val="9"/>
    </w:pPr>
    <w:rPr>
      <w:rFonts w:ascii="Cambria" w:eastAsia="Times New Roman" w:hAnsi="Cambria"/>
      <w:b/>
      <w:bCs/>
      <w:color w:val="365F91"/>
      <w:sz w:val="28"/>
      <w:szCs w:val="28"/>
      <w:lang w:eastAsia="en-US"/>
    </w:rPr>
  </w:style>
  <w:style w:type="paragraph" w:styleId="41">
    <w:name w:val="toc 4"/>
    <w:basedOn w:val="a4"/>
    <w:next w:val="a4"/>
    <w:uiPriority w:val="39"/>
    <w:rsid w:val="00F3616C"/>
    <w:pPr>
      <w:spacing w:after="0" w:line="240" w:lineRule="auto"/>
      <w:ind w:left="840"/>
    </w:pPr>
    <w:rPr>
      <w:rFonts w:ascii="Times New Roman" w:eastAsia="Times New Roman" w:hAnsi="Times New Roman" w:cs="Times New Roman"/>
      <w:color w:val="000000"/>
      <w:sz w:val="24"/>
      <w:szCs w:val="20"/>
    </w:rPr>
  </w:style>
  <w:style w:type="paragraph" w:styleId="53">
    <w:name w:val="toc 5"/>
    <w:basedOn w:val="a4"/>
    <w:next w:val="a4"/>
    <w:autoRedefine/>
    <w:uiPriority w:val="39"/>
    <w:rsid w:val="00F3616C"/>
    <w:pPr>
      <w:spacing w:after="0" w:line="240" w:lineRule="auto"/>
      <w:ind w:left="1120"/>
    </w:pPr>
    <w:rPr>
      <w:rFonts w:ascii="Calibri" w:eastAsia="Times New Roman" w:hAnsi="Calibri" w:cs="Times New Roman"/>
      <w:color w:val="000000"/>
      <w:sz w:val="20"/>
      <w:szCs w:val="20"/>
    </w:rPr>
  </w:style>
  <w:style w:type="paragraph" w:styleId="62">
    <w:name w:val="toc 6"/>
    <w:basedOn w:val="a4"/>
    <w:next w:val="a4"/>
    <w:autoRedefine/>
    <w:uiPriority w:val="39"/>
    <w:rsid w:val="00F3616C"/>
    <w:pPr>
      <w:spacing w:after="0" w:line="240" w:lineRule="auto"/>
      <w:ind w:left="1400"/>
    </w:pPr>
    <w:rPr>
      <w:rFonts w:ascii="Calibri" w:eastAsia="Times New Roman" w:hAnsi="Calibri" w:cs="Times New Roman"/>
      <w:color w:val="000000"/>
      <w:sz w:val="20"/>
      <w:szCs w:val="20"/>
    </w:rPr>
  </w:style>
  <w:style w:type="paragraph" w:styleId="71">
    <w:name w:val="toc 7"/>
    <w:basedOn w:val="a4"/>
    <w:next w:val="a4"/>
    <w:autoRedefine/>
    <w:uiPriority w:val="39"/>
    <w:rsid w:val="00F3616C"/>
    <w:pPr>
      <w:spacing w:after="0" w:line="240" w:lineRule="auto"/>
      <w:ind w:left="1680"/>
    </w:pPr>
    <w:rPr>
      <w:rFonts w:ascii="Calibri" w:eastAsia="Times New Roman" w:hAnsi="Calibri" w:cs="Times New Roman"/>
      <w:color w:val="000000"/>
      <w:sz w:val="20"/>
      <w:szCs w:val="20"/>
    </w:rPr>
  </w:style>
  <w:style w:type="paragraph" w:styleId="82">
    <w:name w:val="toc 8"/>
    <w:basedOn w:val="a4"/>
    <w:next w:val="a4"/>
    <w:autoRedefine/>
    <w:uiPriority w:val="39"/>
    <w:rsid w:val="00F3616C"/>
    <w:pPr>
      <w:spacing w:after="0" w:line="240" w:lineRule="auto"/>
      <w:ind w:left="1960"/>
    </w:pPr>
    <w:rPr>
      <w:rFonts w:ascii="Calibri" w:eastAsia="Times New Roman" w:hAnsi="Calibri" w:cs="Times New Roman"/>
      <w:color w:val="000000"/>
      <w:sz w:val="20"/>
      <w:szCs w:val="20"/>
    </w:rPr>
  </w:style>
  <w:style w:type="paragraph" w:styleId="91">
    <w:name w:val="toc 9"/>
    <w:basedOn w:val="a4"/>
    <w:next w:val="a4"/>
    <w:autoRedefine/>
    <w:uiPriority w:val="39"/>
    <w:rsid w:val="00F3616C"/>
    <w:pPr>
      <w:spacing w:after="0" w:line="240" w:lineRule="auto"/>
      <w:ind w:left="2240"/>
    </w:pPr>
    <w:rPr>
      <w:rFonts w:ascii="Calibri" w:eastAsia="Times New Roman" w:hAnsi="Calibri" w:cs="Times New Roman"/>
      <w:color w:val="000000"/>
      <w:sz w:val="20"/>
      <w:szCs w:val="20"/>
    </w:rPr>
  </w:style>
  <w:style w:type="paragraph" w:customStyle="1" w:styleId="font5">
    <w:name w:val="font5"/>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xl64">
    <w:name w:val="xl64"/>
    <w:basedOn w:val="a4"/>
    <w:uiPriority w:val="99"/>
    <w:rsid w:val="00F3616C"/>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5">
    <w:name w:val="xl65"/>
    <w:basedOn w:val="a4"/>
    <w:uiPriority w:val="99"/>
    <w:rsid w:val="00F3616C"/>
    <w:pPr>
      <w:spacing w:before="100" w:beforeAutospacing="1" w:after="100" w:afterAutospacing="1" w:line="240" w:lineRule="auto"/>
    </w:pPr>
    <w:rPr>
      <w:rFonts w:ascii="Times New Roman" w:eastAsia="Times New Roman" w:hAnsi="Times New Roman" w:cs="Times New Roman"/>
      <w:b/>
      <w:bCs/>
    </w:rPr>
  </w:style>
  <w:style w:type="paragraph" w:customStyle="1" w:styleId="xl66">
    <w:name w:val="xl66"/>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7">
    <w:name w:val="xl67"/>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68">
    <w:name w:val="xl68"/>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0">
    <w:name w:val="xl70"/>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1">
    <w:name w:val="xl71"/>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2">
    <w:name w:val="xl72"/>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3">
    <w:name w:val="xl73"/>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4">
    <w:name w:val="xl74"/>
    <w:basedOn w:val="a4"/>
    <w:uiPriority w:val="99"/>
    <w:rsid w:val="00F361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4"/>
    <w:uiPriority w:val="99"/>
    <w:rsid w:val="00F361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4"/>
    <w:uiPriority w:val="99"/>
    <w:rsid w:val="00F3616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4"/>
    <w:uiPriority w:val="99"/>
    <w:rsid w:val="00F3616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3">
    <w:name w:val="xl83"/>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5">
    <w:name w:val="xl85"/>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6">
    <w:name w:val="xl86"/>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7">
    <w:name w:val="xl87"/>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4"/>
    <w:uiPriority w:val="99"/>
    <w:rsid w:val="00F3616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4"/>
    <w:uiPriority w:val="99"/>
    <w:rsid w:val="00F3616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4"/>
    <w:uiPriority w:val="99"/>
    <w:rsid w:val="00F3616C"/>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4"/>
    <w:uiPriority w:val="99"/>
    <w:rsid w:val="00F3616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6">
    <w:name w:val="xl96"/>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8">
    <w:name w:val="xl98"/>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0">
    <w:name w:val="xl100"/>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2">
    <w:name w:val="xl102"/>
    <w:basedOn w:val="a4"/>
    <w:uiPriority w:val="99"/>
    <w:rsid w:val="00F3616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3">
    <w:name w:val="xl103"/>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7">
    <w:name w:val="xl107"/>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8">
    <w:name w:val="xl108"/>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09">
    <w:name w:val="xl109"/>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0">
    <w:name w:val="xl110"/>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1">
    <w:name w:val="xl111"/>
    <w:basedOn w:val="a4"/>
    <w:uiPriority w:val="99"/>
    <w:rsid w:val="00F3616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2">
    <w:name w:val="xl112"/>
    <w:basedOn w:val="a4"/>
    <w:uiPriority w:val="99"/>
    <w:rsid w:val="00F3616C"/>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3">
    <w:name w:val="xl113"/>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4">
    <w:name w:val="xl114"/>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5">
    <w:name w:val="xl115"/>
    <w:basedOn w:val="a4"/>
    <w:uiPriority w:val="99"/>
    <w:rsid w:val="00F3616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4"/>
    <w:uiPriority w:val="99"/>
    <w:rsid w:val="00F3616C"/>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7">
    <w:name w:val="xl117"/>
    <w:basedOn w:val="a4"/>
    <w:uiPriority w:val="99"/>
    <w:rsid w:val="00F3616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8">
    <w:name w:val="xl118"/>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9">
    <w:name w:val="xl119"/>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20">
    <w:name w:val="xl120"/>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1">
    <w:name w:val="xl121"/>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2">
    <w:name w:val="xl122"/>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3">
    <w:name w:val="xl123"/>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character" w:styleId="affffd">
    <w:name w:val="Emphasis"/>
    <w:basedOn w:val="a5"/>
    <w:uiPriority w:val="99"/>
    <w:qFormat/>
    <w:rsid w:val="00F3616C"/>
    <w:rPr>
      <w:rFonts w:cs="Times New Roman"/>
      <w:i/>
    </w:rPr>
  </w:style>
  <w:style w:type="paragraph" w:customStyle="1" w:styleId="definition">
    <w:name w:val="definition"/>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11">
    <w:name w:val="4 МГП 1.1.1"/>
    <w:basedOn w:val="51"/>
    <w:next w:val="51"/>
    <w:link w:val="41110"/>
    <w:uiPriority w:val="99"/>
    <w:rsid w:val="00F3616C"/>
    <w:pPr>
      <w:spacing w:before="240" w:after="120"/>
      <w:outlineLvl w:val="3"/>
    </w:pPr>
    <w:rPr>
      <w:b/>
      <w:i/>
    </w:rPr>
  </w:style>
  <w:style w:type="paragraph" w:customStyle="1" w:styleId="311">
    <w:name w:val="3 МГП 1.1"/>
    <w:basedOn w:val="51"/>
    <w:next w:val="51"/>
    <w:link w:val="3110"/>
    <w:uiPriority w:val="99"/>
    <w:rsid w:val="00F3616C"/>
    <w:pPr>
      <w:spacing w:before="480" w:after="120" w:line="240" w:lineRule="auto"/>
      <w:outlineLvl w:val="2"/>
    </w:pPr>
    <w:rPr>
      <w:b/>
    </w:rPr>
  </w:style>
  <w:style w:type="character" w:customStyle="1" w:styleId="apple-style-span">
    <w:name w:val="apple-style-span"/>
    <w:uiPriority w:val="99"/>
    <w:rsid w:val="00F3616C"/>
  </w:style>
  <w:style w:type="character" w:customStyle="1" w:styleId="3110">
    <w:name w:val="3 МГП 1.1 Знак"/>
    <w:link w:val="311"/>
    <w:uiPriority w:val="99"/>
    <w:locked/>
    <w:rsid w:val="00F3616C"/>
    <w:rPr>
      <w:rFonts w:ascii="Times New Roman" w:eastAsia="Calibri" w:hAnsi="Times New Roman" w:cs="Times New Roman"/>
      <w:b/>
      <w:szCs w:val="20"/>
      <w:lang w:eastAsia="en-US"/>
    </w:rPr>
  </w:style>
  <w:style w:type="character" w:customStyle="1" w:styleId="41110">
    <w:name w:val="4 МГП 1.1.1 Знак"/>
    <w:link w:val="4111"/>
    <w:uiPriority w:val="99"/>
    <w:locked/>
    <w:rsid w:val="00F3616C"/>
    <w:rPr>
      <w:rFonts w:ascii="Times New Roman" w:eastAsia="Calibri" w:hAnsi="Times New Roman" w:cs="Times New Roman"/>
      <w:b/>
      <w:i/>
      <w:szCs w:val="20"/>
      <w:lang w:eastAsia="en-US"/>
    </w:rPr>
  </w:style>
  <w:style w:type="paragraph" w:customStyle="1" w:styleId="affffe">
    <w:name w:val="Обычный в таблице"/>
    <w:basedOn w:val="a4"/>
    <w:link w:val="afffff"/>
    <w:uiPriority w:val="99"/>
    <w:rsid w:val="00F3616C"/>
    <w:pPr>
      <w:spacing w:after="0" w:line="240" w:lineRule="auto"/>
      <w:jc w:val="center"/>
    </w:pPr>
    <w:rPr>
      <w:rFonts w:ascii="Times New Roman" w:eastAsia="Calibri" w:hAnsi="Times New Roman" w:cs="Times New Roman"/>
      <w:sz w:val="24"/>
      <w:szCs w:val="20"/>
      <w:lang w:eastAsia="en-US"/>
    </w:rPr>
  </w:style>
  <w:style w:type="character" w:customStyle="1" w:styleId="afffff">
    <w:name w:val="Обычный в таблице Знак"/>
    <w:link w:val="affffe"/>
    <w:uiPriority w:val="99"/>
    <w:locked/>
    <w:rsid w:val="00F3616C"/>
    <w:rPr>
      <w:rFonts w:ascii="Times New Roman" w:eastAsia="Calibri" w:hAnsi="Times New Roman" w:cs="Times New Roman"/>
      <w:sz w:val="24"/>
      <w:szCs w:val="20"/>
      <w:lang w:eastAsia="en-US"/>
    </w:rPr>
  </w:style>
  <w:style w:type="character" w:customStyle="1" w:styleId="1a">
    <w:name w:val="Название1"/>
    <w:basedOn w:val="a5"/>
    <w:uiPriority w:val="99"/>
    <w:rsid w:val="00F3616C"/>
    <w:rPr>
      <w:rFonts w:cs="Times New Roman"/>
    </w:rPr>
  </w:style>
  <w:style w:type="paragraph" w:customStyle="1" w:styleId="83">
    <w:name w:val="Основной текст8"/>
    <w:basedOn w:val="a4"/>
    <w:uiPriority w:val="99"/>
    <w:rsid w:val="00F3616C"/>
    <w:pPr>
      <w:shd w:val="clear" w:color="auto" w:fill="FFFFFF"/>
      <w:spacing w:after="0" w:line="240" w:lineRule="atLeast"/>
    </w:pPr>
    <w:rPr>
      <w:rFonts w:ascii="Times New Roman" w:eastAsia="Times New Roman" w:hAnsi="Times New Roman" w:cs="Times New Roman"/>
      <w:sz w:val="15"/>
      <w:szCs w:val="15"/>
      <w:lang w:eastAsia="en-US"/>
    </w:rPr>
  </w:style>
  <w:style w:type="paragraph" w:customStyle="1" w:styleId="0">
    <w:name w:val="0ПЗ Обычный"/>
    <w:basedOn w:val="a4"/>
    <w:link w:val="00"/>
    <w:uiPriority w:val="99"/>
    <w:rsid w:val="00F3616C"/>
    <w:pPr>
      <w:spacing w:after="0" w:line="240" w:lineRule="auto"/>
      <w:ind w:left="284" w:firstLine="709"/>
      <w:jc w:val="both"/>
    </w:pPr>
    <w:rPr>
      <w:rFonts w:ascii="Times New Roman" w:eastAsia="Calibri" w:hAnsi="Times New Roman" w:cs="Times New Roman"/>
      <w:color w:val="000000"/>
      <w:sz w:val="28"/>
      <w:szCs w:val="20"/>
      <w:lang w:eastAsia="en-US"/>
    </w:rPr>
  </w:style>
  <w:style w:type="character" w:customStyle="1" w:styleId="00">
    <w:name w:val="0ПЗ Обычный Знак"/>
    <w:link w:val="0"/>
    <w:uiPriority w:val="99"/>
    <w:locked/>
    <w:rsid w:val="00F3616C"/>
    <w:rPr>
      <w:rFonts w:ascii="Times New Roman" w:eastAsia="Calibri" w:hAnsi="Times New Roman" w:cs="Times New Roman"/>
      <w:color w:val="000000"/>
      <w:sz w:val="28"/>
      <w:szCs w:val="20"/>
      <w:lang w:eastAsia="en-US"/>
    </w:rPr>
  </w:style>
  <w:style w:type="paragraph" w:customStyle="1" w:styleId="afffff0">
    <w:name w:val="МГП Обычный"/>
    <w:basedOn w:val="0"/>
    <w:link w:val="afffff1"/>
    <w:uiPriority w:val="99"/>
    <w:rsid w:val="00F3616C"/>
    <w:pPr>
      <w:ind w:left="113" w:firstLine="851"/>
    </w:pPr>
  </w:style>
  <w:style w:type="character" w:customStyle="1" w:styleId="afffff1">
    <w:name w:val="МГП Обычный Знак"/>
    <w:basedOn w:val="00"/>
    <w:link w:val="afffff0"/>
    <w:uiPriority w:val="99"/>
    <w:locked/>
    <w:rsid w:val="00F3616C"/>
  </w:style>
  <w:style w:type="paragraph" w:customStyle="1" w:styleId="63">
    <w:name w:val="6 МГП Таблица Заголовок"/>
    <w:basedOn w:val="51"/>
    <w:next w:val="72"/>
    <w:uiPriority w:val="99"/>
    <w:rsid w:val="00F3616C"/>
    <w:pPr>
      <w:spacing w:before="240" w:after="120" w:line="240" w:lineRule="auto"/>
      <w:ind w:firstLine="0"/>
      <w:jc w:val="center"/>
    </w:pPr>
    <w:rPr>
      <w:b/>
    </w:rPr>
  </w:style>
  <w:style w:type="paragraph" w:customStyle="1" w:styleId="112">
    <w:name w:val="МГП 1.1"/>
    <w:basedOn w:val="a4"/>
    <w:next w:val="afffff0"/>
    <w:uiPriority w:val="99"/>
    <w:rsid w:val="00F3616C"/>
    <w:pPr>
      <w:keepNext/>
      <w:spacing w:before="240" w:after="60" w:line="240" w:lineRule="auto"/>
      <w:ind w:left="1418" w:hanging="454"/>
      <w:outlineLvl w:val="1"/>
    </w:pPr>
    <w:rPr>
      <w:rFonts w:ascii="Times New Roman" w:eastAsia="Times New Roman" w:hAnsi="Times New Roman" w:cs="Arial"/>
      <w:b/>
      <w:iCs/>
      <w:color w:val="000000"/>
      <w:sz w:val="28"/>
      <w:szCs w:val="28"/>
    </w:rPr>
  </w:style>
  <w:style w:type="character" w:styleId="afffff2">
    <w:name w:val="Placeholder Text"/>
    <w:basedOn w:val="a5"/>
    <w:uiPriority w:val="99"/>
    <w:semiHidden/>
    <w:rsid w:val="00F3616C"/>
    <w:rPr>
      <w:rFonts w:cs="Times New Roman"/>
      <w:color w:val="808080"/>
    </w:rPr>
  </w:style>
  <w:style w:type="paragraph" w:customStyle="1" w:styleId="72">
    <w:name w:val="7 МГП Таблица Нумерация"/>
    <w:basedOn w:val="a4"/>
    <w:next w:val="81"/>
    <w:link w:val="73"/>
    <w:uiPriority w:val="99"/>
    <w:rsid w:val="00F3616C"/>
    <w:pPr>
      <w:spacing w:after="0" w:line="240" w:lineRule="auto"/>
    </w:pPr>
    <w:rPr>
      <w:rFonts w:ascii="Times New Roman" w:eastAsia="Calibri" w:hAnsi="Times New Roman" w:cs="Times New Roman"/>
      <w:color w:val="000000"/>
      <w:sz w:val="28"/>
      <w:szCs w:val="20"/>
      <w:lang w:eastAsia="en-US"/>
    </w:rPr>
  </w:style>
  <w:style w:type="character" w:customStyle="1" w:styleId="73">
    <w:name w:val="7 МГП Таблица Нумерация Знак"/>
    <w:link w:val="72"/>
    <w:uiPriority w:val="99"/>
    <w:locked/>
    <w:rsid w:val="00F3616C"/>
    <w:rPr>
      <w:rFonts w:ascii="Times New Roman" w:eastAsia="Calibri" w:hAnsi="Times New Roman" w:cs="Times New Roman"/>
      <w:color w:val="000000"/>
      <w:sz w:val="28"/>
      <w:szCs w:val="20"/>
      <w:lang w:eastAsia="en-US"/>
    </w:rPr>
  </w:style>
  <w:style w:type="paragraph" w:customStyle="1" w:styleId="afffff3">
    <w:name w:val="МГП таблица"/>
    <w:basedOn w:val="51"/>
    <w:uiPriority w:val="99"/>
    <w:rsid w:val="00F3616C"/>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1"/>
    <w:link w:val="43"/>
    <w:uiPriority w:val="99"/>
    <w:rsid w:val="00F3616C"/>
    <w:rPr>
      <w:b/>
    </w:rPr>
  </w:style>
  <w:style w:type="paragraph" w:customStyle="1" w:styleId="1b">
    <w:name w:val="МГП 1"/>
    <w:basedOn w:val="a4"/>
    <w:next w:val="a4"/>
    <w:uiPriority w:val="99"/>
    <w:rsid w:val="00F3616C"/>
    <w:pPr>
      <w:keepNext/>
      <w:spacing w:before="120" w:after="120" w:line="240" w:lineRule="auto"/>
      <w:ind w:left="1259" w:hanging="295"/>
      <w:outlineLvl w:val="0"/>
    </w:pPr>
    <w:rPr>
      <w:rFonts w:ascii="Times New Roman" w:eastAsia="Times New Roman" w:hAnsi="Times New Roman" w:cs="Arial"/>
      <w:b/>
      <w:bCs/>
      <w:color w:val="000000"/>
      <w:kern w:val="32"/>
      <w:sz w:val="32"/>
      <w:szCs w:val="32"/>
    </w:rPr>
  </w:style>
  <w:style w:type="character" w:customStyle="1" w:styleId="43">
    <w:name w:val="4 Знак"/>
    <w:aliases w:val="5 МГП 1.1.1.1 Знак"/>
    <w:link w:val="42"/>
    <w:uiPriority w:val="99"/>
    <w:locked/>
    <w:rsid w:val="00F3616C"/>
    <w:rPr>
      <w:rFonts w:ascii="Times New Roman" w:eastAsia="Calibri" w:hAnsi="Times New Roman" w:cs="Times New Roman"/>
      <w:b/>
      <w:szCs w:val="20"/>
      <w:lang w:eastAsia="en-US"/>
    </w:rPr>
  </w:style>
  <w:style w:type="paragraph" w:customStyle="1" w:styleId="xl124">
    <w:name w:val="xl124"/>
    <w:basedOn w:val="a4"/>
    <w:uiPriority w:val="99"/>
    <w:rsid w:val="00F3616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6">
    <w:name w:val="xl126"/>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9">
    <w:name w:val="xl129"/>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0">
    <w:name w:val="xl130"/>
    <w:basedOn w:val="a4"/>
    <w:uiPriority w:val="99"/>
    <w:rsid w:val="00F3616C"/>
    <w:pPr>
      <w:pBdr>
        <w:top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1">
    <w:name w:val="xl131"/>
    <w:basedOn w:val="a4"/>
    <w:uiPriority w:val="99"/>
    <w:rsid w:val="00F3616C"/>
    <w:pPr>
      <w:pBdr>
        <w:bottom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2">
    <w:name w:val="xl132"/>
    <w:basedOn w:val="a4"/>
    <w:uiPriority w:val="99"/>
    <w:rsid w:val="00F3616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3">
    <w:name w:val="xl133"/>
    <w:basedOn w:val="a4"/>
    <w:uiPriority w:val="99"/>
    <w:rsid w:val="00F3616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4">
    <w:name w:val="xl134"/>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35">
    <w:name w:val="xl135"/>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7">
    <w:name w:val="xl137"/>
    <w:basedOn w:val="a4"/>
    <w:uiPriority w:val="99"/>
    <w:rsid w:val="00F361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9">
    <w:name w:val="xl139"/>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4"/>
    <w:uiPriority w:val="99"/>
    <w:rsid w:val="00F361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1">
    <w:name w:val="xl141"/>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2">
    <w:name w:val="xl142"/>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3">
    <w:name w:val="xl143"/>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44">
    <w:name w:val="xl144"/>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5">
    <w:name w:val="xl145"/>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6">
    <w:name w:val="xl146"/>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9">
    <w:name w:val="xl149"/>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0">
    <w:name w:val="xl150"/>
    <w:basedOn w:val="a4"/>
    <w:uiPriority w:val="99"/>
    <w:rsid w:val="00F361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1">
    <w:name w:val="xl151"/>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2">
    <w:name w:val="xl152"/>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3">
    <w:name w:val="xl153"/>
    <w:basedOn w:val="a4"/>
    <w:uiPriority w:val="99"/>
    <w:rsid w:val="00F361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4">
    <w:name w:val="xl154"/>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5">
    <w:name w:val="xl155"/>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6">
    <w:name w:val="xl156"/>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4"/>
    <w:uiPriority w:val="99"/>
    <w:rsid w:val="00F361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9">
    <w:name w:val="xl159"/>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0">
    <w:name w:val="xl160"/>
    <w:basedOn w:val="a4"/>
    <w:uiPriority w:val="99"/>
    <w:rsid w:val="00F3616C"/>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1">
    <w:name w:val="xl161"/>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2">
    <w:name w:val="xl162"/>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3">
    <w:name w:val="xl163"/>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4">
    <w:name w:val="xl164"/>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5">
    <w:name w:val="xl165"/>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6">
    <w:name w:val="xl166"/>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7">
    <w:name w:val="xl167"/>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8">
    <w:name w:val="xl168"/>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9">
    <w:name w:val="xl169"/>
    <w:basedOn w:val="a4"/>
    <w:uiPriority w:val="99"/>
    <w:rsid w:val="00F361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0">
    <w:name w:val="xl170"/>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71">
    <w:name w:val="xl171"/>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72">
    <w:name w:val="xl172"/>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3">
    <w:name w:val="xl173"/>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4">
    <w:name w:val="xl174"/>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5">
    <w:name w:val="xl175"/>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6">
    <w:name w:val="xl176"/>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7">
    <w:name w:val="xl177"/>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8">
    <w:name w:val="xl178"/>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9">
    <w:name w:val="xl179"/>
    <w:basedOn w:val="a4"/>
    <w:uiPriority w:val="99"/>
    <w:rsid w:val="00F361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4"/>
    <w:uiPriority w:val="99"/>
    <w:rsid w:val="00F3616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1">
    <w:name w:val="xl181"/>
    <w:basedOn w:val="a4"/>
    <w:uiPriority w:val="99"/>
    <w:rsid w:val="00F3616C"/>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2">
    <w:name w:val="xl182"/>
    <w:basedOn w:val="a4"/>
    <w:uiPriority w:val="99"/>
    <w:rsid w:val="00F3616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3">
    <w:name w:val="xl183"/>
    <w:basedOn w:val="a4"/>
    <w:uiPriority w:val="99"/>
    <w:rsid w:val="00F3616C"/>
    <w:pPr>
      <w:pBdr>
        <w:top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4">
    <w:name w:val="xl184"/>
    <w:basedOn w:val="a4"/>
    <w:uiPriority w:val="99"/>
    <w:rsid w:val="00F3616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5">
    <w:name w:val="xl185"/>
    <w:basedOn w:val="a4"/>
    <w:uiPriority w:val="99"/>
    <w:rsid w:val="00F361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6">
    <w:name w:val="xl186"/>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7">
    <w:name w:val="xl187"/>
    <w:basedOn w:val="a4"/>
    <w:uiPriority w:val="99"/>
    <w:rsid w:val="00F3616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8">
    <w:name w:val="xl188"/>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xl189">
    <w:name w:val="xl189"/>
    <w:basedOn w:val="a4"/>
    <w:uiPriority w:val="99"/>
    <w:rsid w:val="00F3616C"/>
    <w:pPr>
      <w:pBdr>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0">
    <w:name w:val="xl190"/>
    <w:basedOn w:val="a4"/>
    <w:uiPriority w:val="99"/>
    <w:rsid w:val="00F3616C"/>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1">
    <w:name w:val="xl191"/>
    <w:basedOn w:val="a4"/>
    <w:uiPriority w:val="99"/>
    <w:rsid w:val="00F3616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2">
    <w:name w:val="xl192"/>
    <w:basedOn w:val="a4"/>
    <w:uiPriority w:val="99"/>
    <w:rsid w:val="00F3616C"/>
    <w:pPr>
      <w:pBdr>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93">
    <w:name w:val="xl193"/>
    <w:basedOn w:val="a4"/>
    <w:uiPriority w:val="99"/>
    <w:rsid w:val="00F3616C"/>
    <w:pPr>
      <w:spacing w:before="100" w:beforeAutospacing="1" w:after="100" w:afterAutospacing="1" w:line="240" w:lineRule="auto"/>
      <w:jc w:val="center"/>
    </w:pPr>
    <w:rPr>
      <w:rFonts w:ascii="Times New Roman" w:eastAsia="Times New Roman" w:hAnsi="Times New Roman" w:cs="Times New Roman"/>
    </w:rPr>
  </w:style>
  <w:style w:type="paragraph" w:customStyle="1" w:styleId="xl194">
    <w:name w:val="xl194"/>
    <w:basedOn w:val="a4"/>
    <w:uiPriority w:val="99"/>
    <w:rsid w:val="00F3616C"/>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1c">
    <w:name w:val="обычный1"/>
    <w:basedOn w:val="a4"/>
    <w:uiPriority w:val="99"/>
    <w:rsid w:val="00F3616C"/>
    <w:pPr>
      <w:spacing w:after="0" w:line="240" w:lineRule="auto"/>
      <w:ind w:firstLine="709"/>
      <w:jc w:val="both"/>
    </w:pPr>
    <w:rPr>
      <w:rFonts w:ascii="Times New Roman" w:eastAsia="Times New Roman" w:hAnsi="Times New Roman" w:cs="Times New Roman"/>
      <w:color w:val="000000"/>
      <w:sz w:val="28"/>
      <w:szCs w:val="28"/>
    </w:rPr>
  </w:style>
  <w:style w:type="paragraph" w:customStyle="1" w:styleId="afffff4">
    <w:name w:val="Обычный ПЗ"/>
    <w:basedOn w:val="a4"/>
    <w:uiPriority w:val="99"/>
    <w:rsid w:val="00F3616C"/>
    <w:pPr>
      <w:spacing w:after="120" w:line="240" w:lineRule="auto"/>
      <w:ind w:left="284" w:firstLine="709"/>
      <w:jc w:val="both"/>
    </w:pPr>
    <w:rPr>
      <w:rFonts w:ascii="Times New Roman" w:eastAsia="Times New Roman" w:hAnsi="Times New Roman" w:cs="Times New Roman"/>
      <w:color w:val="000000"/>
      <w:sz w:val="28"/>
      <w:szCs w:val="28"/>
    </w:rPr>
  </w:style>
  <w:style w:type="paragraph" w:customStyle="1" w:styleId="011">
    <w:name w:val="0ПЗ Заголовок 1.1"/>
    <w:basedOn w:val="2"/>
    <w:next w:val="0"/>
    <w:uiPriority w:val="99"/>
    <w:rsid w:val="00F3616C"/>
    <w:pPr>
      <w:spacing w:before="240" w:after="60"/>
      <w:ind w:left="1305" w:right="-227" w:hanging="454"/>
      <w:jc w:val="left"/>
    </w:pPr>
    <w:rPr>
      <w:rFonts w:cs="Arial"/>
      <w:bCs w:val="0"/>
      <w:iCs/>
      <w:color w:val="000000"/>
      <w:sz w:val="28"/>
      <w:szCs w:val="28"/>
    </w:rPr>
  </w:style>
  <w:style w:type="paragraph" w:customStyle="1" w:styleId="0111">
    <w:name w:val="0ПЗ Заголовок 1.1.1"/>
    <w:basedOn w:val="3"/>
    <w:uiPriority w:val="99"/>
    <w:rsid w:val="00F3616C"/>
    <w:pPr>
      <w:spacing w:before="120"/>
      <w:ind w:left="284" w:firstLine="680"/>
      <w:jc w:val="both"/>
    </w:pPr>
    <w:rPr>
      <w:rFonts w:ascii="Cambria" w:hAnsi="Cambria" w:cs="Times New Roman"/>
      <w:color w:val="000000"/>
      <w:sz w:val="28"/>
      <w:szCs w:val="28"/>
    </w:rPr>
  </w:style>
  <w:style w:type="paragraph" w:customStyle="1" w:styleId="010">
    <w:name w:val="0ПЗ Заголовок 1!"/>
    <w:basedOn w:val="1"/>
    <w:uiPriority w:val="99"/>
    <w:rsid w:val="00F3616C"/>
    <w:pPr>
      <w:spacing w:before="60" w:after="60"/>
      <w:ind w:left="284" w:right="76" w:hanging="63"/>
    </w:pPr>
    <w:rPr>
      <w:rFonts w:eastAsia="Times New Roman" w:cs="Arial"/>
      <w:b/>
      <w:bCs/>
      <w:color w:val="000000"/>
      <w:kern w:val="32"/>
      <w:sz w:val="32"/>
      <w:szCs w:val="32"/>
    </w:rPr>
  </w:style>
  <w:style w:type="paragraph" w:customStyle="1" w:styleId="310">
    <w:name w:val="Основной текст 31"/>
    <w:basedOn w:val="a4"/>
    <w:uiPriority w:val="99"/>
    <w:rsid w:val="00F3616C"/>
    <w:pPr>
      <w:widowControl w:val="0"/>
      <w:suppressAutoHyphens/>
      <w:spacing w:after="0" w:line="360" w:lineRule="auto"/>
      <w:ind w:right="-15"/>
      <w:jc w:val="both"/>
    </w:pPr>
    <w:rPr>
      <w:rFonts w:ascii="Arial" w:eastAsia="Calibri" w:hAnsi="Arial" w:cs="Times New Roman"/>
      <w:color w:val="000000"/>
      <w:kern w:val="1"/>
      <w:sz w:val="26"/>
      <w:szCs w:val="28"/>
      <w:lang w:eastAsia="en-US"/>
    </w:rPr>
  </w:style>
  <w:style w:type="paragraph" w:customStyle="1" w:styleId="012">
    <w:name w:val="0_ПЗ_Заголовок1"/>
    <w:basedOn w:val="1"/>
    <w:next w:val="aff7"/>
    <w:uiPriority w:val="99"/>
    <w:rsid w:val="00F3616C"/>
    <w:pPr>
      <w:spacing w:before="240"/>
      <w:ind w:left="284"/>
      <w:jc w:val="left"/>
    </w:pPr>
    <w:rPr>
      <w:rFonts w:eastAsia="Times New Roman" w:cs="Arial"/>
      <w:b/>
      <w:color w:val="000000"/>
      <w:kern w:val="32"/>
      <w:sz w:val="32"/>
      <w:szCs w:val="32"/>
    </w:rPr>
  </w:style>
  <w:style w:type="table" w:customStyle="1" w:styleId="02">
    <w:name w:val="0таблицаПЗ"/>
    <w:uiPriority w:val="99"/>
    <w:rsid w:val="00F3616C"/>
    <w:pPr>
      <w:spacing w:after="0" w:line="240" w:lineRule="auto"/>
    </w:pPr>
    <w:rPr>
      <w:rFonts w:ascii="Times New Roman" w:eastAsia="Times New Roman" w:hAnsi="Times New Roman" w:cs="Times New Roman"/>
      <w:sz w:val="24"/>
      <w:szCs w:val="20"/>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customStyle="1" w:styleId="western">
    <w:name w:val="western"/>
    <w:basedOn w:val="a4"/>
    <w:uiPriority w:val="99"/>
    <w:rsid w:val="00F3616C"/>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DecimalAligned">
    <w:name w:val="Decimal Aligned"/>
    <w:basedOn w:val="a4"/>
    <w:uiPriority w:val="99"/>
    <w:rsid w:val="00F3616C"/>
    <w:pPr>
      <w:tabs>
        <w:tab w:val="decimal" w:pos="360"/>
      </w:tabs>
    </w:pPr>
    <w:rPr>
      <w:rFonts w:ascii="Calibri" w:eastAsia="Times New Roman" w:hAnsi="Calibri" w:cs="Times New Roman"/>
      <w:lang w:eastAsia="en-US"/>
    </w:rPr>
  </w:style>
  <w:style w:type="character" w:styleId="afffff5">
    <w:name w:val="Subtle Emphasis"/>
    <w:basedOn w:val="a5"/>
    <w:uiPriority w:val="99"/>
    <w:qFormat/>
    <w:rsid w:val="00F3616C"/>
    <w:rPr>
      <w:rFonts w:eastAsia="Times New Roman" w:cs="Times New Roman"/>
      <w:i/>
      <w:iCs/>
      <w:color w:val="808080"/>
      <w:sz w:val="22"/>
      <w:szCs w:val="22"/>
      <w:lang w:val="ru-RU"/>
    </w:rPr>
  </w:style>
  <w:style w:type="table" w:styleId="2-5">
    <w:name w:val="Medium Shading 2 Accent 5"/>
    <w:basedOn w:val="a6"/>
    <w:uiPriority w:val="99"/>
    <w:rsid w:val="00F3616C"/>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6">
    <w:name w:val="annotation reference"/>
    <w:basedOn w:val="a5"/>
    <w:uiPriority w:val="99"/>
    <w:semiHidden/>
    <w:rsid w:val="00F3616C"/>
    <w:rPr>
      <w:rFonts w:cs="Times New Roman"/>
      <w:sz w:val="16"/>
      <w:szCs w:val="16"/>
    </w:rPr>
  </w:style>
  <w:style w:type="paragraph" w:styleId="afffff7">
    <w:name w:val="annotation subject"/>
    <w:basedOn w:val="afff6"/>
    <w:next w:val="afff6"/>
    <w:link w:val="afffff8"/>
    <w:uiPriority w:val="99"/>
    <w:semiHidden/>
    <w:rsid w:val="00F3616C"/>
    <w:rPr>
      <w:b/>
      <w:bCs/>
      <w:lang w:eastAsia="ru-RU"/>
    </w:rPr>
  </w:style>
  <w:style w:type="character" w:customStyle="1" w:styleId="afffff8">
    <w:name w:val="Тема примечания Знак"/>
    <w:basedOn w:val="afff7"/>
    <w:link w:val="afffff7"/>
    <w:uiPriority w:val="99"/>
    <w:semiHidden/>
    <w:rsid w:val="00F3616C"/>
    <w:rPr>
      <w:b/>
      <w:bCs/>
    </w:rPr>
  </w:style>
  <w:style w:type="paragraph" w:customStyle="1" w:styleId="rvps145">
    <w:name w:val="rvps145"/>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Перечисление"/>
    <w:basedOn w:val="ad"/>
    <w:uiPriority w:val="99"/>
    <w:rsid w:val="00F3616C"/>
    <w:pPr>
      <w:numPr>
        <w:numId w:val="5"/>
      </w:numPr>
      <w:spacing w:after="0" w:line="312" w:lineRule="auto"/>
      <w:ind w:left="993" w:hanging="284"/>
      <w:contextualSpacing w:val="0"/>
      <w:jc w:val="both"/>
    </w:pPr>
    <w:rPr>
      <w:rFonts w:ascii="Times New Roman" w:hAnsi="Times New Roman"/>
      <w:sz w:val="24"/>
    </w:rPr>
  </w:style>
  <w:style w:type="paragraph" w:customStyle="1" w:styleId="03">
    <w:name w:val="Стиль Слева:  0"/>
    <w:aliases w:val="5 см"/>
    <w:basedOn w:val="a4"/>
    <w:uiPriority w:val="99"/>
    <w:rsid w:val="00F3616C"/>
    <w:pPr>
      <w:spacing w:after="0" w:line="312" w:lineRule="auto"/>
      <w:ind w:left="284" w:firstLine="709"/>
      <w:jc w:val="both"/>
    </w:pPr>
    <w:rPr>
      <w:rFonts w:ascii="Times New Roman" w:eastAsia="Times New Roman" w:hAnsi="Times New Roman" w:cs="Times New Roman"/>
      <w:sz w:val="24"/>
      <w:szCs w:val="20"/>
      <w:lang w:eastAsia="en-US"/>
    </w:rPr>
  </w:style>
  <w:style w:type="character" w:customStyle="1" w:styleId="ConsNormal0">
    <w:name w:val="ConsNormal Знак"/>
    <w:basedOn w:val="a5"/>
    <w:link w:val="ConsNormal"/>
    <w:uiPriority w:val="99"/>
    <w:locked/>
    <w:rsid w:val="00F3616C"/>
    <w:rPr>
      <w:rFonts w:ascii="Arial" w:eastAsia="Times New Roman" w:hAnsi="Arial" w:cs="Arial"/>
      <w:sz w:val="20"/>
      <w:szCs w:val="20"/>
    </w:rPr>
  </w:style>
  <w:style w:type="paragraph" w:customStyle="1" w:styleId="S1">
    <w:name w:val="S_Обычный в таблице"/>
    <w:basedOn w:val="a4"/>
    <w:link w:val="S2"/>
    <w:rsid w:val="00F3616C"/>
    <w:pPr>
      <w:spacing w:after="0" w:line="360" w:lineRule="auto"/>
      <w:jc w:val="center"/>
    </w:pPr>
    <w:rPr>
      <w:rFonts w:ascii="Times New Roman" w:eastAsia="Times New Roman" w:hAnsi="Times New Roman" w:cs="Times New Roman"/>
      <w:sz w:val="24"/>
      <w:szCs w:val="24"/>
    </w:rPr>
  </w:style>
  <w:style w:type="character" w:customStyle="1" w:styleId="S2">
    <w:name w:val="S_Обычный в таблице Знак"/>
    <w:basedOn w:val="a5"/>
    <w:link w:val="S1"/>
    <w:locked/>
    <w:rsid w:val="00F3616C"/>
    <w:rPr>
      <w:rFonts w:ascii="Times New Roman" w:eastAsia="Times New Roman" w:hAnsi="Times New Roman" w:cs="Times New Roman"/>
      <w:sz w:val="24"/>
      <w:szCs w:val="24"/>
    </w:rPr>
  </w:style>
  <w:style w:type="character" w:customStyle="1" w:styleId="mw-headline">
    <w:name w:val="mw-headline"/>
    <w:basedOn w:val="a5"/>
    <w:uiPriority w:val="99"/>
    <w:rsid w:val="00F3616C"/>
    <w:rPr>
      <w:rFonts w:cs="Times New Roman"/>
    </w:rPr>
  </w:style>
  <w:style w:type="paragraph" w:styleId="afffff9">
    <w:name w:val="List Bullet"/>
    <w:basedOn w:val="a4"/>
    <w:autoRedefine/>
    <w:uiPriority w:val="99"/>
    <w:rsid w:val="00F3616C"/>
    <w:pPr>
      <w:widowControl w:val="0"/>
      <w:tabs>
        <w:tab w:val="num" w:pos="540"/>
      </w:tabs>
      <w:spacing w:after="60" w:line="240" w:lineRule="auto"/>
    </w:pPr>
    <w:rPr>
      <w:rFonts w:ascii="Times New Roman" w:eastAsia="Times New Roman" w:hAnsi="Times New Roman" w:cs="Times New Roman"/>
      <w:sz w:val="24"/>
      <w:szCs w:val="24"/>
    </w:rPr>
  </w:style>
  <w:style w:type="paragraph" w:customStyle="1" w:styleId="1d">
    <w:name w:val="Текст1"/>
    <w:basedOn w:val="a4"/>
    <w:uiPriority w:val="99"/>
    <w:rsid w:val="00F3616C"/>
    <w:pPr>
      <w:spacing w:after="0" w:line="360" w:lineRule="auto"/>
      <w:ind w:firstLine="720"/>
      <w:jc w:val="both"/>
    </w:pPr>
    <w:rPr>
      <w:rFonts w:ascii="Times New Roman" w:eastAsia="Times New Roman" w:hAnsi="Times New Roman" w:cs="Times New Roman"/>
      <w:sz w:val="28"/>
      <w:szCs w:val="20"/>
    </w:rPr>
  </w:style>
  <w:style w:type="paragraph" w:customStyle="1" w:styleId="1e">
    <w:name w:val="1 МГП"/>
    <w:basedOn w:val="013"/>
    <w:next w:val="011"/>
    <w:uiPriority w:val="99"/>
    <w:rsid w:val="00F3616C"/>
    <w:pPr>
      <w:ind w:right="0"/>
    </w:pPr>
  </w:style>
  <w:style w:type="paragraph" w:customStyle="1" w:styleId="013">
    <w:name w:val="0ПЗ Заголовок 1"/>
    <w:basedOn w:val="010"/>
    <w:uiPriority w:val="99"/>
    <w:rsid w:val="00F3616C"/>
    <w:pPr>
      <w:spacing w:before="120" w:after="120"/>
      <w:ind w:left="1248" w:right="74" w:hanging="397"/>
      <w:jc w:val="left"/>
    </w:pPr>
  </w:style>
  <w:style w:type="paragraph" w:customStyle="1" w:styleId="04">
    <w:name w:val="0 Основной текст"/>
    <w:basedOn w:val="a4"/>
    <w:link w:val="05"/>
    <w:uiPriority w:val="99"/>
    <w:rsid w:val="00F3616C"/>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5">
    <w:name w:val="0 Основной текст Знак"/>
    <w:basedOn w:val="a5"/>
    <w:link w:val="04"/>
    <w:uiPriority w:val="99"/>
    <w:locked/>
    <w:rsid w:val="00F3616C"/>
    <w:rPr>
      <w:rFonts w:ascii="Times New Roman" w:eastAsia="Times New Roman" w:hAnsi="Times New Roman" w:cs="Times New Roman"/>
      <w:color w:val="000000"/>
      <w:sz w:val="28"/>
      <w:szCs w:val="28"/>
    </w:rPr>
  </w:style>
  <w:style w:type="paragraph" w:customStyle="1" w:styleId="38">
    <w:name w:val="Стиль3"/>
    <w:basedOn w:val="1b"/>
    <w:uiPriority w:val="99"/>
    <w:rsid w:val="00F3616C"/>
    <w:pPr>
      <w:ind w:left="1361" w:hanging="397"/>
    </w:pPr>
  </w:style>
  <w:style w:type="paragraph" w:customStyle="1" w:styleId="afffffa">
    <w:name w:val="Стиль таблиц"/>
    <w:basedOn w:val="a4"/>
    <w:autoRedefine/>
    <w:uiPriority w:val="99"/>
    <w:rsid w:val="00F3616C"/>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06">
    <w:name w:val="0 Содержание"/>
    <w:basedOn w:val="a4"/>
    <w:next w:val="51"/>
    <w:link w:val="07"/>
    <w:uiPriority w:val="99"/>
    <w:rsid w:val="00F3616C"/>
    <w:pPr>
      <w:spacing w:after="0" w:line="240" w:lineRule="auto"/>
      <w:jc w:val="center"/>
    </w:pPr>
    <w:rPr>
      <w:rFonts w:ascii="Times New Roman" w:eastAsia="Times New Roman" w:hAnsi="Times New Roman" w:cs="Times New Roman"/>
      <w:color w:val="000000"/>
      <w:sz w:val="28"/>
      <w:szCs w:val="28"/>
    </w:rPr>
  </w:style>
  <w:style w:type="paragraph" w:customStyle="1" w:styleId="afffffb">
    <w:name w:val="МГП Таблица"/>
    <w:basedOn w:val="afffff0"/>
    <w:uiPriority w:val="99"/>
    <w:rsid w:val="00F3616C"/>
    <w:pPr>
      <w:ind w:left="0" w:firstLine="0"/>
      <w:jc w:val="center"/>
    </w:pPr>
    <w:rPr>
      <w:sz w:val="24"/>
      <w:szCs w:val="24"/>
    </w:rPr>
  </w:style>
  <w:style w:type="character" w:customStyle="1" w:styleId="07">
    <w:name w:val="0 Содержание Знак"/>
    <w:basedOn w:val="111"/>
    <w:link w:val="06"/>
    <w:uiPriority w:val="99"/>
    <w:locked/>
    <w:rsid w:val="00F3616C"/>
    <w:rPr>
      <w:rFonts w:eastAsia="Times New Roman"/>
      <w:color w:val="000000"/>
      <w:szCs w:val="28"/>
    </w:rPr>
  </w:style>
  <w:style w:type="character" w:customStyle="1" w:styleId="apple-converted-space">
    <w:name w:val="apple-converted-space"/>
    <w:basedOn w:val="a5"/>
    <w:rsid w:val="00F3616C"/>
    <w:rPr>
      <w:rFonts w:cs="Times New Roman"/>
    </w:rPr>
  </w:style>
  <w:style w:type="character" w:customStyle="1" w:styleId="1f">
    <w:name w:val="Текст сноски Знак1"/>
    <w:aliases w:val="Table_Footnote_last Знак Знак2,Table_Footnote_last Знак Знак Знак1,Table_Footnote_last Знак2"/>
    <w:basedOn w:val="a5"/>
    <w:uiPriority w:val="99"/>
    <w:semiHidden/>
    <w:rsid w:val="00F3616C"/>
    <w:rPr>
      <w:rFonts w:cs="Times New Roman"/>
      <w:color w:val="000000"/>
    </w:rPr>
  </w:style>
  <w:style w:type="character" w:customStyle="1" w:styleId="1f0">
    <w:name w:val="Верхний колонтитул Знак1"/>
    <w:aliases w:val="ВерхКолонтитул Знак1"/>
    <w:basedOn w:val="a5"/>
    <w:uiPriority w:val="99"/>
    <w:semiHidden/>
    <w:rsid w:val="00F3616C"/>
    <w:rPr>
      <w:rFonts w:cs="Times New Roman"/>
      <w:color w:val="000000"/>
      <w:sz w:val="28"/>
      <w:szCs w:val="28"/>
    </w:rPr>
  </w:style>
  <w:style w:type="character" w:customStyle="1" w:styleId="1f1">
    <w:name w:val="Основной текст Знак1"/>
    <w:aliases w:val="bt Знак1,Знак1 Знак Знак1"/>
    <w:basedOn w:val="a5"/>
    <w:uiPriority w:val="99"/>
    <w:semiHidden/>
    <w:rsid w:val="00F3616C"/>
    <w:rPr>
      <w:rFonts w:cs="Times New Roman"/>
      <w:color w:val="000000"/>
      <w:sz w:val="28"/>
      <w:szCs w:val="28"/>
    </w:rPr>
  </w:style>
  <w:style w:type="character" w:customStyle="1" w:styleId="1f2">
    <w:name w:val="Основной текст с отступом Знак1"/>
    <w:aliases w:val="Основной текст 1 Знак1,Нумерованный список !! Знак,Надин стиль Знак"/>
    <w:basedOn w:val="a5"/>
    <w:uiPriority w:val="99"/>
    <w:semiHidden/>
    <w:rsid w:val="00F3616C"/>
    <w:rPr>
      <w:rFonts w:cs="Times New Roman"/>
      <w:color w:val="000000"/>
      <w:sz w:val="28"/>
      <w:szCs w:val="28"/>
    </w:rPr>
  </w:style>
  <w:style w:type="paragraph" w:styleId="afffffc">
    <w:name w:val="Revision"/>
    <w:uiPriority w:val="99"/>
    <w:semiHidden/>
    <w:rsid w:val="00F3616C"/>
    <w:pPr>
      <w:spacing w:after="0" w:line="240" w:lineRule="auto"/>
    </w:pPr>
    <w:rPr>
      <w:rFonts w:ascii="Times New Roman" w:eastAsia="MS Mincho" w:hAnsi="Times New Roman" w:cs="Times New Roman"/>
      <w:sz w:val="28"/>
      <w:szCs w:val="24"/>
    </w:rPr>
  </w:style>
  <w:style w:type="character" w:customStyle="1" w:styleId="afffffd">
    <w:name w:val="МГП ОСНОВНОЙ ТЕКСТ Знак"/>
    <w:basedOn w:val="af9"/>
    <w:link w:val="afffffe"/>
    <w:uiPriority w:val="99"/>
    <w:locked/>
    <w:rsid w:val="00F3616C"/>
    <w:rPr>
      <w:color w:val="000000"/>
      <w:sz w:val="28"/>
      <w:szCs w:val="28"/>
    </w:rPr>
  </w:style>
  <w:style w:type="paragraph" w:customStyle="1" w:styleId="afffffe">
    <w:name w:val="МГП ОСНОВНОЙ ТЕКСТ"/>
    <w:basedOn w:val="af8"/>
    <w:link w:val="afffffd"/>
    <w:uiPriority w:val="99"/>
    <w:rsid w:val="00F3616C"/>
    <w:pPr>
      <w:widowControl/>
      <w:suppressAutoHyphens w:val="0"/>
      <w:spacing w:after="0"/>
      <w:ind w:firstLine="709"/>
      <w:jc w:val="both"/>
    </w:pPr>
    <w:rPr>
      <w:color w:val="000000"/>
      <w:sz w:val="28"/>
      <w:szCs w:val="28"/>
    </w:rPr>
  </w:style>
  <w:style w:type="paragraph" w:customStyle="1" w:styleId="113">
    <w:name w:val="МГП 1.1 ПОДЗАГОЛОВОК"/>
    <w:basedOn w:val="2"/>
    <w:next w:val="afffffe"/>
    <w:uiPriority w:val="99"/>
    <w:rsid w:val="00F3616C"/>
    <w:pPr>
      <w:ind w:firstLine="709"/>
      <w:jc w:val="left"/>
    </w:pPr>
    <w:rPr>
      <w:bCs w:val="0"/>
      <w:sz w:val="28"/>
      <w:szCs w:val="20"/>
    </w:rPr>
  </w:style>
  <w:style w:type="character" w:customStyle="1" w:styleId="affffff">
    <w:name w:val="Стиль ИБС Знак"/>
    <w:link w:val="affffff0"/>
    <w:uiPriority w:val="99"/>
    <w:locked/>
    <w:rsid w:val="00F3616C"/>
    <w:rPr>
      <w:color w:val="003366"/>
      <w:sz w:val="28"/>
    </w:rPr>
  </w:style>
  <w:style w:type="paragraph" w:customStyle="1" w:styleId="affffff0">
    <w:name w:val="Стиль ИБС"/>
    <w:basedOn w:val="a4"/>
    <w:link w:val="affffff"/>
    <w:uiPriority w:val="99"/>
    <w:rsid w:val="00F3616C"/>
    <w:pPr>
      <w:tabs>
        <w:tab w:val="center" w:pos="4677"/>
        <w:tab w:val="right" w:pos="9355"/>
      </w:tabs>
      <w:spacing w:after="0" w:line="240" w:lineRule="auto"/>
      <w:ind w:left="284" w:firstLine="283"/>
      <w:jc w:val="both"/>
    </w:pPr>
    <w:rPr>
      <w:color w:val="003366"/>
      <w:sz w:val="28"/>
    </w:rPr>
  </w:style>
  <w:style w:type="paragraph" w:customStyle="1" w:styleId="ConsPlusCell">
    <w:name w:val="ConsPlusCell"/>
    <w:uiPriority w:val="99"/>
    <w:rsid w:val="00F3616C"/>
    <w:pPr>
      <w:autoSpaceDE w:val="0"/>
      <w:autoSpaceDN w:val="0"/>
      <w:adjustRightInd w:val="0"/>
      <w:spacing w:after="0" w:line="240" w:lineRule="auto"/>
    </w:pPr>
    <w:rPr>
      <w:rFonts w:ascii="Times New Roman" w:eastAsia="Times New Roman" w:hAnsi="Times New Roman" w:cs="Times New Roman"/>
    </w:rPr>
  </w:style>
  <w:style w:type="paragraph" w:customStyle="1" w:styleId="affffff1">
    <w:name w:val="Норма"/>
    <w:basedOn w:val="a4"/>
    <w:uiPriority w:val="99"/>
    <w:rsid w:val="00F3616C"/>
    <w:pPr>
      <w:keepNext/>
      <w:keepLines/>
      <w:spacing w:after="0" w:line="360" w:lineRule="auto"/>
      <w:ind w:firstLine="709"/>
      <w:jc w:val="both"/>
    </w:pPr>
    <w:rPr>
      <w:rFonts w:ascii="Times New Roman" w:eastAsia="MS Mincho" w:hAnsi="Times New Roman" w:cs="Times New Roman"/>
      <w:sz w:val="28"/>
      <w:szCs w:val="24"/>
    </w:rPr>
  </w:style>
  <w:style w:type="paragraph" w:customStyle="1" w:styleId="1f3">
    <w:name w:val="1"/>
    <w:basedOn w:val="a4"/>
    <w:next w:val="af5"/>
    <w:uiPriority w:val="99"/>
    <w:rsid w:val="00F3616C"/>
    <w:pPr>
      <w:spacing w:before="100" w:beforeAutospacing="1" w:after="100" w:afterAutospacing="1" w:line="360" w:lineRule="auto"/>
      <w:ind w:firstLine="709"/>
    </w:pPr>
    <w:rPr>
      <w:rFonts w:ascii="Times New Roman" w:eastAsia="MS Mincho" w:hAnsi="Times New Roman" w:cs="Times New Roman"/>
      <w:color w:val="00004D"/>
      <w:sz w:val="28"/>
      <w:szCs w:val="24"/>
    </w:rPr>
  </w:style>
  <w:style w:type="paragraph" w:customStyle="1" w:styleId="bl0">
    <w:name w:val="bl0"/>
    <w:basedOn w:val="a4"/>
    <w:uiPriority w:val="99"/>
    <w:rsid w:val="00F3616C"/>
    <w:pPr>
      <w:spacing w:before="100" w:beforeAutospacing="1" w:after="100" w:afterAutospacing="1" w:line="360" w:lineRule="auto"/>
      <w:ind w:firstLine="709"/>
    </w:pPr>
    <w:rPr>
      <w:rFonts w:ascii="Times New Roman" w:eastAsia="MS Mincho" w:hAnsi="Times New Roman" w:cs="Times New Roman"/>
      <w:sz w:val="28"/>
      <w:szCs w:val="24"/>
    </w:rPr>
  </w:style>
  <w:style w:type="paragraph" w:customStyle="1" w:styleId="affffff2">
    <w:name w:val="Предложение"/>
    <w:basedOn w:val="a4"/>
    <w:autoRedefine/>
    <w:uiPriority w:val="99"/>
    <w:rsid w:val="00F3616C"/>
    <w:pPr>
      <w:widowControl w:val="0"/>
      <w:spacing w:after="0" w:line="360" w:lineRule="auto"/>
      <w:ind w:left="720" w:firstLine="709"/>
      <w:jc w:val="both"/>
    </w:pPr>
    <w:rPr>
      <w:rFonts w:ascii="Times New Roman" w:eastAsia="MS Mincho" w:hAnsi="Times New Roman" w:cs="Times New Roman"/>
      <w:bCs/>
      <w:spacing w:val="-2"/>
      <w:sz w:val="28"/>
      <w:szCs w:val="24"/>
    </w:rPr>
  </w:style>
  <w:style w:type="paragraph" w:customStyle="1" w:styleId="a00">
    <w:name w:val="a0"/>
    <w:basedOn w:val="a4"/>
    <w:uiPriority w:val="99"/>
    <w:rsid w:val="00F3616C"/>
    <w:pPr>
      <w:spacing w:after="0" w:line="360" w:lineRule="auto"/>
      <w:ind w:firstLine="709"/>
    </w:pPr>
    <w:rPr>
      <w:rFonts w:ascii="Times New Roman" w:eastAsia="MS Mincho" w:hAnsi="Times New Roman" w:cs="Times New Roman"/>
      <w:sz w:val="28"/>
      <w:szCs w:val="24"/>
    </w:rPr>
  </w:style>
  <w:style w:type="paragraph" w:customStyle="1" w:styleId="1f4">
    <w:name w:val="Обычный1"/>
    <w:uiPriority w:val="99"/>
    <w:rsid w:val="00F3616C"/>
    <w:pPr>
      <w:widowControl w:val="0"/>
      <w:snapToGrid w:val="0"/>
      <w:spacing w:after="0" w:line="240" w:lineRule="auto"/>
    </w:pPr>
    <w:rPr>
      <w:rFonts w:ascii="Times New Roman" w:eastAsia="MS Mincho" w:hAnsi="Times New Roman" w:cs="Times New Roman"/>
      <w:sz w:val="20"/>
      <w:szCs w:val="20"/>
    </w:rPr>
  </w:style>
  <w:style w:type="paragraph" w:customStyle="1" w:styleId="affffff3">
    <w:name w:val="Стиль"/>
    <w:uiPriority w:val="99"/>
    <w:rsid w:val="00F3616C"/>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affffff4">
    <w:name w:val="таблица"/>
    <w:uiPriority w:val="99"/>
    <w:rsid w:val="00F3616C"/>
    <w:pPr>
      <w:spacing w:before="40" w:after="40" w:line="240" w:lineRule="auto"/>
    </w:pPr>
    <w:rPr>
      <w:rFonts w:ascii="Arial Narrow" w:eastAsia="MS Mincho" w:hAnsi="Arial Narrow" w:cs="Times New Roman"/>
      <w:sz w:val="20"/>
      <w:szCs w:val="20"/>
    </w:rPr>
  </w:style>
  <w:style w:type="character" w:customStyle="1" w:styleId="affffff5">
    <w:name w:val="Исследования: Стиль абзаца Знак"/>
    <w:link w:val="affffff6"/>
    <w:uiPriority w:val="99"/>
    <w:locked/>
    <w:rsid w:val="00F3616C"/>
    <w:rPr>
      <w:rFonts w:ascii="MS Mincho" w:eastAsia="MS Mincho" w:hAnsi="MS Mincho"/>
    </w:rPr>
  </w:style>
  <w:style w:type="paragraph" w:customStyle="1" w:styleId="affffff6">
    <w:name w:val="Исследования: Стиль абзаца"/>
    <w:basedOn w:val="a4"/>
    <w:link w:val="affffff5"/>
    <w:uiPriority w:val="99"/>
    <w:rsid w:val="00F3616C"/>
    <w:pPr>
      <w:spacing w:after="0" w:line="360" w:lineRule="auto"/>
      <w:ind w:left="2835" w:firstLine="709"/>
      <w:jc w:val="both"/>
    </w:pPr>
    <w:rPr>
      <w:rFonts w:ascii="MS Mincho" w:eastAsia="MS Mincho" w:hAnsi="MS Mincho"/>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4"/>
    <w:uiPriority w:val="99"/>
    <w:rsid w:val="00F3616C"/>
    <w:pPr>
      <w:spacing w:after="160" w:line="240" w:lineRule="exact"/>
      <w:ind w:firstLine="709"/>
    </w:pPr>
    <w:rPr>
      <w:rFonts w:ascii="Arial" w:eastAsia="MS Mincho" w:hAnsi="Arial" w:cs="Arial"/>
      <w:sz w:val="20"/>
      <w:szCs w:val="20"/>
      <w:lang w:val="en-US" w:eastAsia="en-US"/>
    </w:rPr>
  </w:style>
  <w:style w:type="character" w:customStyle="1" w:styleId="affffff7">
    <w:name w:val="Оформление мониторинга Знак"/>
    <w:link w:val="affffff8"/>
    <w:uiPriority w:val="99"/>
    <w:locked/>
    <w:rsid w:val="00F3616C"/>
    <w:rPr>
      <w:rFonts w:ascii="MS Mincho" w:eastAsia="MS Mincho" w:hAnsi="MS Mincho"/>
      <w:sz w:val="26"/>
    </w:rPr>
  </w:style>
  <w:style w:type="paragraph" w:customStyle="1" w:styleId="affffff8">
    <w:name w:val="Оформление мониторинга"/>
    <w:basedOn w:val="a4"/>
    <w:link w:val="affffff7"/>
    <w:uiPriority w:val="99"/>
    <w:rsid w:val="00F3616C"/>
    <w:pPr>
      <w:spacing w:after="0" w:line="300" w:lineRule="exact"/>
      <w:ind w:firstLine="709"/>
      <w:jc w:val="both"/>
    </w:pPr>
    <w:rPr>
      <w:rFonts w:ascii="MS Mincho" w:eastAsia="MS Mincho" w:hAnsi="MS Mincho"/>
      <w:sz w:val="26"/>
    </w:rPr>
  </w:style>
  <w:style w:type="paragraph" w:customStyle="1" w:styleId="WPHeading3">
    <w:name w:val="WP Heading 3"/>
    <w:basedOn w:val="a4"/>
    <w:uiPriority w:val="99"/>
    <w:rsid w:val="00F3616C"/>
    <w:pPr>
      <w:tabs>
        <w:tab w:val="num" w:pos="2160"/>
      </w:tabs>
      <w:spacing w:after="0" w:line="240" w:lineRule="auto"/>
      <w:ind w:left="2160" w:hanging="360"/>
    </w:pPr>
    <w:rPr>
      <w:rFonts w:ascii="Times New Roman" w:eastAsia="Times New Roman" w:hAnsi="Times New Roman" w:cs="Times New Roman"/>
      <w:sz w:val="24"/>
      <w:szCs w:val="24"/>
    </w:rPr>
  </w:style>
  <w:style w:type="paragraph" w:customStyle="1" w:styleId="1f5">
    <w:name w:val="Абзац списка1"/>
    <w:basedOn w:val="a4"/>
    <w:uiPriority w:val="99"/>
    <w:rsid w:val="00F3616C"/>
    <w:pPr>
      <w:spacing w:after="160" w:line="240" w:lineRule="auto"/>
      <w:ind w:left="720"/>
      <w:contextualSpacing/>
    </w:pPr>
    <w:rPr>
      <w:rFonts w:ascii="Times New Roman" w:eastAsia="MS Mincho" w:hAnsi="Times New Roman" w:cs="Times New Roman"/>
      <w:sz w:val="28"/>
      <w:szCs w:val="24"/>
    </w:rPr>
  </w:style>
  <w:style w:type="character" w:customStyle="1" w:styleId="grame">
    <w:name w:val="grame"/>
    <w:basedOn w:val="a5"/>
    <w:uiPriority w:val="99"/>
    <w:rsid w:val="00F3616C"/>
    <w:rPr>
      <w:rFonts w:cs="Times New Roman"/>
    </w:rPr>
  </w:style>
  <w:style w:type="numbering" w:customStyle="1" w:styleId="a0">
    <w:name w:val="Стиль многоуровневый"/>
    <w:rsid w:val="00F3616C"/>
    <w:pPr>
      <w:numPr>
        <w:numId w:val="4"/>
      </w:numPr>
    </w:pPr>
  </w:style>
  <w:style w:type="paragraph" w:customStyle="1" w:styleId="affffff9">
    <w:name w:val="Нормальный (таблица)"/>
    <w:basedOn w:val="a4"/>
    <w:next w:val="a4"/>
    <w:uiPriority w:val="99"/>
    <w:rsid w:val="00F3616C"/>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a">
    <w:name w:val="Прижатый влево"/>
    <w:basedOn w:val="a4"/>
    <w:next w:val="a4"/>
    <w:uiPriority w:val="99"/>
    <w:rsid w:val="00F3616C"/>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S3">
    <w:name w:val="S_Таблица Знак"/>
    <w:link w:val="S4"/>
    <w:locked/>
    <w:rsid w:val="00F3616C"/>
    <w:rPr>
      <w:rFonts w:ascii="Times New Roman" w:hAnsi="Times New Roman"/>
      <w:sz w:val="28"/>
      <w:szCs w:val="28"/>
    </w:rPr>
  </w:style>
  <w:style w:type="paragraph" w:customStyle="1" w:styleId="S4">
    <w:name w:val="S_Таблица"/>
    <w:basedOn w:val="a4"/>
    <w:link w:val="S3"/>
    <w:autoRedefine/>
    <w:rsid w:val="00F3616C"/>
    <w:pPr>
      <w:spacing w:after="0"/>
      <w:ind w:left="720" w:right="-159"/>
      <w:jc w:val="right"/>
    </w:pPr>
    <w:rPr>
      <w:rFonts w:ascii="Times New Roman" w:hAnsi="Times New Roman"/>
      <w:sz w:val="28"/>
      <w:szCs w:val="28"/>
    </w:rPr>
  </w:style>
  <w:style w:type="paragraph" w:customStyle="1" w:styleId="affffffb">
    <w:name w:val="Подзаголовой ЖИРНЫЙ КУРСИВ"/>
    <w:basedOn w:val="a4"/>
    <w:link w:val="affffffc"/>
    <w:qFormat/>
    <w:rsid w:val="00F3616C"/>
    <w:pPr>
      <w:keepNext/>
      <w:keepLines/>
      <w:spacing w:before="240" w:after="60" w:line="240" w:lineRule="auto"/>
      <w:ind w:left="284" w:right="284" w:firstLine="851"/>
      <w:jc w:val="both"/>
    </w:pPr>
    <w:rPr>
      <w:rFonts w:ascii="Times New Roman" w:eastAsia="Times New Roman" w:hAnsi="Times New Roman" w:cs="Times New Roman"/>
      <w:b/>
      <w:bCs/>
      <w:i/>
      <w:iCs/>
      <w:sz w:val="28"/>
      <w:szCs w:val="28"/>
    </w:rPr>
  </w:style>
  <w:style w:type="character" w:customStyle="1" w:styleId="affffffc">
    <w:name w:val="Подзаголовой ЖИРНЫЙ КУРСИВ Знак"/>
    <w:basedOn w:val="a5"/>
    <w:link w:val="affffffb"/>
    <w:rsid w:val="00F3616C"/>
    <w:rPr>
      <w:rFonts w:ascii="Times New Roman" w:eastAsia="Times New Roman" w:hAnsi="Times New Roman" w:cs="Times New Roman"/>
      <w:b/>
      <w:bCs/>
      <w:i/>
      <w:iCs/>
      <w:sz w:val="28"/>
      <w:szCs w:val="28"/>
    </w:rPr>
  </w:style>
  <w:style w:type="paragraph" w:customStyle="1" w:styleId="affffffd">
    <w:name w:val="Подзаголовок КУРСИВ"/>
    <w:basedOn w:val="affffffb"/>
    <w:link w:val="affffffe"/>
    <w:qFormat/>
    <w:rsid w:val="00F3616C"/>
    <w:pPr>
      <w:spacing w:before="180"/>
    </w:pPr>
    <w:rPr>
      <w:b w:val="0"/>
    </w:rPr>
  </w:style>
  <w:style w:type="character" w:customStyle="1" w:styleId="affffffe">
    <w:name w:val="Подзаголовок КУРСИВ Знак"/>
    <w:basedOn w:val="affffffc"/>
    <w:link w:val="affffffd"/>
    <w:rsid w:val="00F3616C"/>
  </w:style>
  <w:style w:type="character" w:customStyle="1" w:styleId="afffffff">
    <w:name w:val="вставки"/>
    <w:basedOn w:val="a5"/>
    <w:rsid w:val="00F3616C"/>
    <w:rPr>
      <w:color w:val="002060"/>
    </w:rPr>
  </w:style>
  <w:style w:type="paragraph" w:customStyle="1" w:styleId="212">
    <w:name w:val="Основной текст с отступом 21"/>
    <w:basedOn w:val="a4"/>
    <w:rsid w:val="00F3616C"/>
    <w:pPr>
      <w:suppressAutoHyphens/>
      <w:spacing w:after="0" w:line="360" w:lineRule="auto"/>
      <w:ind w:firstLine="720"/>
      <w:jc w:val="both"/>
    </w:pPr>
    <w:rPr>
      <w:rFonts w:ascii="Times New Roman" w:eastAsia="Times New Roman" w:hAnsi="Times New Roman" w:cs="Times New Roman"/>
      <w:sz w:val="20"/>
      <w:szCs w:val="20"/>
      <w:lang w:eastAsia="ar-SA"/>
    </w:rPr>
  </w:style>
  <w:style w:type="paragraph" w:customStyle="1" w:styleId="1f6">
    <w:name w:val="Текст примечания1"/>
    <w:basedOn w:val="a4"/>
    <w:rsid w:val="00F3616C"/>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ffff0">
    <w:name w:val="П_Обычный"/>
    <w:basedOn w:val="a4"/>
    <w:autoRedefine/>
    <w:qFormat/>
    <w:rsid w:val="00F3616C"/>
    <w:pPr>
      <w:spacing w:after="0" w:line="240" w:lineRule="auto"/>
      <w:ind w:firstLine="708"/>
      <w:jc w:val="center"/>
    </w:pPr>
    <w:rPr>
      <w:rFonts w:ascii="Times New Roman" w:eastAsia="Times New Roman" w:hAnsi="Times New Roman" w:cs="Times New Roman"/>
      <w:b/>
      <w:i/>
      <w:color w:val="000000"/>
      <w:sz w:val="28"/>
      <w:szCs w:val="28"/>
    </w:rPr>
  </w:style>
  <w:style w:type="paragraph" w:customStyle="1" w:styleId="--0">
    <w:name w:val="Н-таблица-заг."/>
    <w:basedOn w:val="4"/>
    <w:autoRedefine/>
    <w:qFormat/>
    <w:rsid w:val="00F3616C"/>
    <w:pPr>
      <w:spacing w:before="240" w:after="60" w:line="276" w:lineRule="auto"/>
      <w:ind w:left="0" w:right="0" w:firstLine="0"/>
      <w:jc w:val="right"/>
    </w:pPr>
    <w:rPr>
      <w:rFonts w:eastAsia="Calibri"/>
      <w:bCs/>
      <w:color w:val="000000"/>
      <w:sz w:val="28"/>
      <w:szCs w:val="28"/>
    </w:rPr>
  </w:style>
  <w:style w:type="paragraph" w:customStyle="1" w:styleId="-2">
    <w:name w:val="Н-глава"/>
    <w:basedOn w:val="2"/>
    <w:link w:val="-3"/>
    <w:qFormat/>
    <w:rsid w:val="00F3616C"/>
    <w:pPr>
      <w:keepLines/>
      <w:suppressAutoHyphens/>
      <w:spacing w:before="240" w:after="60" w:line="276" w:lineRule="auto"/>
      <w:ind w:left="771"/>
      <w:jc w:val="both"/>
    </w:pPr>
    <w:rPr>
      <w:rFonts w:ascii="Tahoma" w:eastAsia="Calibri" w:hAnsi="Tahoma"/>
      <w:bCs w:val="0"/>
      <w:i/>
      <w:iCs/>
      <w:szCs w:val="28"/>
      <w:lang w:eastAsia="ar-SA"/>
    </w:rPr>
  </w:style>
  <w:style w:type="character" w:customStyle="1" w:styleId="-3">
    <w:name w:val="Н-глава Знак"/>
    <w:link w:val="-2"/>
    <w:rsid w:val="00F3616C"/>
    <w:rPr>
      <w:rFonts w:ascii="Tahoma" w:eastAsia="Calibri" w:hAnsi="Tahoma" w:cs="Times New Roman"/>
      <w:b/>
      <w:i/>
      <w:iCs/>
      <w:sz w:val="24"/>
      <w:szCs w:val="28"/>
      <w:lang w:eastAsia="ar-SA"/>
    </w:rPr>
  </w:style>
  <w:style w:type="paragraph" w:customStyle="1" w:styleId="afffffff1">
    <w:name w:val="Для таблицы"/>
    <w:basedOn w:val="a4"/>
    <w:qFormat/>
    <w:rsid w:val="00F3616C"/>
    <w:pPr>
      <w:spacing w:line="240" w:lineRule="auto"/>
    </w:pPr>
    <w:rPr>
      <w:rFonts w:ascii="Calibri" w:eastAsia="Times New Roman" w:hAnsi="Calibri" w:cs="Times New Roman"/>
      <w:lang w:eastAsia="en-US"/>
    </w:rPr>
  </w:style>
  <w:style w:type="paragraph" w:customStyle="1" w:styleId="afffffff2">
    <w:name w:val="ПГлава"/>
    <w:basedOn w:val="1"/>
    <w:next w:val="a4"/>
    <w:autoRedefine/>
    <w:qFormat/>
    <w:rsid w:val="00F3616C"/>
    <w:pPr>
      <w:keepLines/>
      <w:pageBreakBefore/>
      <w:suppressAutoHyphens/>
      <w:spacing w:before="120" w:after="120" w:line="276" w:lineRule="auto"/>
      <w:ind w:right="281" w:firstLine="709"/>
      <w:jc w:val="both"/>
    </w:pPr>
    <w:rPr>
      <w:rFonts w:ascii="Tahoma" w:eastAsia="Times New Roman" w:hAnsi="Tahoma" w:cs="Tahoma"/>
      <w:b/>
      <w:bCs/>
      <w:szCs w:val="24"/>
    </w:rPr>
  </w:style>
  <w:style w:type="paragraph" w:customStyle="1" w:styleId="a2">
    <w:name w:val="ППункт"/>
    <w:basedOn w:val="a4"/>
    <w:autoRedefine/>
    <w:qFormat/>
    <w:rsid w:val="00F3616C"/>
    <w:pPr>
      <w:numPr>
        <w:numId w:val="6"/>
      </w:numPr>
      <w:tabs>
        <w:tab w:val="left" w:pos="1134"/>
      </w:tabs>
      <w:spacing w:after="0"/>
      <w:jc w:val="both"/>
    </w:pPr>
    <w:rPr>
      <w:rFonts w:ascii="Tahoma" w:eastAsia="Times New Roman" w:hAnsi="Tahoma" w:cs="Tahoma"/>
      <w:sz w:val="24"/>
      <w:szCs w:val="24"/>
      <w:lang w:eastAsia="en-US"/>
    </w:rPr>
  </w:style>
  <w:style w:type="paragraph" w:customStyle="1" w:styleId="a1">
    <w:name w:val="ПСтатья"/>
    <w:basedOn w:val="a4"/>
    <w:next w:val="a4"/>
    <w:autoRedefine/>
    <w:qFormat/>
    <w:rsid w:val="00F3616C"/>
    <w:pPr>
      <w:keepNext/>
      <w:numPr>
        <w:numId w:val="7"/>
      </w:numPr>
      <w:spacing w:before="120" w:after="120"/>
      <w:contextualSpacing/>
      <w:jc w:val="both"/>
      <w:outlineLvl w:val="1"/>
    </w:pPr>
    <w:rPr>
      <w:rFonts w:ascii="Tahoma" w:eastAsia="Times New Roman" w:hAnsi="Tahoma" w:cs="Tahoma"/>
      <w:b/>
      <w:sz w:val="24"/>
      <w:szCs w:val="24"/>
    </w:rPr>
  </w:style>
  <w:style w:type="paragraph" w:customStyle="1" w:styleId="afffffff3">
    <w:name w:val="ПЧасть"/>
    <w:basedOn w:val="a4"/>
    <w:autoRedefine/>
    <w:qFormat/>
    <w:rsid w:val="00F3616C"/>
    <w:pPr>
      <w:tabs>
        <w:tab w:val="left" w:pos="993"/>
      </w:tabs>
      <w:spacing w:after="0"/>
      <w:ind w:left="1069"/>
      <w:contextualSpacing/>
      <w:jc w:val="both"/>
    </w:pPr>
    <w:rPr>
      <w:rFonts w:ascii="Tahoma" w:eastAsia="Times New Roman" w:hAnsi="Tahoma" w:cs="Tahoma"/>
      <w:color w:val="000000"/>
      <w:sz w:val="24"/>
      <w:szCs w:val="24"/>
      <w:lang w:val="en-US" w:eastAsia="en-US"/>
    </w:rPr>
  </w:style>
  <w:style w:type="paragraph" w:customStyle="1" w:styleId="afffffff4">
    <w:name w:val="Таблица ГП"/>
    <w:basedOn w:val="a4"/>
    <w:next w:val="a4"/>
    <w:qFormat/>
    <w:rsid w:val="00F3616C"/>
    <w:pPr>
      <w:spacing w:line="240" w:lineRule="auto"/>
    </w:pPr>
    <w:rPr>
      <w:rFonts w:ascii="Calibri" w:eastAsia="Times New Roman" w:hAnsi="Calibri" w:cs="Tahoma"/>
      <w:sz w:val="20"/>
      <w:szCs w:val="20"/>
      <w:lang w:eastAsia="en-US"/>
    </w:rPr>
  </w:style>
  <w:style w:type="paragraph" w:customStyle="1" w:styleId="-4">
    <w:name w:val="Н-приложение"/>
    <w:basedOn w:val="1"/>
    <w:next w:val="a4"/>
    <w:qFormat/>
    <w:rsid w:val="00F3616C"/>
    <w:pPr>
      <w:keepLines/>
      <w:widowControl w:val="0"/>
      <w:spacing w:before="120" w:after="240"/>
      <w:jc w:val="right"/>
    </w:pPr>
    <w:rPr>
      <w:rFonts w:ascii="Tahoma" w:eastAsia="Times New Roman" w:hAnsi="Tahoma"/>
      <w:bCs/>
      <w:sz w:val="28"/>
      <w:szCs w:val="28"/>
      <w:lang w:eastAsia="en-US"/>
    </w:rPr>
  </w:style>
  <w:style w:type="paragraph" w:customStyle="1" w:styleId="-5">
    <w:name w:val="Н-раздел"/>
    <w:basedOn w:val="1"/>
    <w:next w:val="afffffff2"/>
    <w:qFormat/>
    <w:rsid w:val="00F3616C"/>
    <w:pPr>
      <w:keepLines/>
      <w:pageBreakBefore/>
      <w:spacing w:before="480" w:line="276" w:lineRule="auto"/>
      <w:jc w:val="both"/>
    </w:pPr>
    <w:rPr>
      <w:rFonts w:ascii="Tahoma" w:eastAsia="Times New Roman" w:hAnsi="Tahoma"/>
      <w:b/>
      <w:bCs/>
      <w:sz w:val="28"/>
      <w:szCs w:val="28"/>
      <w:lang w:eastAsia="en-US"/>
    </w:rPr>
  </w:style>
  <w:style w:type="paragraph" w:customStyle="1" w:styleId="-6">
    <w:name w:val="Н-часть"/>
    <w:basedOn w:val="afffffff3"/>
    <w:qFormat/>
    <w:rsid w:val="00F3616C"/>
    <w:pPr>
      <w:keepNext/>
      <w:keepLines/>
      <w:spacing w:after="240"/>
      <w:ind w:left="1072"/>
      <w:outlineLvl w:val="2"/>
    </w:pPr>
    <w:rPr>
      <w:lang w:val="ru-RU"/>
    </w:rPr>
  </w:style>
  <w:style w:type="paragraph" w:customStyle="1" w:styleId="afffffff5">
    <w:name w:val="Титул"/>
    <w:basedOn w:val="afffffff0"/>
    <w:qFormat/>
    <w:rsid w:val="00F3616C"/>
    <w:pPr>
      <w:spacing w:line="276" w:lineRule="auto"/>
      <w:ind w:firstLine="0"/>
      <w:outlineLvl w:val="4"/>
    </w:pPr>
    <w:rPr>
      <w:rFonts w:ascii="Tahoma" w:hAnsi="Tahoma" w:cs="Tahoma"/>
      <w:sz w:val="48"/>
      <w:szCs w:val="56"/>
    </w:rPr>
  </w:style>
  <w:style w:type="paragraph" w:customStyle="1" w:styleId="-20">
    <w:name w:val="титул-2"/>
    <w:basedOn w:val="afffffff0"/>
    <w:qFormat/>
    <w:rsid w:val="00F3616C"/>
    <w:pPr>
      <w:pageBreakBefore/>
      <w:spacing w:line="276" w:lineRule="auto"/>
      <w:ind w:firstLine="0"/>
    </w:pPr>
    <w:rPr>
      <w:rFonts w:ascii="Tahoma" w:hAnsi="Tahoma" w:cs="Tahoma"/>
      <w:sz w:val="24"/>
      <w:szCs w:val="24"/>
    </w:rPr>
  </w:style>
  <w:style w:type="paragraph" w:customStyle="1" w:styleId="afffffff6">
    <w:name w:val="Табличный_заголовки"/>
    <w:basedOn w:val="a4"/>
    <w:qFormat/>
    <w:rsid w:val="00F3616C"/>
    <w:pPr>
      <w:keepNext/>
      <w:keepLines/>
      <w:spacing w:after="0" w:line="240" w:lineRule="auto"/>
      <w:jc w:val="center"/>
    </w:pPr>
    <w:rPr>
      <w:rFonts w:ascii="Times New Roman" w:eastAsia="Times New Roman" w:hAnsi="Times New Roman" w:cs="Times New Roman"/>
      <w:b/>
    </w:rPr>
  </w:style>
  <w:style w:type="paragraph" w:customStyle="1" w:styleId="afffffff7">
    <w:name w:val="Табличный_центр"/>
    <w:basedOn w:val="a4"/>
    <w:rsid w:val="00F3616C"/>
    <w:pPr>
      <w:spacing w:after="0" w:line="240" w:lineRule="auto"/>
      <w:jc w:val="center"/>
    </w:pPr>
    <w:rPr>
      <w:rFonts w:ascii="Times New Roman" w:eastAsia="Times New Roman" w:hAnsi="Times New Roman" w:cs="Times New Roman"/>
    </w:rPr>
  </w:style>
  <w:style w:type="paragraph" w:customStyle="1" w:styleId="afffffff8">
    <w:name w:val="Табличный_слева"/>
    <w:basedOn w:val="a4"/>
    <w:rsid w:val="00F3616C"/>
    <w:pPr>
      <w:spacing w:after="0" w:line="240" w:lineRule="auto"/>
    </w:pPr>
    <w:rPr>
      <w:rFonts w:ascii="Times New Roman" w:eastAsia="Times New Roman" w:hAnsi="Times New Roman" w:cs="Times New Roman"/>
    </w:rPr>
  </w:style>
  <w:style w:type="character" w:customStyle="1" w:styleId="44">
    <w:name w:val="Заголовок №4_"/>
    <w:link w:val="45"/>
    <w:rsid w:val="00F3616C"/>
    <w:rPr>
      <w:b/>
      <w:bCs/>
      <w:sz w:val="23"/>
      <w:szCs w:val="23"/>
      <w:shd w:val="clear" w:color="auto" w:fill="FFFFFF"/>
    </w:rPr>
  </w:style>
  <w:style w:type="paragraph" w:customStyle="1" w:styleId="45">
    <w:name w:val="Заголовок №4"/>
    <w:basedOn w:val="a4"/>
    <w:link w:val="44"/>
    <w:rsid w:val="00F3616C"/>
    <w:pPr>
      <w:widowControl w:val="0"/>
      <w:shd w:val="clear" w:color="auto" w:fill="FFFFFF"/>
      <w:spacing w:after="240" w:line="0" w:lineRule="atLeast"/>
      <w:outlineLvl w:val="3"/>
    </w:pPr>
    <w:rPr>
      <w:b/>
      <w:bCs/>
      <w:sz w:val="23"/>
      <w:szCs w:val="23"/>
    </w:rPr>
  </w:style>
  <w:style w:type="paragraph" w:customStyle="1" w:styleId="39">
    <w:name w:val="Основной текст3"/>
    <w:basedOn w:val="a4"/>
    <w:rsid w:val="00F3616C"/>
    <w:pPr>
      <w:widowControl w:val="0"/>
      <w:shd w:val="clear" w:color="auto" w:fill="FFFFFF"/>
      <w:spacing w:before="300" w:after="720" w:line="0" w:lineRule="atLeast"/>
      <w:jc w:val="right"/>
    </w:pPr>
    <w:rPr>
      <w:rFonts w:ascii="Times New Roman" w:eastAsia="Times New Roman" w:hAnsi="Times New Roman" w:cs="Times New Roman"/>
      <w:sz w:val="23"/>
      <w:szCs w:val="23"/>
    </w:rPr>
  </w:style>
  <w:style w:type="character" w:customStyle="1" w:styleId="FontStyle13">
    <w:name w:val="Font Style13"/>
    <w:rsid w:val="00F3616C"/>
    <w:rPr>
      <w:rFonts w:ascii="Times New Roman" w:hAnsi="Times New Roman"/>
      <w:sz w:val="24"/>
    </w:rPr>
  </w:style>
  <w:style w:type="paragraph" w:customStyle="1" w:styleId="Style3">
    <w:name w:val="Style3"/>
    <w:basedOn w:val="a4"/>
    <w:rsid w:val="00F3616C"/>
    <w:pPr>
      <w:widowControl w:val="0"/>
      <w:autoSpaceDE w:val="0"/>
      <w:autoSpaceDN w:val="0"/>
      <w:adjustRightInd w:val="0"/>
      <w:spacing w:after="0" w:line="312" w:lineRule="exact"/>
      <w:ind w:firstLine="552"/>
      <w:jc w:val="both"/>
    </w:pPr>
    <w:rPr>
      <w:rFonts w:ascii="Times New Roman" w:eastAsia="Times New Roman" w:hAnsi="Times New Roman" w:cs="Times New Roman"/>
      <w:sz w:val="24"/>
      <w:szCs w:val="24"/>
    </w:rPr>
  </w:style>
  <w:style w:type="table" w:customStyle="1" w:styleId="1f7">
    <w:name w:val="Сетка таблицы1"/>
    <w:basedOn w:val="a6"/>
    <w:next w:val="ae"/>
    <w:rsid w:val="00F361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e"/>
    <w:rsid w:val="00F361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нак Знак Знак2 Знак Знак Знак Знак Знак Знак Знак"/>
    <w:basedOn w:val="a4"/>
    <w:rsid w:val="00F3616C"/>
    <w:pPr>
      <w:spacing w:after="0" w:line="240" w:lineRule="auto"/>
    </w:pPr>
    <w:rPr>
      <w:rFonts w:ascii="Verdana" w:eastAsia="Times New Roman" w:hAnsi="Verdana" w:cs="Verdana"/>
      <w:sz w:val="20"/>
      <w:szCs w:val="20"/>
      <w:lang w:val="en-US" w:eastAsia="en-US"/>
    </w:rPr>
  </w:style>
  <w:style w:type="paragraph" w:customStyle="1" w:styleId="74">
    <w:name w:val="Красная строка7"/>
    <w:basedOn w:val="af8"/>
    <w:rsid w:val="00F3616C"/>
    <w:pPr>
      <w:widowControl/>
      <w:suppressAutoHyphens w:val="0"/>
      <w:ind w:firstLine="210"/>
    </w:pPr>
    <w:rPr>
      <w:rFonts w:eastAsia="Times New Roman" w:cs="Times New Roman"/>
      <w:kern w:val="0"/>
      <w:lang w:eastAsia="ar-SA" w:bidi="ar-SA"/>
    </w:rPr>
  </w:style>
  <w:style w:type="paragraph" w:customStyle="1" w:styleId="213">
    <w:name w:val="Знак Знак Знак2 Знак Знак Знак Знак Знак Знак Знак1"/>
    <w:basedOn w:val="a4"/>
    <w:rsid w:val="00F3616C"/>
    <w:pPr>
      <w:spacing w:after="0" w:line="240" w:lineRule="auto"/>
    </w:pPr>
    <w:rPr>
      <w:rFonts w:ascii="Verdana" w:eastAsia="Times New Roman" w:hAnsi="Verdana" w:cs="Verdana"/>
      <w:sz w:val="20"/>
      <w:szCs w:val="20"/>
      <w:lang w:val="en-US" w:eastAsia="en-US"/>
    </w:rPr>
  </w:style>
  <w:style w:type="paragraph" w:customStyle="1" w:styleId="afffffff9">
    <w:name w:val="Нормальный"/>
    <w:rsid w:val="00F3616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4">
    <w:name w:val="01 Основной текст"/>
    <w:basedOn w:val="ConsNormal"/>
    <w:rsid w:val="00F3616C"/>
    <w:pPr>
      <w:widowControl/>
      <w:autoSpaceDN/>
      <w:adjustRightInd/>
      <w:ind w:right="0" w:firstLine="709"/>
      <w:jc w:val="both"/>
    </w:pPr>
    <w:rPr>
      <w:rFonts w:ascii="Times New Roman" w:hAnsi="Times New Roman" w:cs="Times New Roman"/>
      <w:sz w:val="28"/>
      <w:szCs w:val="28"/>
      <w:lang w:eastAsia="ar-SA"/>
    </w:rPr>
  </w:style>
  <w:style w:type="paragraph" w:customStyle="1" w:styleId="01">
    <w:name w:val="01 маркированный список"/>
    <w:basedOn w:val="a4"/>
    <w:rsid w:val="00F3616C"/>
    <w:pPr>
      <w:widowControl w:val="0"/>
      <w:numPr>
        <w:numId w:val="8"/>
      </w:numPr>
      <w:spacing w:after="0" w:line="240" w:lineRule="auto"/>
      <w:jc w:val="both"/>
    </w:pPr>
    <w:rPr>
      <w:rFonts w:ascii="Times New Roman" w:eastAsia="Times New Roman" w:hAnsi="Times New Roman" w:cs="Times New Roman"/>
      <w:sz w:val="28"/>
      <w:szCs w:val="28"/>
      <w:lang w:eastAsia="ar-SA"/>
    </w:rPr>
  </w:style>
  <w:style w:type="character" w:customStyle="1" w:styleId="WW8Num14z1">
    <w:name w:val="WW8Num14z1"/>
    <w:rsid w:val="00F3616C"/>
    <w:rPr>
      <w:rFonts w:ascii="Courier New" w:hAnsi="Courier New" w:cs="Courier New"/>
    </w:rPr>
  </w:style>
  <w:style w:type="character" w:customStyle="1" w:styleId="highlight">
    <w:name w:val="highlight"/>
    <w:rsid w:val="00F3616C"/>
  </w:style>
  <w:style w:type="paragraph" w:customStyle="1" w:styleId="101">
    <w:name w:val="Табличный_по ширине_10"/>
    <w:basedOn w:val="a4"/>
    <w:qFormat/>
    <w:rsid w:val="00F3616C"/>
    <w:pPr>
      <w:spacing w:after="0" w:line="240" w:lineRule="auto"/>
      <w:jc w:val="both"/>
    </w:pPr>
    <w:rPr>
      <w:rFonts w:ascii="Times New Roman" w:eastAsia="Times New Roman" w:hAnsi="Times New Roman" w:cs="Times New Roman"/>
      <w:sz w:val="20"/>
      <w:szCs w:val="24"/>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F3616C"/>
    <w:rPr>
      <w:rFonts w:ascii="Times New Roman" w:eastAsia="Times New Roman" w:hAnsi="Times New Roman" w:cs="Times New Roman"/>
      <w:sz w:val="26"/>
      <w:szCs w:val="26"/>
    </w:rPr>
  </w:style>
  <w:style w:type="paragraph" w:customStyle="1" w:styleId="a3">
    <w:name w:val="Раздел"/>
    <w:basedOn w:val="ad"/>
    <w:rsid w:val="00F3616C"/>
    <w:pPr>
      <w:keepNext/>
      <w:numPr>
        <w:numId w:val="11"/>
      </w:numPr>
      <w:spacing w:before="240" w:after="0" w:line="360" w:lineRule="auto"/>
      <w:ind w:right="-1"/>
      <w:jc w:val="center"/>
      <w:outlineLvl w:val="0"/>
    </w:pPr>
    <w:rPr>
      <w:rFonts w:ascii="Arial" w:eastAsia="Times New Roman" w:hAnsi="Arial" w:cs="Arial"/>
      <w:b/>
      <w:bCs/>
      <w:kern w:val="32"/>
      <w:sz w:val="32"/>
      <w:szCs w:val="32"/>
    </w:rPr>
  </w:style>
  <w:style w:type="paragraph" w:customStyle="1" w:styleId="1f8">
    <w:name w:val="Раздел1"/>
    <w:basedOn w:val="a3"/>
    <w:link w:val="1f9"/>
    <w:qFormat/>
    <w:rsid w:val="00F3616C"/>
    <w:pPr>
      <w:jc w:val="left"/>
    </w:pPr>
    <w:rPr>
      <w:rFonts w:ascii="Times New Roman" w:hAnsi="Times New Roman" w:cs="Times New Roman"/>
      <w:sz w:val="28"/>
      <w:szCs w:val="28"/>
    </w:rPr>
  </w:style>
  <w:style w:type="character" w:customStyle="1" w:styleId="1f9">
    <w:name w:val="Раздел1 Знак"/>
    <w:basedOn w:val="a5"/>
    <w:link w:val="1f8"/>
    <w:rsid w:val="00F3616C"/>
    <w:rPr>
      <w:rFonts w:ascii="Times New Roman" w:eastAsia="Times New Roman" w:hAnsi="Times New Roman" w:cs="Times New Roman"/>
      <w:b/>
      <w:bCs/>
      <w:kern w:val="32"/>
      <w:sz w:val="28"/>
      <w:szCs w:val="28"/>
      <w:lang w:eastAsia="en-US"/>
    </w:rPr>
  </w:style>
  <w:style w:type="table" w:customStyle="1" w:styleId="46">
    <w:name w:val="Сетка таблицы4"/>
    <w:basedOn w:val="a6"/>
    <w:next w:val="ae"/>
    <w:uiPriority w:val="59"/>
    <w:rsid w:val="00F3616C"/>
    <w:pPr>
      <w:spacing w:beforeAutospacing="1" w:after="0" w:afterAutospacing="1"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8295577">
      <w:bodyDiv w:val="1"/>
      <w:marLeft w:val="0"/>
      <w:marRight w:val="0"/>
      <w:marTop w:val="0"/>
      <w:marBottom w:val="0"/>
      <w:divBdr>
        <w:top w:val="none" w:sz="0" w:space="0" w:color="auto"/>
        <w:left w:val="none" w:sz="0" w:space="0" w:color="auto"/>
        <w:bottom w:val="none" w:sz="0" w:space="0" w:color="auto"/>
        <w:right w:val="none" w:sz="0" w:space="0" w:color="auto"/>
      </w:divBdr>
      <w:divsChild>
        <w:div w:id="1288121425">
          <w:marLeft w:val="0"/>
          <w:marRight w:val="0"/>
          <w:marTop w:val="120"/>
          <w:marBottom w:val="0"/>
          <w:divBdr>
            <w:top w:val="none" w:sz="0" w:space="0" w:color="auto"/>
            <w:left w:val="none" w:sz="0" w:space="0" w:color="auto"/>
            <w:bottom w:val="none" w:sz="0" w:space="0" w:color="auto"/>
            <w:right w:val="none" w:sz="0" w:space="0" w:color="auto"/>
          </w:divBdr>
        </w:div>
        <w:div w:id="569577707">
          <w:marLeft w:val="0"/>
          <w:marRight w:val="0"/>
          <w:marTop w:val="120"/>
          <w:marBottom w:val="0"/>
          <w:divBdr>
            <w:top w:val="none" w:sz="0" w:space="0" w:color="auto"/>
            <w:left w:val="none" w:sz="0" w:space="0" w:color="auto"/>
            <w:bottom w:val="none" w:sz="0" w:space="0" w:color="auto"/>
            <w:right w:val="none" w:sz="0" w:space="0" w:color="auto"/>
          </w:divBdr>
        </w:div>
        <w:div w:id="323976499">
          <w:marLeft w:val="0"/>
          <w:marRight w:val="0"/>
          <w:marTop w:val="120"/>
          <w:marBottom w:val="0"/>
          <w:divBdr>
            <w:top w:val="none" w:sz="0" w:space="0" w:color="auto"/>
            <w:left w:val="none" w:sz="0" w:space="0" w:color="auto"/>
            <w:bottom w:val="none" w:sz="0" w:space="0" w:color="auto"/>
            <w:right w:val="none" w:sz="0" w:space="0" w:color="auto"/>
          </w:divBdr>
        </w:div>
        <w:div w:id="11465530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consultant.ru/document/cons_doc_LAW_2156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22</Pages>
  <Words>4234</Words>
  <Characters>24137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adminlouhi</dc:creator>
  <cp:keywords/>
  <dc:description/>
  <cp:lastModifiedBy>adminlouhi</cp:lastModifiedBy>
  <cp:revision>44</cp:revision>
  <cp:lastPrinted>2017-07-06T14:41:00Z</cp:lastPrinted>
  <dcterms:created xsi:type="dcterms:W3CDTF">2017-06-14T14:39:00Z</dcterms:created>
  <dcterms:modified xsi:type="dcterms:W3CDTF">2018-03-27T15:59:00Z</dcterms:modified>
</cp:coreProperties>
</file>