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65" w:rsidRPr="00342565" w:rsidRDefault="00342565" w:rsidP="00342565">
      <w:pPr>
        <w:pStyle w:val="a3"/>
        <w:jc w:val="center"/>
        <w:rPr>
          <w:sz w:val="32"/>
          <w:szCs w:val="32"/>
        </w:rPr>
      </w:pPr>
      <w:r w:rsidRPr="00342565">
        <w:rPr>
          <w:sz w:val="32"/>
          <w:szCs w:val="32"/>
        </w:rPr>
        <w:t>Государственный комитет Республики Карелия по взаимодействию с органами местного самоуправления</w:t>
      </w: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Pr="00342565" w:rsidRDefault="00342565" w:rsidP="00342565">
      <w:pPr>
        <w:pStyle w:val="a3"/>
        <w:jc w:val="center"/>
        <w:rPr>
          <w:sz w:val="52"/>
          <w:szCs w:val="52"/>
        </w:rPr>
      </w:pPr>
      <w:r w:rsidRPr="00342565">
        <w:rPr>
          <w:sz w:val="52"/>
          <w:szCs w:val="52"/>
        </w:rPr>
        <w:t>МЕТОДИЧЕСКИЕ РЕКОМЕНДАЦИИ</w:t>
      </w:r>
    </w:p>
    <w:p w:rsidR="00342565" w:rsidRPr="00342565" w:rsidRDefault="00342565" w:rsidP="00342565">
      <w:pPr>
        <w:pStyle w:val="a3"/>
        <w:jc w:val="center"/>
        <w:rPr>
          <w:sz w:val="52"/>
          <w:szCs w:val="52"/>
        </w:rPr>
      </w:pPr>
      <w:r>
        <w:br/>
      </w:r>
      <w:r w:rsidRPr="00342565">
        <w:rPr>
          <w:sz w:val="52"/>
          <w:szCs w:val="52"/>
        </w:rPr>
        <w:t xml:space="preserve">по формированию и подготовке муниципального кадрового резерва </w:t>
      </w:r>
    </w:p>
    <w:p w:rsidR="00342565" w:rsidRPr="00342565" w:rsidRDefault="00342565" w:rsidP="00342565">
      <w:pPr>
        <w:pStyle w:val="a3"/>
        <w:jc w:val="center"/>
        <w:rPr>
          <w:sz w:val="52"/>
          <w:szCs w:val="52"/>
        </w:rPr>
      </w:pPr>
      <w:r w:rsidRPr="00342565">
        <w:rPr>
          <w:sz w:val="52"/>
          <w:szCs w:val="52"/>
        </w:rPr>
        <w:t>в муниципальных образованиях Республики Карелия</w:t>
      </w: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</w:pPr>
    </w:p>
    <w:p w:rsidR="00342565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lastRenderedPageBreak/>
        <w:t xml:space="preserve">1. </w:t>
      </w:r>
      <w:r>
        <w:rPr>
          <w:sz w:val="28"/>
          <w:szCs w:val="28"/>
        </w:rPr>
        <w:t>Муниципальный кадровый р</w:t>
      </w:r>
      <w:r w:rsidRPr="00342565">
        <w:rPr>
          <w:sz w:val="28"/>
          <w:szCs w:val="28"/>
        </w:rPr>
        <w:t xml:space="preserve">езерв  (далее – </w:t>
      </w:r>
      <w:r w:rsidR="001B2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13315">
        <w:rPr>
          <w:sz w:val="28"/>
          <w:szCs w:val="28"/>
        </w:rPr>
        <w:t xml:space="preserve">кадровый </w:t>
      </w:r>
      <w:r>
        <w:rPr>
          <w:sz w:val="28"/>
          <w:szCs w:val="28"/>
        </w:rPr>
        <w:t>р</w:t>
      </w:r>
      <w:r w:rsidRPr="00342565">
        <w:rPr>
          <w:sz w:val="28"/>
          <w:szCs w:val="28"/>
        </w:rPr>
        <w:t xml:space="preserve">езерв) – это сформированная группа специалистов, имеющих опыт работы, положительно оцениваемых по результатам предыдущей деятельности, обладающих необходимыми профессиональными, деловыми, личностными и морально-этическими качествами, способных в настоящий момент или после определенной подготовки занимать соответствующие  должности </w:t>
      </w:r>
      <w:r w:rsidR="003803D6">
        <w:rPr>
          <w:sz w:val="28"/>
          <w:szCs w:val="28"/>
        </w:rPr>
        <w:t xml:space="preserve">муниципальной службы </w:t>
      </w:r>
      <w:r w:rsidRPr="00342565">
        <w:rPr>
          <w:sz w:val="28"/>
          <w:szCs w:val="28"/>
        </w:rPr>
        <w:t xml:space="preserve">в органах местного самоуправления, </w:t>
      </w:r>
      <w:r>
        <w:rPr>
          <w:sz w:val="28"/>
          <w:szCs w:val="28"/>
        </w:rPr>
        <w:t>муниципальных учреждениях Республики Карелия</w:t>
      </w:r>
      <w:r w:rsidRPr="00342565">
        <w:rPr>
          <w:sz w:val="28"/>
          <w:szCs w:val="28"/>
        </w:rPr>
        <w:t xml:space="preserve"> </w:t>
      </w:r>
    </w:p>
    <w:p w:rsidR="003803D6" w:rsidRDefault="00342565" w:rsidP="001B23EB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2. </w:t>
      </w:r>
      <w:r>
        <w:rPr>
          <w:sz w:val="28"/>
          <w:szCs w:val="28"/>
        </w:rPr>
        <w:t>Под ф</w:t>
      </w:r>
      <w:r w:rsidRPr="00342565">
        <w:rPr>
          <w:sz w:val="28"/>
          <w:szCs w:val="28"/>
        </w:rPr>
        <w:t>ормирование</w:t>
      </w:r>
      <w:r>
        <w:rPr>
          <w:sz w:val="28"/>
          <w:szCs w:val="28"/>
        </w:rPr>
        <w:t>м</w:t>
      </w:r>
      <w:r w:rsidRPr="003425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13315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>резерва</w:t>
      </w:r>
      <w:r>
        <w:rPr>
          <w:sz w:val="28"/>
          <w:szCs w:val="28"/>
        </w:rPr>
        <w:t xml:space="preserve">  подразумевается</w:t>
      </w:r>
      <w:r w:rsidRPr="00342565">
        <w:rPr>
          <w:sz w:val="28"/>
          <w:szCs w:val="28"/>
        </w:rPr>
        <w:t xml:space="preserve"> процесс выявления, отбора, оценки и подготовки кадров в целях оперативного замещения  должностей </w:t>
      </w:r>
      <w:r w:rsidR="001B23EB">
        <w:rPr>
          <w:sz w:val="28"/>
          <w:szCs w:val="28"/>
        </w:rPr>
        <w:t xml:space="preserve">муниципальной службы </w:t>
      </w:r>
      <w:r w:rsidRPr="00342565">
        <w:rPr>
          <w:sz w:val="28"/>
          <w:szCs w:val="28"/>
        </w:rPr>
        <w:t>в</w:t>
      </w:r>
      <w:r w:rsidR="001B23EB">
        <w:rPr>
          <w:sz w:val="28"/>
          <w:szCs w:val="28"/>
        </w:rPr>
        <w:t xml:space="preserve"> органах местного самоуправления должностей руководителей  в муиципальных  </w:t>
      </w:r>
      <w:r w:rsidRPr="00342565">
        <w:rPr>
          <w:sz w:val="28"/>
          <w:szCs w:val="28"/>
        </w:rPr>
        <w:t>учреждениях и организациях различных сфер деятельности высококвалифицированными и подготовленными к соответствующей работе кадрами, способными качественно решать поставленные перед ними задачи.</w:t>
      </w:r>
    </w:p>
    <w:p w:rsidR="001B23EB" w:rsidRDefault="00342565" w:rsidP="001B23EB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3. Формирование </w:t>
      </w:r>
      <w:r w:rsidR="001B23EB">
        <w:rPr>
          <w:sz w:val="28"/>
          <w:szCs w:val="28"/>
        </w:rPr>
        <w:t xml:space="preserve"> </w:t>
      </w:r>
      <w:r w:rsidR="00313315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>резерва основано на принципах:</w:t>
      </w:r>
      <w:r w:rsidRPr="00342565">
        <w:rPr>
          <w:sz w:val="28"/>
          <w:szCs w:val="28"/>
        </w:rPr>
        <w:br/>
        <w:t>- законности;</w:t>
      </w:r>
      <w:r w:rsidRPr="00342565">
        <w:rPr>
          <w:sz w:val="28"/>
          <w:szCs w:val="28"/>
        </w:rPr>
        <w:br/>
        <w:t>- добровольности включения и нахождения в резерве управленческих кадров;</w:t>
      </w:r>
      <w:proofErr w:type="gramStart"/>
      <w:r w:rsidRPr="00342565">
        <w:rPr>
          <w:sz w:val="28"/>
          <w:szCs w:val="28"/>
        </w:rPr>
        <w:br/>
      </w:r>
      <w:r w:rsidR="001B23EB">
        <w:rPr>
          <w:sz w:val="28"/>
          <w:szCs w:val="28"/>
        </w:rPr>
        <w:t>-</w:t>
      </w:r>
      <w:proofErr w:type="gramEnd"/>
      <w:r w:rsidRPr="00342565">
        <w:rPr>
          <w:sz w:val="28"/>
          <w:szCs w:val="28"/>
        </w:rPr>
        <w:t>единство требований к г</w:t>
      </w:r>
      <w:r w:rsidR="001B23EB">
        <w:rPr>
          <w:sz w:val="28"/>
          <w:szCs w:val="28"/>
        </w:rPr>
        <w:t>ражданам при включении в резерв</w:t>
      </w:r>
      <w:r w:rsidRPr="00342565">
        <w:rPr>
          <w:sz w:val="28"/>
          <w:szCs w:val="28"/>
        </w:rPr>
        <w:t>;</w:t>
      </w:r>
      <w:r w:rsidRPr="00342565">
        <w:rPr>
          <w:sz w:val="28"/>
          <w:szCs w:val="28"/>
        </w:rPr>
        <w:br/>
        <w:t>- объективности и всесторонней оценки профессиональных и личностных качеств граждан при включении</w:t>
      </w:r>
      <w:r w:rsidR="001B23EB">
        <w:rPr>
          <w:sz w:val="28"/>
          <w:szCs w:val="28"/>
        </w:rPr>
        <w:t xml:space="preserve"> в резерв управленческих кадров;</w:t>
      </w:r>
    </w:p>
    <w:p w:rsidR="001B23EB" w:rsidRDefault="001B23EB" w:rsidP="001B23EB">
      <w:pPr>
        <w:pStyle w:val="a3"/>
        <w:rPr>
          <w:sz w:val="28"/>
          <w:szCs w:val="28"/>
        </w:rPr>
      </w:pPr>
      <w:r>
        <w:rPr>
          <w:sz w:val="28"/>
          <w:szCs w:val="28"/>
        </w:rPr>
        <w:t>- гласности в работе с резервом</w:t>
      </w:r>
    </w:p>
    <w:p w:rsidR="001B23EB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4. По своему составу и назначению </w:t>
      </w:r>
      <w:r w:rsidR="00313315">
        <w:rPr>
          <w:sz w:val="28"/>
          <w:szCs w:val="28"/>
        </w:rPr>
        <w:t xml:space="preserve">кадровый </w:t>
      </w:r>
      <w:r w:rsidRPr="00342565">
        <w:rPr>
          <w:sz w:val="28"/>
          <w:szCs w:val="28"/>
        </w:rPr>
        <w:t xml:space="preserve">резерв </w:t>
      </w:r>
      <w:r w:rsidR="00313315">
        <w:rPr>
          <w:sz w:val="28"/>
          <w:szCs w:val="28"/>
        </w:rPr>
        <w:t xml:space="preserve">может </w:t>
      </w:r>
      <w:r w:rsidRPr="00342565">
        <w:rPr>
          <w:sz w:val="28"/>
          <w:szCs w:val="28"/>
        </w:rPr>
        <w:t>делит</w:t>
      </w:r>
      <w:r w:rsidR="00313315">
        <w:rPr>
          <w:sz w:val="28"/>
          <w:szCs w:val="28"/>
        </w:rPr>
        <w:t>ь</w:t>
      </w:r>
      <w:r w:rsidRPr="00342565">
        <w:rPr>
          <w:sz w:val="28"/>
          <w:szCs w:val="28"/>
        </w:rPr>
        <w:t>ся на следующие виды:</w:t>
      </w:r>
      <w:r w:rsidRPr="00342565">
        <w:rPr>
          <w:sz w:val="28"/>
          <w:szCs w:val="28"/>
        </w:rPr>
        <w:br/>
        <w:t>- резерв на должности муниципальной службы органов местного самоуправления</w:t>
      </w:r>
      <w:r w:rsidR="001713B2">
        <w:rPr>
          <w:sz w:val="28"/>
          <w:szCs w:val="28"/>
        </w:rPr>
        <w:t xml:space="preserve"> (высшая, главная, ведущая и старшая группа должностей)</w:t>
      </w:r>
      <w:proofErr w:type="gramStart"/>
      <w:r w:rsidR="001713B2">
        <w:rPr>
          <w:sz w:val="28"/>
          <w:szCs w:val="28"/>
        </w:rPr>
        <w:t xml:space="preserve"> </w:t>
      </w:r>
      <w:r w:rsidRPr="00342565">
        <w:rPr>
          <w:sz w:val="28"/>
          <w:szCs w:val="28"/>
        </w:rPr>
        <w:t>;</w:t>
      </w:r>
      <w:proofErr w:type="gramEnd"/>
      <w:r w:rsidRPr="00342565">
        <w:rPr>
          <w:sz w:val="28"/>
          <w:szCs w:val="28"/>
        </w:rPr>
        <w:br/>
        <w:t xml:space="preserve">- резерв на должности руководителей, заместителей руководителей подведомственных </w:t>
      </w:r>
      <w:r w:rsidR="001B23EB">
        <w:rPr>
          <w:sz w:val="28"/>
          <w:szCs w:val="28"/>
        </w:rPr>
        <w:t xml:space="preserve">муниципальных </w:t>
      </w:r>
      <w:r w:rsidRPr="00342565">
        <w:rPr>
          <w:sz w:val="28"/>
          <w:szCs w:val="28"/>
        </w:rPr>
        <w:t>учреждений;</w:t>
      </w:r>
      <w:r w:rsidRPr="00342565">
        <w:rPr>
          <w:sz w:val="28"/>
          <w:szCs w:val="28"/>
        </w:rPr>
        <w:br/>
        <w:t>- резерв перспективных молодых специалистов.</w:t>
      </w:r>
    </w:p>
    <w:p w:rsidR="00313315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5. По степени готовности </w:t>
      </w:r>
      <w:r w:rsidR="00313315">
        <w:rPr>
          <w:sz w:val="28"/>
          <w:szCs w:val="28"/>
        </w:rPr>
        <w:t xml:space="preserve">кадровый </w:t>
      </w:r>
      <w:r w:rsidRPr="00342565">
        <w:rPr>
          <w:sz w:val="28"/>
          <w:szCs w:val="28"/>
        </w:rPr>
        <w:t xml:space="preserve">резерв </w:t>
      </w:r>
      <w:r w:rsidR="00313315">
        <w:rPr>
          <w:sz w:val="28"/>
          <w:szCs w:val="28"/>
        </w:rPr>
        <w:t xml:space="preserve">может </w:t>
      </w:r>
      <w:r w:rsidRPr="00342565">
        <w:rPr>
          <w:sz w:val="28"/>
          <w:szCs w:val="28"/>
        </w:rPr>
        <w:t>подразделят</w:t>
      </w:r>
      <w:r w:rsidR="00313315">
        <w:rPr>
          <w:sz w:val="28"/>
          <w:szCs w:val="28"/>
        </w:rPr>
        <w:t>ь</w:t>
      </w:r>
      <w:r w:rsidRPr="00342565">
        <w:rPr>
          <w:sz w:val="28"/>
          <w:szCs w:val="28"/>
        </w:rPr>
        <w:t xml:space="preserve">ся </w:t>
      </w:r>
      <w:proofErr w:type="gramStart"/>
      <w:r w:rsidRPr="00342565">
        <w:rPr>
          <w:sz w:val="28"/>
          <w:szCs w:val="28"/>
        </w:rPr>
        <w:t>на</w:t>
      </w:r>
      <w:proofErr w:type="gramEnd"/>
      <w:r w:rsidRPr="00342565">
        <w:rPr>
          <w:sz w:val="28"/>
          <w:szCs w:val="28"/>
        </w:rPr>
        <w:t xml:space="preserve"> потенциальный и перспективный.</w:t>
      </w:r>
      <w:r w:rsidRPr="00342565">
        <w:rPr>
          <w:sz w:val="28"/>
          <w:szCs w:val="28"/>
        </w:rPr>
        <w:br/>
        <w:t>Потенциальный резерв (резерв среднесрочной перспективы) – состоит из профессионально подготовленных специалистов, с возможностью его использования в период от 1 года до 3 лет, при условии краткосрочной профессиональной подготовки (повышения квалификации). Срок нахождения кандидата в резерве 3 года.</w:t>
      </w:r>
      <w:r w:rsidRPr="00342565">
        <w:rPr>
          <w:sz w:val="28"/>
          <w:szCs w:val="28"/>
        </w:rPr>
        <w:br/>
        <w:t>Перспективный резерв (резерв долгосрочной перспективы) – состоит из профессионально подготовленных специалистов, с возможностью его использования в период от 3 лет и более, при условии профессиональной переподготовки. Срок нахождения кандидата в резерве 5 лет.</w:t>
      </w:r>
      <w:r w:rsidRPr="00342565">
        <w:rPr>
          <w:sz w:val="28"/>
          <w:szCs w:val="28"/>
        </w:rPr>
        <w:br/>
      </w:r>
    </w:p>
    <w:p w:rsidR="00FD6168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6. </w:t>
      </w:r>
      <w:r w:rsidR="00313315">
        <w:rPr>
          <w:sz w:val="28"/>
          <w:szCs w:val="28"/>
        </w:rPr>
        <w:t>Подбор кандидатов в состав кадрового резерва осуществляется в соответствии со следующими требованиями</w:t>
      </w:r>
      <w:r w:rsidRPr="00342565">
        <w:rPr>
          <w:sz w:val="28"/>
          <w:szCs w:val="28"/>
        </w:rPr>
        <w:t>:</w:t>
      </w:r>
      <w:r w:rsidRPr="00342565">
        <w:rPr>
          <w:sz w:val="28"/>
          <w:szCs w:val="28"/>
        </w:rPr>
        <w:br/>
      </w:r>
      <w:r w:rsidR="00FD6168">
        <w:rPr>
          <w:sz w:val="28"/>
          <w:szCs w:val="28"/>
        </w:rPr>
        <w:lastRenderedPageBreak/>
        <w:t xml:space="preserve">          </w:t>
      </w:r>
      <w:r w:rsidRPr="00342565">
        <w:rPr>
          <w:sz w:val="28"/>
          <w:szCs w:val="28"/>
        </w:rPr>
        <w:t>- возраст: от 25 до 50 лет (от 25 до 35 лет – для граждан при включении в резерв перспективных молодых специалистов);</w:t>
      </w:r>
      <w:r w:rsidRPr="00342565">
        <w:rPr>
          <w:sz w:val="28"/>
          <w:szCs w:val="28"/>
        </w:rPr>
        <w:br/>
      </w:r>
      <w:r w:rsidR="00FD6168">
        <w:rPr>
          <w:sz w:val="28"/>
          <w:szCs w:val="28"/>
        </w:rPr>
        <w:t xml:space="preserve">           </w:t>
      </w:r>
      <w:r w:rsidRPr="00342565">
        <w:rPr>
          <w:sz w:val="28"/>
          <w:szCs w:val="28"/>
        </w:rPr>
        <w:t xml:space="preserve">- наличие </w:t>
      </w:r>
      <w:r w:rsidR="00313315">
        <w:rPr>
          <w:sz w:val="28"/>
          <w:szCs w:val="28"/>
        </w:rPr>
        <w:t xml:space="preserve">образования в соответствии с квалификационными требованиями  </w:t>
      </w:r>
      <w:r w:rsidR="003803D6">
        <w:rPr>
          <w:sz w:val="28"/>
          <w:szCs w:val="28"/>
        </w:rPr>
        <w:t xml:space="preserve">к </w:t>
      </w:r>
      <w:r w:rsidR="00313315">
        <w:rPr>
          <w:sz w:val="28"/>
          <w:szCs w:val="28"/>
        </w:rPr>
        <w:t>должности, включенной в перечень должностей кадрового резерва</w:t>
      </w:r>
      <w:r w:rsidR="00FD6168">
        <w:rPr>
          <w:sz w:val="28"/>
          <w:szCs w:val="28"/>
        </w:rPr>
        <w:t>;</w:t>
      </w:r>
    </w:p>
    <w:p w:rsidR="00FD6168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>7. Способы выдвижения кандидатур в</w:t>
      </w:r>
      <w:r w:rsidR="00FD6168">
        <w:rPr>
          <w:sz w:val="28"/>
          <w:szCs w:val="28"/>
        </w:rPr>
        <w:t xml:space="preserve"> кадровый </w:t>
      </w:r>
      <w:r w:rsidRPr="00342565">
        <w:rPr>
          <w:sz w:val="28"/>
          <w:szCs w:val="28"/>
        </w:rPr>
        <w:t xml:space="preserve"> резерв:</w:t>
      </w:r>
      <w:r w:rsidRPr="00342565">
        <w:rPr>
          <w:sz w:val="28"/>
          <w:szCs w:val="28"/>
        </w:rPr>
        <w:br/>
        <w:t xml:space="preserve">- с согласия граждан, по рекомендации руководителей предприятий и организаций, в которых работают в данный момент; </w:t>
      </w:r>
      <w:r w:rsidRPr="00342565">
        <w:rPr>
          <w:sz w:val="28"/>
          <w:szCs w:val="28"/>
        </w:rPr>
        <w:br/>
        <w:t>- гражданами самостоятельно, с приложение</w:t>
      </w:r>
      <w:r w:rsidR="00FD6168">
        <w:rPr>
          <w:sz w:val="28"/>
          <w:szCs w:val="28"/>
        </w:rPr>
        <w:t>м мотивированного представления.</w:t>
      </w:r>
      <w:r w:rsidRPr="00342565">
        <w:rPr>
          <w:sz w:val="28"/>
          <w:szCs w:val="28"/>
        </w:rPr>
        <w:br/>
        <w:t xml:space="preserve">Кандидатуры граждан на включение в </w:t>
      </w:r>
      <w:r w:rsidR="00FD6168">
        <w:rPr>
          <w:sz w:val="28"/>
          <w:szCs w:val="28"/>
        </w:rPr>
        <w:t xml:space="preserve">кадровый  </w:t>
      </w:r>
      <w:r w:rsidRPr="00342565">
        <w:rPr>
          <w:sz w:val="28"/>
          <w:szCs w:val="28"/>
        </w:rPr>
        <w:t>резерв с их согласия могут быть также рекомендованы органами местного самоуправления, общественны</w:t>
      </w:r>
      <w:r w:rsidR="00FD6168">
        <w:rPr>
          <w:sz w:val="28"/>
          <w:szCs w:val="28"/>
        </w:rPr>
        <w:t>ми объединениями</w:t>
      </w:r>
      <w:r w:rsidRPr="00342565">
        <w:rPr>
          <w:sz w:val="28"/>
          <w:szCs w:val="28"/>
        </w:rPr>
        <w:t>.</w:t>
      </w:r>
    </w:p>
    <w:p w:rsidR="00FD6168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>8. Этапы формирования резерва управленческих кадров:</w:t>
      </w:r>
      <w:r w:rsidRPr="00342565">
        <w:rPr>
          <w:sz w:val="28"/>
          <w:szCs w:val="28"/>
        </w:rPr>
        <w:br/>
        <w:t xml:space="preserve">- формирование списков граждан для включения в </w:t>
      </w:r>
      <w:r w:rsidR="00FD6168">
        <w:rPr>
          <w:sz w:val="28"/>
          <w:szCs w:val="28"/>
        </w:rPr>
        <w:t xml:space="preserve">кадровый </w:t>
      </w:r>
      <w:r w:rsidRPr="00342565">
        <w:rPr>
          <w:sz w:val="28"/>
          <w:szCs w:val="28"/>
        </w:rPr>
        <w:t>резерв;</w:t>
      </w:r>
      <w:r w:rsidRPr="00342565">
        <w:rPr>
          <w:sz w:val="28"/>
          <w:szCs w:val="28"/>
        </w:rPr>
        <w:br/>
        <w:t xml:space="preserve">- отбор кандидатов в состав </w:t>
      </w:r>
      <w:r w:rsidR="00FD6168">
        <w:rPr>
          <w:sz w:val="28"/>
          <w:szCs w:val="28"/>
        </w:rPr>
        <w:t>кадрового резерва</w:t>
      </w:r>
      <w:r w:rsidRPr="00342565">
        <w:rPr>
          <w:sz w:val="28"/>
          <w:szCs w:val="28"/>
        </w:rPr>
        <w:t>;</w:t>
      </w:r>
      <w:r w:rsidRPr="00342565">
        <w:rPr>
          <w:sz w:val="28"/>
          <w:szCs w:val="28"/>
        </w:rPr>
        <w:br/>
        <w:t xml:space="preserve">- утверждение </w:t>
      </w:r>
      <w:r w:rsidR="00FD6168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>резерва.</w:t>
      </w:r>
    </w:p>
    <w:p w:rsidR="001713B2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9. </w:t>
      </w:r>
      <w:proofErr w:type="gramStart"/>
      <w:r w:rsidRPr="00342565">
        <w:rPr>
          <w:sz w:val="28"/>
          <w:szCs w:val="28"/>
        </w:rPr>
        <w:t>Для формирования</w:t>
      </w:r>
      <w:r w:rsidR="00FD6168">
        <w:rPr>
          <w:sz w:val="28"/>
          <w:szCs w:val="28"/>
        </w:rPr>
        <w:t xml:space="preserve"> кадрового</w:t>
      </w:r>
      <w:r w:rsidRPr="00342565">
        <w:rPr>
          <w:sz w:val="28"/>
          <w:szCs w:val="28"/>
        </w:rPr>
        <w:t xml:space="preserve"> резерва и дальнейшей работы с ним рекомендуется:</w:t>
      </w:r>
      <w:r w:rsidRPr="00342565">
        <w:rPr>
          <w:sz w:val="28"/>
          <w:szCs w:val="28"/>
        </w:rPr>
        <w:br/>
        <w:t xml:space="preserve">- образовать комиссию (рабочую группу) по формированию и подготовке </w:t>
      </w:r>
      <w:r w:rsidR="00FD6168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>резерва  (далее – Комиссия, рабочая группа);</w:t>
      </w:r>
      <w:r w:rsidRPr="00342565">
        <w:rPr>
          <w:sz w:val="28"/>
          <w:szCs w:val="28"/>
        </w:rPr>
        <w:br/>
        <w:t>- разработать и утвердить Положение о Комиссии (рабочей групп</w:t>
      </w:r>
      <w:r w:rsidR="00FD6168">
        <w:rPr>
          <w:sz w:val="28"/>
          <w:szCs w:val="28"/>
        </w:rPr>
        <w:t>е</w:t>
      </w:r>
      <w:r w:rsidRPr="00342565">
        <w:rPr>
          <w:sz w:val="28"/>
          <w:szCs w:val="28"/>
        </w:rPr>
        <w:t>);</w:t>
      </w:r>
      <w:r w:rsidRPr="00342565">
        <w:rPr>
          <w:sz w:val="28"/>
          <w:szCs w:val="28"/>
        </w:rPr>
        <w:br/>
        <w:t>- обеспечить информирование и консультирование граждан и организаций о мероприятиях, проводимых в рамках формирования</w:t>
      </w:r>
      <w:r w:rsidR="00FD6168">
        <w:rPr>
          <w:sz w:val="28"/>
          <w:szCs w:val="28"/>
        </w:rPr>
        <w:t xml:space="preserve"> кадрового </w:t>
      </w:r>
      <w:r w:rsidRPr="00342565">
        <w:rPr>
          <w:sz w:val="28"/>
          <w:szCs w:val="28"/>
        </w:rPr>
        <w:t xml:space="preserve"> резерва;</w:t>
      </w:r>
      <w:r w:rsidRPr="00342565">
        <w:rPr>
          <w:sz w:val="28"/>
          <w:szCs w:val="28"/>
        </w:rPr>
        <w:br/>
        <w:t>- определить подразделение (сотрудника), ответственного за работу с</w:t>
      </w:r>
      <w:r w:rsidR="006F6D6F">
        <w:rPr>
          <w:sz w:val="28"/>
          <w:szCs w:val="28"/>
        </w:rPr>
        <w:t xml:space="preserve"> кадровым</w:t>
      </w:r>
      <w:r w:rsidRPr="00342565">
        <w:rPr>
          <w:sz w:val="28"/>
          <w:szCs w:val="28"/>
        </w:rPr>
        <w:t xml:space="preserve"> резервом.</w:t>
      </w:r>
      <w:proofErr w:type="gramEnd"/>
    </w:p>
    <w:p w:rsidR="006F6D6F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10. Кандидатом в </w:t>
      </w:r>
      <w:r w:rsidR="006F6D6F">
        <w:rPr>
          <w:sz w:val="28"/>
          <w:szCs w:val="28"/>
        </w:rPr>
        <w:t xml:space="preserve">кадровый </w:t>
      </w:r>
      <w:r w:rsidRPr="00342565">
        <w:rPr>
          <w:sz w:val="28"/>
          <w:szCs w:val="28"/>
        </w:rPr>
        <w:t>резерв представляются:</w:t>
      </w:r>
      <w:r w:rsidRPr="00342565">
        <w:rPr>
          <w:sz w:val="28"/>
          <w:szCs w:val="28"/>
        </w:rPr>
        <w:br/>
        <w:t>- личное заявление</w:t>
      </w:r>
      <w:r w:rsidR="006F6D6F">
        <w:rPr>
          <w:sz w:val="28"/>
          <w:szCs w:val="28"/>
        </w:rPr>
        <w:t>;</w:t>
      </w:r>
      <w:r w:rsidRPr="00342565">
        <w:rPr>
          <w:sz w:val="28"/>
          <w:szCs w:val="28"/>
        </w:rPr>
        <w:br/>
        <w:t>- заполненная и подписанная анкета;</w:t>
      </w:r>
      <w:r w:rsidRPr="00342565">
        <w:rPr>
          <w:sz w:val="28"/>
          <w:szCs w:val="28"/>
        </w:rPr>
        <w:br/>
        <w:t xml:space="preserve">- мотивированное представление; </w:t>
      </w:r>
      <w:r w:rsidRPr="00342565">
        <w:rPr>
          <w:sz w:val="28"/>
          <w:szCs w:val="28"/>
        </w:rPr>
        <w:br/>
        <w:t>- копия паспорта (все страницы);</w:t>
      </w:r>
      <w:r w:rsidRPr="00342565">
        <w:rPr>
          <w:sz w:val="28"/>
          <w:szCs w:val="28"/>
        </w:rPr>
        <w:br/>
        <w:t>- 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имеются), заверенные нотариально или кадровыми службами по месту работы (службы);</w:t>
      </w:r>
      <w:r w:rsidRPr="00342565">
        <w:rPr>
          <w:sz w:val="28"/>
          <w:szCs w:val="28"/>
        </w:rPr>
        <w:br/>
        <w:t>- две фотографии формата 3x4;</w:t>
      </w:r>
      <w:r w:rsidRPr="00342565">
        <w:rPr>
          <w:sz w:val="28"/>
          <w:szCs w:val="28"/>
        </w:rPr>
        <w:br/>
        <w:t>- копия трудовой книжки или иные документы, подтверждающие трудовую (служебную) деятельность, заверенные нотариально или кадровыми службами по месту работы (службы).</w:t>
      </w:r>
      <w:r w:rsidRPr="00342565">
        <w:rPr>
          <w:sz w:val="28"/>
          <w:szCs w:val="28"/>
        </w:rPr>
        <w:br/>
        <w:t>Факт подачи документов гражданином регистрируется в журнале учета документов.</w:t>
      </w:r>
      <w:r w:rsidRPr="00342565">
        <w:rPr>
          <w:sz w:val="28"/>
          <w:szCs w:val="28"/>
        </w:rPr>
        <w:br/>
        <w:t>Гражданин, подавший необходимые документы, дает письменное согласие на обработку сообщенных им персональных данных, а также на проведение в отношении него проверочных мероприятий.</w:t>
      </w:r>
      <w:r w:rsidRPr="00342565">
        <w:rPr>
          <w:sz w:val="28"/>
          <w:szCs w:val="28"/>
        </w:rPr>
        <w:br/>
        <w:t xml:space="preserve">В случае представления документов в неполном объеме или нарушения правил их оформления, несоответствие гражданина требованиям, установленным </w:t>
      </w:r>
      <w:r w:rsidRPr="00342565">
        <w:rPr>
          <w:sz w:val="28"/>
          <w:szCs w:val="28"/>
        </w:rPr>
        <w:lastRenderedPageBreak/>
        <w:t>пунктом 6 настоящих методических рекомендаций, недостоверности представленных документов и сведений возможен отказ в приеме документов и возвращение лицу, их направившему.</w:t>
      </w:r>
    </w:p>
    <w:p w:rsidR="006F6D6F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11. </w:t>
      </w:r>
      <w:proofErr w:type="gramStart"/>
      <w:r w:rsidRPr="00342565">
        <w:rPr>
          <w:sz w:val="28"/>
          <w:szCs w:val="28"/>
        </w:rPr>
        <w:t xml:space="preserve">Отбор граждан для включения в </w:t>
      </w:r>
      <w:r w:rsidR="006F6D6F">
        <w:rPr>
          <w:sz w:val="28"/>
          <w:szCs w:val="28"/>
        </w:rPr>
        <w:t xml:space="preserve">кадровый </w:t>
      </w:r>
      <w:r w:rsidRPr="00342565">
        <w:rPr>
          <w:sz w:val="28"/>
          <w:szCs w:val="28"/>
        </w:rPr>
        <w:t>резерв производится Комиссией (рабочей группой), с учетом следующих критериев:</w:t>
      </w:r>
      <w:r w:rsidRPr="00342565">
        <w:rPr>
          <w:sz w:val="28"/>
          <w:szCs w:val="28"/>
        </w:rPr>
        <w:br/>
      </w:r>
      <w:r w:rsidR="003803D6">
        <w:rPr>
          <w:sz w:val="28"/>
          <w:szCs w:val="28"/>
        </w:rPr>
        <w:t xml:space="preserve">- </w:t>
      </w:r>
      <w:r w:rsidRPr="00342565">
        <w:rPr>
          <w:sz w:val="28"/>
          <w:szCs w:val="28"/>
        </w:rPr>
        <w:t>профессиональная компетентность – наличие соответствующего образования, стажа, опыта работы управленческой деятельности, знаний, умений и навыков по профилю предполагаемой к замещению должности, способность анализировать и принимать обоснованные управленческие решения и добиваться их выполнения, высокая деловая культура, систематическое повышение профессионального уровня;</w:t>
      </w:r>
      <w:proofErr w:type="gramEnd"/>
      <w:r w:rsidRPr="00342565">
        <w:rPr>
          <w:sz w:val="28"/>
          <w:szCs w:val="28"/>
        </w:rPr>
        <w:br/>
      </w:r>
      <w:r w:rsidR="003803D6">
        <w:rPr>
          <w:sz w:val="28"/>
          <w:szCs w:val="28"/>
        </w:rPr>
        <w:t xml:space="preserve">- </w:t>
      </w:r>
      <w:proofErr w:type="gramStart"/>
      <w:r w:rsidRPr="00342565">
        <w:rPr>
          <w:sz w:val="28"/>
          <w:szCs w:val="28"/>
        </w:rPr>
        <w:t>организаторские способности - умение руководить подчиненными, координировать и контролировать их деятельность, владеть современными методами и техникой управления, инициативность, оперативность;</w:t>
      </w:r>
      <w:r w:rsidRPr="00342565">
        <w:rPr>
          <w:sz w:val="28"/>
          <w:szCs w:val="28"/>
        </w:rPr>
        <w:br/>
        <w:t>ответственность за порученное дело - высокая требовательность к себе и подчиненным, обязательность, критическая оценка своей работы и коллектива;</w:t>
      </w:r>
      <w:r w:rsidRPr="00342565">
        <w:rPr>
          <w:sz w:val="28"/>
          <w:szCs w:val="28"/>
        </w:rPr>
        <w:br/>
        <w:t>психологические качества - способность терпеливо, выдержанно работать с людьми, умение их объединять и вдохновлять, коммуникабельность, культура общения, аккуратность;</w:t>
      </w:r>
      <w:proofErr w:type="gramEnd"/>
      <w:r w:rsidRPr="00342565">
        <w:rPr>
          <w:sz w:val="28"/>
          <w:szCs w:val="28"/>
        </w:rPr>
        <w:br/>
      </w:r>
      <w:r w:rsidR="003803D6">
        <w:rPr>
          <w:sz w:val="28"/>
          <w:szCs w:val="28"/>
        </w:rPr>
        <w:t xml:space="preserve">- </w:t>
      </w:r>
      <w:r w:rsidRPr="00342565">
        <w:rPr>
          <w:sz w:val="28"/>
          <w:szCs w:val="28"/>
        </w:rPr>
        <w:t>наличие г</w:t>
      </w:r>
      <w:r w:rsidR="006F6D6F">
        <w:rPr>
          <w:sz w:val="28"/>
          <w:szCs w:val="28"/>
        </w:rPr>
        <w:t>ражданства Российской Федерации.</w:t>
      </w:r>
    </w:p>
    <w:p w:rsidR="006F6D6F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12. По итогам отбора формируются списки </w:t>
      </w:r>
      <w:r w:rsidR="006F6D6F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>резерва для замещения соответствующих должностей и утверждаются нормативно-правовыми документами главы муниципального образования.</w:t>
      </w:r>
    </w:p>
    <w:p w:rsidR="006F6D6F" w:rsidRDefault="006F6D6F" w:rsidP="00342565">
      <w:pPr>
        <w:pStyle w:val="a3"/>
        <w:rPr>
          <w:sz w:val="28"/>
          <w:szCs w:val="28"/>
        </w:rPr>
      </w:pPr>
      <w:r>
        <w:rPr>
          <w:sz w:val="28"/>
          <w:szCs w:val="28"/>
        </w:rPr>
        <w:t>13. Кандидат</w:t>
      </w:r>
      <w:r w:rsidR="00342565" w:rsidRPr="00342565">
        <w:rPr>
          <w:sz w:val="28"/>
          <w:szCs w:val="28"/>
        </w:rPr>
        <w:t>, состоящи</w:t>
      </w:r>
      <w:r>
        <w:rPr>
          <w:sz w:val="28"/>
          <w:szCs w:val="28"/>
        </w:rPr>
        <w:t>й</w:t>
      </w:r>
      <w:r w:rsidR="00342565" w:rsidRPr="0034256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кадровом </w:t>
      </w:r>
      <w:r w:rsidR="00342565" w:rsidRPr="00342565">
        <w:rPr>
          <w:sz w:val="28"/>
          <w:szCs w:val="28"/>
        </w:rPr>
        <w:t>резерве в течение ме</w:t>
      </w:r>
      <w:r>
        <w:rPr>
          <w:sz w:val="28"/>
          <w:szCs w:val="28"/>
        </w:rPr>
        <w:t>сяца после включения, представляе</w:t>
      </w:r>
      <w:r w:rsidR="00342565" w:rsidRPr="00342565">
        <w:rPr>
          <w:sz w:val="28"/>
          <w:szCs w:val="28"/>
        </w:rPr>
        <w:t>т план индивидуальной подготовки, который содержит мероприятия подготовки, срок проведения и отметк</w:t>
      </w:r>
      <w:r>
        <w:rPr>
          <w:sz w:val="28"/>
          <w:szCs w:val="28"/>
        </w:rPr>
        <w:t>у об исполнен</w:t>
      </w:r>
      <w:r w:rsidR="003803D6">
        <w:rPr>
          <w:sz w:val="28"/>
          <w:szCs w:val="28"/>
        </w:rPr>
        <w:t>ии</w:t>
      </w:r>
      <w:r w:rsidR="00342565" w:rsidRPr="00342565">
        <w:rPr>
          <w:sz w:val="28"/>
          <w:szCs w:val="28"/>
        </w:rPr>
        <w:t xml:space="preserve">. </w:t>
      </w:r>
      <w:r w:rsidR="00342565" w:rsidRPr="00342565">
        <w:rPr>
          <w:sz w:val="28"/>
          <w:szCs w:val="28"/>
        </w:rPr>
        <w:br/>
      </w:r>
      <w:r w:rsidR="00342565" w:rsidRPr="00342565">
        <w:rPr>
          <w:sz w:val="28"/>
          <w:szCs w:val="28"/>
        </w:rPr>
        <w:br/>
        <w:t>14. Планами индивидуальной подготовки кандидата предусмотрены следующие формы подготовки:</w:t>
      </w:r>
      <w:r w:rsidR="00342565" w:rsidRPr="00342565">
        <w:rPr>
          <w:sz w:val="28"/>
          <w:szCs w:val="28"/>
        </w:rPr>
        <w:br/>
        <w:t>- самоподготовка;</w:t>
      </w:r>
      <w:r w:rsidR="00342565" w:rsidRPr="00342565">
        <w:rPr>
          <w:sz w:val="28"/>
          <w:szCs w:val="28"/>
        </w:rPr>
        <w:br/>
        <w:t>- обучение в образовательных учреждениях;</w:t>
      </w:r>
      <w:r w:rsidR="00342565" w:rsidRPr="00342565">
        <w:rPr>
          <w:sz w:val="28"/>
          <w:szCs w:val="28"/>
        </w:rPr>
        <w:br/>
        <w:t>- стажировка;</w:t>
      </w:r>
      <w:r w:rsidR="00342565" w:rsidRPr="00342565">
        <w:rPr>
          <w:sz w:val="28"/>
          <w:szCs w:val="28"/>
        </w:rPr>
        <w:br/>
        <w:t>- разработка и реализация социально-значимых проектов и программ;</w:t>
      </w:r>
      <w:r w:rsidR="00342565" w:rsidRPr="00342565">
        <w:rPr>
          <w:sz w:val="28"/>
          <w:szCs w:val="28"/>
        </w:rPr>
        <w:br/>
        <w:t>- участие в семинарах, форумах, конференциях, круглых столах, тренингах;</w:t>
      </w:r>
      <w:r w:rsidR="00342565" w:rsidRPr="00342565">
        <w:rPr>
          <w:sz w:val="28"/>
          <w:szCs w:val="28"/>
        </w:rPr>
        <w:br/>
        <w:t>- участие в качестве экспертов в составе рабочих групп при разработке целевых программ, административных регламентов и т.д.;</w:t>
      </w:r>
      <w:r w:rsidR="00342565" w:rsidRPr="00342565">
        <w:rPr>
          <w:sz w:val="28"/>
          <w:szCs w:val="28"/>
        </w:rPr>
        <w:br/>
        <w:t>- иные формы подготовки.</w:t>
      </w:r>
    </w:p>
    <w:p w:rsidR="001713B2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br/>
      </w:r>
      <w:r w:rsidR="006F6D6F">
        <w:rPr>
          <w:sz w:val="28"/>
          <w:szCs w:val="28"/>
        </w:rPr>
        <w:t>15</w:t>
      </w:r>
      <w:r w:rsidR="006F6D6F" w:rsidRPr="00342565">
        <w:rPr>
          <w:sz w:val="28"/>
          <w:szCs w:val="28"/>
        </w:rPr>
        <w:t xml:space="preserve">. Руководителем подготовки кандидата является непосредственный руководитель, заместитель руководителя или иное должностное лицо, которое определяется решением Комиссии (рабочей группы). </w:t>
      </w:r>
      <w:r w:rsidR="006F6D6F" w:rsidRPr="00342565">
        <w:rPr>
          <w:sz w:val="28"/>
          <w:szCs w:val="28"/>
        </w:rPr>
        <w:br/>
        <w:t xml:space="preserve">Руководитель </w:t>
      </w:r>
      <w:r w:rsidR="003803D6">
        <w:rPr>
          <w:sz w:val="28"/>
          <w:szCs w:val="28"/>
        </w:rPr>
        <w:t>утверждает инди</w:t>
      </w:r>
      <w:r w:rsidR="001713B2">
        <w:rPr>
          <w:sz w:val="28"/>
          <w:szCs w:val="28"/>
        </w:rPr>
        <w:t xml:space="preserve">видуальный план подготовки и </w:t>
      </w:r>
      <w:r w:rsidR="006F6D6F" w:rsidRPr="00342565">
        <w:rPr>
          <w:sz w:val="28"/>
          <w:szCs w:val="28"/>
        </w:rPr>
        <w:t xml:space="preserve"> отвечает за </w:t>
      </w:r>
      <w:r w:rsidR="001713B2">
        <w:rPr>
          <w:sz w:val="28"/>
          <w:szCs w:val="28"/>
        </w:rPr>
        <w:t xml:space="preserve">его </w:t>
      </w:r>
      <w:r w:rsidR="006F6D6F" w:rsidRPr="00342565">
        <w:rPr>
          <w:sz w:val="28"/>
          <w:szCs w:val="28"/>
        </w:rPr>
        <w:t>реализацию</w:t>
      </w:r>
      <w:r w:rsidR="001713B2">
        <w:rPr>
          <w:sz w:val="28"/>
          <w:szCs w:val="28"/>
        </w:rPr>
        <w:t>.</w:t>
      </w:r>
    </w:p>
    <w:p w:rsidR="001713B2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lastRenderedPageBreak/>
        <w:t>17</w:t>
      </w:r>
      <w:r w:rsidR="003803D6">
        <w:rPr>
          <w:sz w:val="28"/>
          <w:szCs w:val="28"/>
        </w:rPr>
        <w:t>. Рекомендации лицам, отвечающим</w:t>
      </w:r>
      <w:r w:rsidRPr="00342565">
        <w:rPr>
          <w:sz w:val="28"/>
          <w:szCs w:val="28"/>
        </w:rPr>
        <w:t xml:space="preserve"> за работу с </w:t>
      </w:r>
      <w:r w:rsidR="001713B2">
        <w:rPr>
          <w:sz w:val="28"/>
          <w:szCs w:val="28"/>
        </w:rPr>
        <w:t xml:space="preserve">кадровым </w:t>
      </w:r>
      <w:r w:rsidRPr="00342565">
        <w:rPr>
          <w:sz w:val="28"/>
          <w:szCs w:val="28"/>
        </w:rPr>
        <w:t>резервом.</w:t>
      </w:r>
      <w:r w:rsidRPr="00342565">
        <w:rPr>
          <w:sz w:val="28"/>
          <w:szCs w:val="28"/>
        </w:rPr>
        <w:br/>
        <w:t>Для главы муниципального образования:</w:t>
      </w:r>
      <w:r w:rsidRPr="00342565">
        <w:rPr>
          <w:sz w:val="28"/>
          <w:szCs w:val="28"/>
        </w:rPr>
        <w:br/>
        <w:t xml:space="preserve">- осуществление общего руководства работы с </w:t>
      </w:r>
      <w:r w:rsidR="001713B2">
        <w:rPr>
          <w:sz w:val="28"/>
          <w:szCs w:val="28"/>
        </w:rPr>
        <w:t xml:space="preserve">кадровым </w:t>
      </w:r>
      <w:r w:rsidRPr="00342565">
        <w:rPr>
          <w:sz w:val="28"/>
          <w:szCs w:val="28"/>
        </w:rPr>
        <w:t>резервом, его развитием и востребованностью;</w:t>
      </w:r>
      <w:r w:rsidRPr="00342565">
        <w:rPr>
          <w:sz w:val="28"/>
          <w:szCs w:val="28"/>
        </w:rPr>
        <w:br/>
        <w:t>- утверждение Положение о Комиссии (рабочей группы);</w:t>
      </w:r>
      <w:proofErr w:type="gramStart"/>
      <w:r w:rsidRPr="00342565">
        <w:rPr>
          <w:sz w:val="28"/>
          <w:szCs w:val="28"/>
        </w:rPr>
        <w:br/>
        <w:t>-</w:t>
      </w:r>
      <w:proofErr w:type="gramEnd"/>
      <w:r w:rsidRPr="00342565">
        <w:rPr>
          <w:sz w:val="28"/>
          <w:szCs w:val="28"/>
        </w:rPr>
        <w:t xml:space="preserve">утверждение состава Комиссии (рабочей группы); </w:t>
      </w:r>
      <w:r w:rsidRPr="00342565">
        <w:rPr>
          <w:sz w:val="28"/>
          <w:szCs w:val="28"/>
        </w:rPr>
        <w:br/>
        <w:t xml:space="preserve">- рассмотрение материалов на кандидатов в </w:t>
      </w:r>
      <w:r w:rsidR="001713B2">
        <w:rPr>
          <w:sz w:val="28"/>
          <w:szCs w:val="28"/>
        </w:rPr>
        <w:t>кадровый резерв</w:t>
      </w:r>
      <w:r w:rsidRPr="00342565">
        <w:rPr>
          <w:sz w:val="28"/>
          <w:szCs w:val="28"/>
        </w:rPr>
        <w:t>, подготовленные Комиссией (рабочей группой);</w:t>
      </w:r>
      <w:r w:rsidRPr="00342565">
        <w:rPr>
          <w:sz w:val="28"/>
          <w:szCs w:val="28"/>
        </w:rPr>
        <w:br/>
        <w:t xml:space="preserve">- утверждение списков </w:t>
      </w:r>
      <w:r w:rsidR="001713B2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>резерва.</w:t>
      </w:r>
    </w:p>
    <w:p w:rsidR="003803D6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Для подразделения (сотрудника), ответственного за работу с </w:t>
      </w:r>
      <w:r w:rsidR="001713B2">
        <w:rPr>
          <w:sz w:val="28"/>
          <w:szCs w:val="28"/>
        </w:rPr>
        <w:t xml:space="preserve">кадровым </w:t>
      </w:r>
      <w:r w:rsidRPr="00342565">
        <w:rPr>
          <w:sz w:val="28"/>
          <w:szCs w:val="28"/>
        </w:rPr>
        <w:t>резервом:</w:t>
      </w:r>
      <w:r w:rsidRPr="00342565">
        <w:rPr>
          <w:sz w:val="28"/>
          <w:szCs w:val="28"/>
        </w:rPr>
        <w:br/>
        <w:t xml:space="preserve">- обеспечение необходимой информацией и консультирование кандидатов к зачислению в </w:t>
      </w:r>
      <w:r w:rsidR="001713B2">
        <w:rPr>
          <w:sz w:val="28"/>
          <w:szCs w:val="28"/>
        </w:rPr>
        <w:t>кадровый резерв</w:t>
      </w:r>
      <w:r w:rsidRPr="00342565">
        <w:rPr>
          <w:sz w:val="28"/>
          <w:szCs w:val="28"/>
        </w:rPr>
        <w:t>;</w:t>
      </w:r>
      <w:r w:rsidRPr="00342565">
        <w:rPr>
          <w:sz w:val="28"/>
          <w:szCs w:val="28"/>
        </w:rPr>
        <w:br/>
        <w:t xml:space="preserve">- организация своевременного направления кандидатов </w:t>
      </w:r>
      <w:r w:rsidR="001713B2">
        <w:rPr>
          <w:sz w:val="28"/>
          <w:szCs w:val="28"/>
        </w:rPr>
        <w:t xml:space="preserve">кадрового резерва </w:t>
      </w:r>
      <w:r w:rsidRPr="00342565">
        <w:rPr>
          <w:sz w:val="28"/>
          <w:szCs w:val="28"/>
        </w:rPr>
        <w:t xml:space="preserve"> на переподготовку, повышение квалификации, стажировку и осуществление контроля за их обучением;</w:t>
      </w:r>
      <w:r w:rsidRPr="00342565">
        <w:rPr>
          <w:sz w:val="28"/>
          <w:szCs w:val="28"/>
        </w:rPr>
        <w:br/>
        <w:t xml:space="preserve">- подготовка предложений по организации работы с </w:t>
      </w:r>
      <w:r w:rsidR="001713B2">
        <w:rPr>
          <w:sz w:val="28"/>
          <w:szCs w:val="28"/>
        </w:rPr>
        <w:t xml:space="preserve">кадровым </w:t>
      </w:r>
      <w:r w:rsidRPr="00342565">
        <w:rPr>
          <w:sz w:val="28"/>
          <w:szCs w:val="28"/>
        </w:rPr>
        <w:t>резервом</w:t>
      </w:r>
      <w:proofErr w:type="gramStart"/>
      <w:r w:rsidRPr="00342565">
        <w:rPr>
          <w:sz w:val="28"/>
          <w:szCs w:val="28"/>
        </w:rPr>
        <w:t xml:space="preserve"> ;</w:t>
      </w:r>
      <w:proofErr w:type="gramEnd"/>
      <w:r w:rsidRPr="00342565">
        <w:rPr>
          <w:sz w:val="28"/>
          <w:szCs w:val="28"/>
        </w:rPr>
        <w:br/>
        <w:t xml:space="preserve">- выполнение ежеквартальных, годовых отчетов о работе с </w:t>
      </w:r>
      <w:r w:rsidR="001713B2">
        <w:rPr>
          <w:sz w:val="28"/>
          <w:szCs w:val="28"/>
        </w:rPr>
        <w:t xml:space="preserve">кадровым </w:t>
      </w:r>
      <w:r w:rsidRPr="00342565">
        <w:rPr>
          <w:sz w:val="28"/>
          <w:szCs w:val="28"/>
        </w:rPr>
        <w:t>резервом;</w:t>
      </w:r>
      <w:r w:rsidRPr="00342565">
        <w:rPr>
          <w:sz w:val="28"/>
          <w:szCs w:val="28"/>
        </w:rPr>
        <w:br/>
        <w:t>Для руководителя индивидуальной подготовки кандидата:</w:t>
      </w:r>
      <w:r w:rsidRPr="00342565">
        <w:rPr>
          <w:sz w:val="28"/>
          <w:szCs w:val="28"/>
        </w:rPr>
        <w:br/>
        <w:t>- оказание методической помощи кандидату в разработке плана индиви</w:t>
      </w:r>
      <w:r w:rsidR="001713B2">
        <w:rPr>
          <w:sz w:val="28"/>
          <w:szCs w:val="28"/>
        </w:rPr>
        <w:t>дуальной подготовки;</w:t>
      </w:r>
      <w:r w:rsidR="001713B2">
        <w:rPr>
          <w:sz w:val="28"/>
          <w:szCs w:val="28"/>
        </w:rPr>
        <w:br/>
        <w:t>- периодическое</w:t>
      </w:r>
      <w:r w:rsidRPr="00342565">
        <w:rPr>
          <w:sz w:val="28"/>
          <w:szCs w:val="28"/>
        </w:rPr>
        <w:t xml:space="preserve"> представление Комиссии (рабочей группе) отзыва о выполнении плана индивидуальной подготовки кандидата на замещение должности.</w:t>
      </w:r>
    </w:p>
    <w:p w:rsidR="003803D6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20. Граждане, состоящие в </w:t>
      </w:r>
      <w:r w:rsidR="001713B2">
        <w:rPr>
          <w:sz w:val="28"/>
          <w:szCs w:val="28"/>
        </w:rPr>
        <w:t xml:space="preserve">кадровом </w:t>
      </w:r>
      <w:r w:rsidRPr="00342565">
        <w:rPr>
          <w:sz w:val="28"/>
          <w:szCs w:val="28"/>
        </w:rPr>
        <w:t xml:space="preserve">резерве, подлежат исключению из </w:t>
      </w:r>
      <w:r w:rsidR="001713B2">
        <w:rPr>
          <w:sz w:val="28"/>
          <w:szCs w:val="28"/>
        </w:rPr>
        <w:t>него</w:t>
      </w:r>
      <w:r w:rsidRPr="00342565">
        <w:rPr>
          <w:sz w:val="28"/>
          <w:szCs w:val="28"/>
        </w:rPr>
        <w:t xml:space="preserve"> в случаях:</w:t>
      </w:r>
      <w:r w:rsidRPr="00342565">
        <w:rPr>
          <w:sz w:val="28"/>
          <w:szCs w:val="28"/>
        </w:rPr>
        <w:br/>
        <w:t>- назначения его на должность;</w:t>
      </w:r>
      <w:r w:rsidRPr="00342565">
        <w:rPr>
          <w:sz w:val="28"/>
          <w:szCs w:val="28"/>
        </w:rPr>
        <w:br/>
        <w:t>- отказа от назначения его на должность (более 3-х раз);</w:t>
      </w:r>
      <w:r w:rsidRPr="00342565">
        <w:rPr>
          <w:sz w:val="28"/>
          <w:szCs w:val="28"/>
        </w:rPr>
        <w:br/>
        <w:t xml:space="preserve">- по истечении срока нахождения его в </w:t>
      </w:r>
      <w:r w:rsidR="001713B2">
        <w:rPr>
          <w:sz w:val="28"/>
          <w:szCs w:val="28"/>
        </w:rPr>
        <w:t xml:space="preserve">кадровом </w:t>
      </w:r>
      <w:r w:rsidRPr="00342565">
        <w:rPr>
          <w:sz w:val="28"/>
          <w:szCs w:val="28"/>
        </w:rPr>
        <w:t>резерве;</w:t>
      </w:r>
      <w:r w:rsidRPr="00342565">
        <w:rPr>
          <w:sz w:val="28"/>
          <w:szCs w:val="28"/>
        </w:rPr>
        <w:br/>
        <w:t>- на основании его личного заявления об исключении из</w:t>
      </w:r>
      <w:r w:rsidR="001713B2">
        <w:rPr>
          <w:sz w:val="28"/>
          <w:szCs w:val="28"/>
        </w:rPr>
        <w:t xml:space="preserve"> кадрового</w:t>
      </w:r>
      <w:r w:rsidRPr="00342565">
        <w:rPr>
          <w:sz w:val="28"/>
          <w:szCs w:val="28"/>
        </w:rPr>
        <w:t xml:space="preserve"> резерва;</w:t>
      </w:r>
      <w:r w:rsidRPr="00342565">
        <w:rPr>
          <w:sz w:val="28"/>
          <w:szCs w:val="28"/>
        </w:rPr>
        <w:br/>
        <w:t>- осуждения его к наказанию, исключающему возможность исполнения должностных обязанностей</w:t>
      </w:r>
      <w:proofErr w:type="gramStart"/>
      <w:r w:rsidR="003803D6">
        <w:rPr>
          <w:sz w:val="28"/>
          <w:szCs w:val="28"/>
        </w:rPr>
        <w:t xml:space="preserve"> </w:t>
      </w:r>
      <w:r w:rsidRPr="00342565">
        <w:rPr>
          <w:sz w:val="28"/>
          <w:szCs w:val="28"/>
        </w:rPr>
        <w:t>,</w:t>
      </w:r>
      <w:proofErr w:type="gramEnd"/>
      <w:r w:rsidRPr="00342565">
        <w:rPr>
          <w:sz w:val="28"/>
          <w:szCs w:val="28"/>
        </w:rPr>
        <w:t xml:space="preserve">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судимости;</w:t>
      </w:r>
      <w:r w:rsidRPr="00342565">
        <w:rPr>
          <w:sz w:val="28"/>
          <w:szCs w:val="28"/>
        </w:rPr>
        <w:br/>
        <w:t>- признания судом недееспособным;</w:t>
      </w:r>
      <w:r w:rsidRPr="00342565">
        <w:rPr>
          <w:sz w:val="28"/>
          <w:szCs w:val="28"/>
        </w:rPr>
        <w:br/>
        <w:t>- утраты гражданства Российской Федерации;</w:t>
      </w:r>
      <w:r w:rsidRPr="00342565">
        <w:rPr>
          <w:sz w:val="28"/>
          <w:szCs w:val="28"/>
        </w:rPr>
        <w:br/>
        <w:t>- по достижении предельного возраста пребывания в резерве (5</w:t>
      </w:r>
      <w:r w:rsidR="003803D6">
        <w:rPr>
          <w:sz w:val="28"/>
          <w:szCs w:val="28"/>
        </w:rPr>
        <w:t>3</w:t>
      </w:r>
      <w:r w:rsidRPr="00342565">
        <w:rPr>
          <w:sz w:val="28"/>
          <w:szCs w:val="28"/>
        </w:rPr>
        <w:t xml:space="preserve"> </w:t>
      </w:r>
      <w:r w:rsidR="003803D6">
        <w:rPr>
          <w:sz w:val="28"/>
          <w:szCs w:val="28"/>
        </w:rPr>
        <w:t>года</w:t>
      </w:r>
      <w:r w:rsidRPr="00342565">
        <w:rPr>
          <w:sz w:val="28"/>
          <w:szCs w:val="28"/>
        </w:rPr>
        <w:t>);</w:t>
      </w:r>
      <w:r w:rsidRPr="00342565">
        <w:rPr>
          <w:sz w:val="28"/>
          <w:szCs w:val="28"/>
        </w:rPr>
        <w:br/>
        <w:t xml:space="preserve">- невыполнения им плана индивидуальной подготовки. </w:t>
      </w:r>
    </w:p>
    <w:p w:rsidR="003803D6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21. Исключение из </w:t>
      </w:r>
      <w:r w:rsidR="003803D6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>резерва  производится на основании решения Комиссии.</w:t>
      </w:r>
    </w:p>
    <w:p w:rsidR="003803D6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 xml:space="preserve">22. Организационно-техническое и информационное обеспечение деятельности по формированию и подготовке </w:t>
      </w:r>
      <w:r w:rsidR="003803D6">
        <w:rPr>
          <w:sz w:val="28"/>
          <w:szCs w:val="28"/>
        </w:rPr>
        <w:t xml:space="preserve">кадрового </w:t>
      </w:r>
      <w:r w:rsidRPr="00342565">
        <w:rPr>
          <w:sz w:val="28"/>
          <w:szCs w:val="28"/>
        </w:rPr>
        <w:t xml:space="preserve">резерва осуществляет подразделение (сотрудник), ответственное за работу с </w:t>
      </w:r>
      <w:r w:rsidR="003803D6">
        <w:rPr>
          <w:sz w:val="28"/>
          <w:szCs w:val="28"/>
        </w:rPr>
        <w:t xml:space="preserve">кадровым </w:t>
      </w:r>
      <w:r w:rsidRPr="00342565">
        <w:rPr>
          <w:sz w:val="28"/>
          <w:szCs w:val="28"/>
        </w:rPr>
        <w:t>резервом под общим руководством главы муниципального образования, председателя Комиссии (рабочей группы) по формированию и подготовке</w:t>
      </w:r>
      <w:r w:rsidR="003803D6">
        <w:rPr>
          <w:sz w:val="28"/>
          <w:szCs w:val="28"/>
        </w:rPr>
        <w:t xml:space="preserve"> кадрового  резерва.</w:t>
      </w:r>
    </w:p>
    <w:p w:rsidR="00342565" w:rsidRPr="00342565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lastRenderedPageBreak/>
        <w:t xml:space="preserve">23. Расходы, связанные с включением в </w:t>
      </w:r>
      <w:r w:rsidR="003803D6">
        <w:rPr>
          <w:sz w:val="28"/>
          <w:szCs w:val="28"/>
        </w:rPr>
        <w:t xml:space="preserve">кадровый </w:t>
      </w:r>
      <w:r w:rsidRPr="00342565">
        <w:rPr>
          <w:sz w:val="28"/>
          <w:szCs w:val="28"/>
        </w:rPr>
        <w:t>резерв (предоставление документов, проезд, проживание, пользование услугами сре</w:t>
      </w:r>
      <w:proofErr w:type="gramStart"/>
      <w:r w:rsidRPr="00342565">
        <w:rPr>
          <w:sz w:val="28"/>
          <w:szCs w:val="28"/>
        </w:rPr>
        <w:t>дств св</w:t>
      </w:r>
      <w:proofErr w:type="gramEnd"/>
      <w:r w:rsidRPr="00342565">
        <w:rPr>
          <w:sz w:val="28"/>
          <w:szCs w:val="28"/>
        </w:rPr>
        <w:t>язи и др.), осуществляются гражданами за счет собственных средств.</w:t>
      </w:r>
    </w:p>
    <w:p w:rsidR="00342565" w:rsidRDefault="00342565" w:rsidP="00342565">
      <w:pPr>
        <w:pStyle w:val="a3"/>
        <w:rPr>
          <w:sz w:val="28"/>
          <w:szCs w:val="28"/>
        </w:rPr>
      </w:pPr>
      <w:r w:rsidRPr="00342565">
        <w:rPr>
          <w:sz w:val="28"/>
          <w:szCs w:val="28"/>
        </w:rPr>
        <w:t> </w:t>
      </w: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342565">
      <w:pPr>
        <w:pStyle w:val="a3"/>
        <w:rPr>
          <w:sz w:val="28"/>
          <w:szCs w:val="28"/>
        </w:rPr>
      </w:pPr>
    </w:p>
    <w:p w:rsidR="00AB7AF2" w:rsidRDefault="00AB7AF2" w:rsidP="00AB7AF2">
      <w:pPr>
        <w:shd w:val="clear" w:color="auto" w:fill="FFFFFF"/>
        <w:jc w:val="right"/>
        <w:rPr>
          <w:b/>
          <w:bCs/>
          <w:spacing w:val="-3"/>
          <w:sz w:val="26"/>
          <w:szCs w:val="26"/>
        </w:rPr>
      </w:pPr>
      <w:r>
        <w:rPr>
          <w:b/>
          <w:bCs/>
          <w:spacing w:val="-3"/>
          <w:sz w:val="26"/>
          <w:szCs w:val="26"/>
        </w:rPr>
        <w:lastRenderedPageBreak/>
        <w:t>Приложение 1.</w:t>
      </w:r>
    </w:p>
    <w:p w:rsidR="00AB7AF2" w:rsidRDefault="00AB7AF2" w:rsidP="00AB7AF2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pacing w:val="-3"/>
          <w:sz w:val="26"/>
          <w:szCs w:val="26"/>
        </w:rPr>
        <w:t>Примерная система работы с кадровым резервом на должности муниципальной службы  в органе  местного самоуправления</w:t>
      </w:r>
    </w:p>
    <w:p w:rsidR="00AB7AF2" w:rsidRDefault="00AB7AF2" w:rsidP="00AB7AF2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5"/>
        <w:gridCol w:w="2496"/>
        <w:gridCol w:w="55"/>
        <w:gridCol w:w="2528"/>
        <w:gridCol w:w="2163"/>
      </w:tblGrid>
      <w:tr w:rsidR="00AB7AF2" w:rsidTr="00AB7AF2">
        <w:trPr>
          <w:trHeight w:val="87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Направления</w:t>
            </w:r>
            <w:r>
              <w:rPr>
                <w:b/>
                <w:bCs/>
                <w:sz w:val="26"/>
                <w:szCs w:val="26"/>
              </w:rPr>
              <w:br/>
              <w:t>работы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Содержание работы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b/>
                <w:bCs/>
                <w:spacing w:val="-4"/>
                <w:sz w:val="26"/>
                <w:szCs w:val="26"/>
              </w:rPr>
              <w:t xml:space="preserve">Организационное и нормативное </w:t>
            </w:r>
            <w:r>
              <w:rPr>
                <w:b/>
                <w:bCs/>
                <w:sz w:val="26"/>
                <w:szCs w:val="26"/>
              </w:rPr>
              <w:t>обеспечение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>
            <w:pPr>
              <w:shd w:val="clear" w:color="auto" w:fill="FFFFFF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b/>
                <w:bCs/>
                <w:spacing w:val="-4"/>
                <w:sz w:val="26"/>
                <w:szCs w:val="26"/>
              </w:rPr>
              <w:t xml:space="preserve">Периодичность, </w:t>
            </w:r>
            <w:r>
              <w:rPr>
                <w:b/>
                <w:bCs/>
                <w:sz w:val="26"/>
                <w:szCs w:val="26"/>
              </w:rPr>
              <w:t>результат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pacing w:val="-4"/>
                <w:sz w:val="26"/>
                <w:szCs w:val="26"/>
              </w:rPr>
            </w:pPr>
          </w:p>
        </w:tc>
      </w:tr>
      <w:tr w:rsidR="00AB7AF2" w:rsidTr="00AB7AF2">
        <w:tc>
          <w:tcPr>
            <w:tcW w:w="15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>
            <w:pPr>
              <w:shd w:val="clear" w:color="auto" w:fill="FFFFFF"/>
              <w:rPr>
                <w:rFonts w:eastAsia="Times New Roman" w:cs="Times New Roman"/>
                <w:spacing w:val="-5"/>
                <w:sz w:val="20"/>
                <w:szCs w:val="20"/>
              </w:rPr>
            </w:pPr>
            <w:r>
              <w:rPr>
                <w:spacing w:val="-5"/>
              </w:rPr>
              <w:t>1. Формирование кадрового резерва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</w:p>
        </w:tc>
      </w:tr>
      <w:tr w:rsidR="00AB7AF2" w:rsidTr="00AB7AF2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pacing w:val="-10"/>
              </w:rPr>
            </w:pPr>
            <w:r>
              <w:rPr>
                <w:spacing w:val="-10"/>
              </w:rPr>
              <w:t xml:space="preserve">1.1.Определение </w:t>
            </w:r>
            <w:r>
              <w:rPr>
                <w:spacing w:val="-7"/>
              </w:rPr>
              <w:t xml:space="preserve">потребности в </w:t>
            </w:r>
            <w:r>
              <w:t>кадровом резерве</w:t>
            </w: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 w:rsidP="00AB7AF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98"/>
              </w:tabs>
              <w:autoSpaceDE w:val="0"/>
              <w:autoSpaceDN w:val="0"/>
              <w:adjustRightInd w:val="0"/>
              <w:ind w:firstLine="518"/>
              <w:jc w:val="both"/>
              <w:rPr>
                <w:rFonts w:eastAsia="Times New Roman" w:cs="Times New Roman"/>
                <w:spacing w:val="-26"/>
                <w:sz w:val="20"/>
                <w:szCs w:val="20"/>
              </w:rPr>
            </w:pPr>
            <w:r>
              <w:rPr>
                <w:spacing w:val="-4"/>
              </w:rPr>
              <w:t xml:space="preserve">Определение перечня должностей муниципальной службы, на </w:t>
            </w:r>
            <w:r>
              <w:t>которые формируется кадровый резерв</w:t>
            </w:r>
          </w:p>
          <w:p w:rsidR="00AB7AF2" w:rsidRDefault="00AB7AF2" w:rsidP="00AB7AF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98"/>
              </w:tabs>
              <w:autoSpaceDE w:val="0"/>
              <w:autoSpaceDN w:val="0"/>
              <w:adjustRightInd w:val="0"/>
              <w:ind w:firstLine="518"/>
              <w:jc w:val="both"/>
              <w:rPr>
                <w:spacing w:val="-10"/>
              </w:rPr>
            </w:pPr>
            <w:r>
              <w:rPr>
                <w:spacing w:val="-6"/>
              </w:rPr>
              <w:t xml:space="preserve">Прогноз изменения структуры и </w:t>
            </w:r>
            <w:r>
              <w:rPr>
                <w:spacing w:val="-1"/>
              </w:rPr>
              <w:t>штатной численности органа местного самоуправления</w:t>
            </w:r>
          </w:p>
          <w:p w:rsidR="00AB7AF2" w:rsidRDefault="00AB7AF2" w:rsidP="00AB7AF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98"/>
              </w:tabs>
              <w:autoSpaceDE w:val="0"/>
              <w:autoSpaceDN w:val="0"/>
              <w:adjustRightInd w:val="0"/>
              <w:ind w:firstLine="518"/>
              <w:jc w:val="both"/>
              <w:rPr>
                <w:spacing w:val="-11"/>
              </w:rPr>
            </w:pPr>
            <w:r>
              <w:rPr>
                <w:spacing w:val="-6"/>
              </w:rPr>
              <w:t xml:space="preserve">Прогноз исключения </w:t>
            </w:r>
            <w:r>
              <w:t>специалистов</w:t>
            </w:r>
            <w:r>
              <w:rPr>
                <w:spacing w:val="-4"/>
              </w:rPr>
              <w:t xml:space="preserve"> из кадрового резерва</w:t>
            </w:r>
          </w:p>
          <w:p w:rsidR="00AB7AF2" w:rsidRDefault="00AB7AF2" w:rsidP="00AB7AF2">
            <w:pPr>
              <w:numPr>
                <w:ilvl w:val="0"/>
                <w:numId w:val="2"/>
              </w:numPr>
              <w:tabs>
                <w:tab w:val="left" w:pos="698"/>
              </w:tabs>
              <w:autoSpaceDN w:val="0"/>
              <w:ind w:firstLine="518"/>
              <w:jc w:val="both"/>
              <w:rPr>
                <w:rFonts w:eastAsia="Times New Roman" w:cs="Times New Roman"/>
              </w:rPr>
            </w:pPr>
            <w:r>
              <w:rPr>
                <w:spacing w:val="-6"/>
              </w:rPr>
              <w:t xml:space="preserve">Определение степени обеспеченности </w:t>
            </w:r>
            <w:r>
              <w:rPr>
                <w:spacing w:val="-1"/>
              </w:rPr>
              <w:t xml:space="preserve">кадровым резервом должностей муниципальной службы (сколько приходится «резервистов» на каждую должность)     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 w:rsidP="00AB7AF2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firstLine="432"/>
              <w:jc w:val="both"/>
              <w:rPr>
                <w:rFonts w:eastAsia="Times New Roman" w:cs="Times New Roman"/>
                <w:spacing w:val="-23"/>
                <w:sz w:val="20"/>
                <w:szCs w:val="20"/>
              </w:rPr>
            </w:pPr>
            <w:r>
              <w:rPr>
                <w:spacing w:val="-4"/>
              </w:rPr>
              <w:t xml:space="preserve">Разработка  Положения о </w:t>
            </w:r>
            <w:r>
              <w:rPr>
                <w:spacing w:val="-3"/>
              </w:rPr>
              <w:t xml:space="preserve">формировании кадрового </w:t>
            </w:r>
            <w:r>
              <w:t>резерва</w:t>
            </w:r>
          </w:p>
          <w:p w:rsidR="00AB7AF2" w:rsidRDefault="00AB7AF2" w:rsidP="00AB7AF2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firstLine="432"/>
              <w:jc w:val="both"/>
              <w:rPr>
                <w:spacing w:val="-10"/>
              </w:rPr>
            </w:pPr>
            <w:r>
              <w:rPr>
                <w:spacing w:val="-6"/>
              </w:rPr>
              <w:t xml:space="preserve">Анализ и </w:t>
            </w:r>
            <w:r>
              <w:rPr>
                <w:spacing w:val="-4"/>
              </w:rPr>
              <w:t>планирование работы с к</w:t>
            </w:r>
            <w:r>
              <w:rPr>
                <w:spacing w:val="-2"/>
              </w:rPr>
              <w:t>адровым резервом</w:t>
            </w:r>
          </w:p>
          <w:p w:rsidR="00AB7AF2" w:rsidRDefault="00AB7AF2" w:rsidP="00AB7AF2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firstLine="432"/>
              <w:jc w:val="both"/>
              <w:rPr>
                <w:spacing w:val="-11"/>
              </w:rPr>
            </w:pPr>
            <w:r>
              <w:rPr>
                <w:spacing w:val="-6"/>
              </w:rPr>
              <w:t xml:space="preserve">Подготовка перечня </w:t>
            </w:r>
            <w:r>
              <w:rPr>
                <w:spacing w:val="-1"/>
              </w:rPr>
              <w:t xml:space="preserve">должностей муниципальной службы, на которые </w:t>
            </w:r>
            <w:r>
              <w:rPr>
                <w:spacing w:val="-2"/>
              </w:rPr>
              <w:t>формируется кадровый резерв</w:t>
            </w:r>
          </w:p>
          <w:p w:rsidR="00AB7AF2" w:rsidRDefault="00AB7AF2">
            <w:pPr>
              <w:shd w:val="clear" w:color="auto" w:fill="FFFFFF"/>
              <w:tabs>
                <w:tab w:val="left" w:pos="612"/>
              </w:tabs>
              <w:ind w:firstLine="432"/>
              <w:jc w:val="both"/>
            </w:pPr>
            <w:r>
              <w:rPr>
                <w:spacing w:val="-10"/>
              </w:rPr>
              <w:t>4.</w:t>
            </w:r>
            <w:r>
              <w:tab/>
              <w:t xml:space="preserve"> </w:t>
            </w:r>
            <w:r>
              <w:rPr>
                <w:spacing w:val="-4"/>
              </w:rPr>
              <w:t xml:space="preserve">Мониторинг ситуации </w:t>
            </w:r>
          </w:p>
          <w:p w:rsidR="00AB7AF2" w:rsidRDefault="00AB7AF2">
            <w:pPr>
              <w:shd w:val="clear" w:color="auto" w:fill="FFFFFF"/>
              <w:tabs>
                <w:tab w:val="left" w:pos="624"/>
              </w:tabs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Промежуточные результаты:</w:t>
            </w:r>
          </w:p>
          <w:p w:rsidR="00AB7AF2" w:rsidRDefault="00AB7AF2" w:rsidP="00AB7AF2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ind w:firstLine="509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 xml:space="preserve">Потребность   в  кадрах   на   ближайшую    или   более </w:t>
            </w:r>
            <w:r>
              <w:rPr>
                <w:color w:val="000000"/>
                <w:spacing w:val="-2"/>
              </w:rPr>
              <w:t>длительную перспективу (до 3 лет).</w:t>
            </w:r>
          </w:p>
          <w:p w:rsidR="00AB7AF2" w:rsidRDefault="00AB7AF2" w:rsidP="00AB7AF2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ind w:firstLine="509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 xml:space="preserve">Фактическая численность подготовленного в данный момент кадрового резерва </w:t>
            </w:r>
            <w:r>
              <w:rPr>
                <w:color w:val="000000"/>
                <w:spacing w:val="4"/>
              </w:rPr>
              <w:t xml:space="preserve">каждого уровня независимо от того, где проходил подготовку специалист, </w:t>
            </w:r>
            <w:r>
              <w:rPr>
                <w:color w:val="000000"/>
                <w:spacing w:val="-2"/>
              </w:rPr>
              <w:t>зачисленный в кадровый резерв.</w:t>
            </w:r>
          </w:p>
          <w:p w:rsidR="00AB7AF2" w:rsidRDefault="00AB7AF2" w:rsidP="00AB7AF2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ind w:firstLine="509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 xml:space="preserve">Примерный    </w:t>
            </w:r>
            <w:r>
              <w:rPr>
                <w:color w:val="000000"/>
                <w:spacing w:val="-1"/>
              </w:rPr>
              <w:lastRenderedPageBreak/>
              <w:t xml:space="preserve">процент    выбытия из кадрового резерва кадров    отдельных </w:t>
            </w:r>
            <w:r>
              <w:rPr>
                <w:color w:val="000000"/>
                <w:spacing w:val="-2"/>
              </w:rPr>
              <w:t>специалистов,   например,   из-за   невыполнения индивидуальной   программы подготовки или в связи с выездом в другой регион, и др.</w:t>
            </w:r>
          </w:p>
          <w:p w:rsidR="00AB7AF2" w:rsidRDefault="00AB7AF2" w:rsidP="00AB7AF2">
            <w:pPr>
              <w:numPr>
                <w:ilvl w:val="0"/>
                <w:numId w:val="4"/>
              </w:numPr>
              <w:tabs>
                <w:tab w:val="left" w:pos="612"/>
              </w:tabs>
              <w:autoSpaceDN w:val="0"/>
              <w:ind w:firstLine="509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Число высвобождающихся    в    результате    изменения    структуры управления должностных лиц, которые могут быть использованы для</w:t>
            </w:r>
            <w:r>
              <w:rPr>
                <w:color w:val="000000"/>
                <w:spacing w:val="-2"/>
              </w:rPr>
              <w:br/>
              <w:t>руководящей деятельности на других должностях муниципальной службы.</w:t>
            </w:r>
          </w:p>
          <w:p w:rsidR="00AB7AF2" w:rsidRDefault="00AB7AF2">
            <w:pPr>
              <w:widowControl w:val="0"/>
              <w:tabs>
                <w:tab w:val="left" w:pos="612"/>
              </w:tabs>
              <w:autoSpaceDE w:val="0"/>
              <w:autoSpaceDN w:val="0"/>
              <w:adjustRightInd w:val="0"/>
              <w:ind w:firstLine="432"/>
              <w:jc w:val="both"/>
              <w:rPr>
                <w:rFonts w:eastAsia="Times New Roman" w:cs="Times New Roman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lastRenderedPageBreak/>
              <w:t xml:space="preserve">Муниципальный правовой акт (Положение) о </w:t>
            </w:r>
            <w:r>
              <w:rPr>
                <w:spacing w:val="-5"/>
              </w:rPr>
              <w:t xml:space="preserve">формировании кадрового </w:t>
            </w:r>
            <w:r>
              <w:t xml:space="preserve">резерва </w:t>
            </w:r>
          </w:p>
          <w:p w:rsidR="00AB7AF2" w:rsidRDefault="00AB7A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t>Мониторинг - ежеквартально</w:t>
            </w:r>
          </w:p>
        </w:tc>
      </w:tr>
      <w:tr w:rsidR="00AB7AF2" w:rsidTr="00AB7AF2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>
            <w:pPr>
              <w:shd w:val="clear" w:color="auto" w:fill="FFFFFF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8"/>
              </w:rPr>
              <w:lastRenderedPageBreak/>
              <w:t>1.2.Определение источников  для ф</w:t>
            </w:r>
            <w:r>
              <w:rPr>
                <w:spacing w:val="-11"/>
              </w:rPr>
              <w:t xml:space="preserve">ормирования </w:t>
            </w:r>
            <w:r>
              <w:rPr>
                <w:spacing w:val="-10"/>
              </w:rPr>
              <w:t xml:space="preserve">кадрового </w:t>
            </w:r>
            <w:r>
              <w:rPr>
                <w:spacing w:val="-6"/>
              </w:rPr>
              <w:t>резерва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pacing w:val="-10"/>
              </w:rPr>
            </w:pP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 w:rsidP="00AB7AF2">
            <w:pPr>
              <w:numPr>
                <w:ilvl w:val="0"/>
                <w:numId w:val="5"/>
              </w:numPr>
              <w:shd w:val="clear" w:color="auto" w:fill="FFFFFF"/>
              <w:autoSpaceDN w:val="0"/>
              <w:ind w:firstLine="513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5"/>
              </w:rPr>
              <w:t xml:space="preserve">Взаимодействие с целью поиска кандидатов </w:t>
            </w:r>
            <w:proofErr w:type="gramStart"/>
            <w:r>
              <w:t>с</w:t>
            </w:r>
            <w:proofErr w:type="gramEnd"/>
            <w:r>
              <w:t>:</w:t>
            </w:r>
          </w:p>
          <w:p w:rsidR="00AB7AF2" w:rsidRDefault="00AB7AF2" w:rsidP="00AB7AF2">
            <w:pPr>
              <w:widowControl w:val="0"/>
              <w:numPr>
                <w:ilvl w:val="1"/>
                <w:numId w:val="5"/>
              </w:numPr>
              <w:shd w:val="clear" w:color="auto" w:fill="FFFFFF"/>
              <w:tabs>
                <w:tab w:val="num" w:pos="698"/>
              </w:tabs>
              <w:autoSpaceDE w:val="0"/>
              <w:autoSpaceDN w:val="0"/>
              <w:adjustRightInd w:val="0"/>
              <w:ind w:left="0" w:hanging="347"/>
              <w:jc w:val="both"/>
              <w:rPr>
                <w:spacing w:val="-28"/>
              </w:rPr>
            </w:pPr>
            <w:r>
              <w:rPr>
                <w:spacing w:val="-6"/>
              </w:rPr>
              <w:t>Должностными лицами органов</w:t>
            </w:r>
          </w:p>
          <w:p w:rsidR="00AB7AF2" w:rsidRDefault="00AB7AF2" w:rsidP="00AB7AF2">
            <w:pPr>
              <w:widowControl w:val="0"/>
              <w:numPr>
                <w:ilvl w:val="1"/>
                <w:numId w:val="5"/>
              </w:numPr>
              <w:shd w:val="clear" w:color="auto" w:fill="FFFFFF"/>
              <w:tabs>
                <w:tab w:val="num" w:pos="698"/>
              </w:tabs>
              <w:autoSpaceDE w:val="0"/>
              <w:autoSpaceDN w:val="0"/>
              <w:adjustRightInd w:val="0"/>
              <w:ind w:left="0" w:hanging="347"/>
              <w:jc w:val="both"/>
              <w:rPr>
                <w:spacing w:val="-14"/>
              </w:rPr>
            </w:pPr>
            <w:r>
              <w:rPr>
                <w:spacing w:val="-11"/>
              </w:rPr>
              <w:t xml:space="preserve">Представителями объединений </w:t>
            </w:r>
            <w:r>
              <w:t>работодателей</w:t>
            </w:r>
          </w:p>
          <w:p w:rsidR="00AB7AF2" w:rsidRDefault="00AB7AF2" w:rsidP="00AB7AF2">
            <w:pPr>
              <w:widowControl w:val="0"/>
              <w:numPr>
                <w:ilvl w:val="1"/>
                <w:numId w:val="5"/>
              </w:numPr>
              <w:shd w:val="clear" w:color="auto" w:fill="FFFFFF"/>
              <w:tabs>
                <w:tab w:val="num" w:pos="698"/>
              </w:tabs>
              <w:autoSpaceDE w:val="0"/>
              <w:autoSpaceDN w:val="0"/>
              <w:adjustRightInd w:val="0"/>
              <w:ind w:left="0" w:hanging="347"/>
              <w:jc w:val="both"/>
              <w:rPr>
                <w:spacing w:val="-16"/>
              </w:rPr>
            </w:pPr>
            <w:r>
              <w:rPr>
                <w:spacing w:val="-7"/>
              </w:rPr>
              <w:t>Органами занятости населения</w:t>
            </w:r>
          </w:p>
          <w:p w:rsidR="00AB7AF2" w:rsidRDefault="00AB7AF2" w:rsidP="00AB7AF2">
            <w:pPr>
              <w:numPr>
                <w:ilvl w:val="1"/>
                <w:numId w:val="5"/>
              </w:numPr>
              <w:tabs>
                <w:tab w:val="num" w:pos="698"/>
              </w:tabs>
              <w:autoSpaceDN w:val="0"/>
              <w:ind w:left="0" w:hanging="347"/>
              <w:jc w:val="both"/>
            </w:pPr>
            <w:r>
              <w:rPr>
                <w:spacing w:val="-3"/>
              </w:rPr>
              <w:t xml:space="preserve">Представителями иных организаций (учебные заведения, организации, находящиеся на территории муниципального </w:t>
            </w:r>
            <w:r>
              <w:rPr>
                <w:spacing w:val="-3"/>
              </w:rPr>
              <w:lastRenderedPageBreak/>
              <w:t>образования и т.д.)</w:t>
            </w:r>
          </w:p>
          <w:p w:rsidR="00AB7AF2" w:rsidRDefault="00AB7AF2" w:rsidP="00AB7AF2">
            <w:pPr>
              <w:numPr>
                <w:ilvl w:val="1"/>
                <w:numId w:val="5"/>
              </w:numPr>
              <w:tabs>
                <w:tab w:val="num" w:pos="698"/>
              </w:tabs>
              <w:autoSpaceDN w:val="0"/>
              <w:ind w:left="0" w:hanging="347"/>
              <w:jc w:val="both"/>
              <w:rPr>
                <w:rFonts w:eastAsia="Times New Roman" w:cs="Times New Roman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 w:rsidP="00AB7AF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firstLine="432"/>
              <w:jc w:val="both"/>
              <w:rPr>
                <w:rFonts w:eastAsia="Times New Roman" w:cs="Times New Roman"/>
                <w:spacing w:val="-26"/>
                <w:sz w:val="20"/>
                <w:szCs w:val="20"/>
              </w:rPr>
            </w:pPr>
            <w:r>
              <w:rPr>
                <w:spacing w:val="-9"/>
              </w:rPr>
              <w:lastRenderedPageBreak/>
              <w:t xml:space="preserve">Информирование кадровых </w:t>
            </w:r>
            <w:r>
              <w:t>служб органов.</w:t>
            </w:r>
          </w:p>
          <w:p w:rsidR="00AB7AF2" w:rsidRDefault="00AB7AF2" w:rsidP="00AB7AF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firstLine="432"/>
              <w:jc w:val="both"/>
              <w:rPr>
                <w:spacing w:val="-14"/>
              </w:rPr>
            </w:pPr>
            <w:r>
              <w:rPr>
                <w:spacing w:val="-11"/>
              </w:rPr>
              <w:t xml:space="preserve">Информирование организаций, </w:t>
            </w:r>
            <w:r>
              <w:rPr>
                <w:spacing w:val="-7"/>
              </w:rPr>
              <w:t>объединений работодателей, учебных заведений.</w:t>
            </w:r>
          </w:p>
          <w:p w:rsidR="00AB7AF2" w:rsidRDefault="00AB7AF2" w:rsidP="00AB7AF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firstLine="432"/>
              <w:jc w:val="both"/>
              <w:rPr>
                <w:spacing w:val="-14"/>
              </w:rPr>
            </w:pPr>
            <w:r>
              <w:rPr>
                <w:spacing w:val="-8"/>
              </w:rPr>
              <w:t>Информирование органа по вопросам занятости населения.</w:t>
            </w:r>
          </w:p>
          <w:p w:rsidR="00AB7AF2" w:rsidRDefault="00AB7AF2" w:rsidP="00AB7AF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firstLine="432"/>
              <w:jc w:val="both"/>
              <w:rPr>
                <w:rFonts w:eastAsia="Times New Roman" w:cs="Times New Roman"/>
              </w:rPr>
            </w:pPr>
            <w:r>
              <w:rPr>
                <w:spacing w:val="-6"/>
              </w:rPr>
              <w:t xml:space="preserve">Адресное обращение к </w:t>
            </w:r>
            <w:r>
              <w:rPr>
                <w:spacing w:val="-11"/>
              </w:rPr>
              <w:t>потенциальным кандидатам.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>
            <w:pPr>
              <w:shd w:val="clear" w:color="auto" w:fill="FFFFFF"/>
              <w:jc w:val="both"/>
              <w:rPr>
                <w:rFonts w:eastAsia="Times New Roman" w:cs="Times New Roman"/>
                <w:spacing w:val="-9"/>
                <w:sz w:val="20"/>
                <w:szCs w:val="20"/>
              </w:rPr>
            </w:pPr>
            <w:r>
              <w:t xml:space="preserve">Формирование </w:t>
            </w:r>
            <w:r>
              <w:rPr>
                <w:spacing w:val="-11"/>
              </w:rPr>
              <w:t>предварительного списка  ка</w:t>
            </w:r>
            <w:r>
              <w:rPr>
                <w:spacing w:val="-9"/>
              </w:rPr>
              <w:t>ндидатов.</w:t>
            </w:r>
          </w:p>
          <w:p w:rsidR="00AB7AF2" w:rsidRDefault="00AB7AF2">
            <w:pPr>
              <w:shd w:val="clear" w:color="auto" w:fill="FFFFFF"/>
              <w:jc w:val="both"/>
            </w:pPr>
            <w:r>
              <w:rPr>
                <w:spacing w:val="-9"/>
              </w:rPr>
              <w:t>Мониторинг – по мере необходимости</w:t>
            </w:r>
          </w:p>
          <w:p w:rsidR="00AB7AF2" w:rsidRDefault="00AB7A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</w:p>
        </w:tc>
      </w:tr>
      <w:tr w:rsidR="00AB7AF2" w:rsidTr="00AB7AF2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pacing w:val="-8"/>
              </w:rPr>
            </w:pPr>
            <w:r>
              <w:rPr>
                <w:spacing w:val="-8"/>
              </w:rPr>
              <w:lastRenderedPageBreak/>
              <w:t>1.3.Организация отбора (оценка профессиональных, деловых и личностных качеств кандидатов, их соответствия квалификационным требованиям к должности)</w:t>
            </w: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u w:val="single"/>
              </w:rPr>
              <w:t>1 этап отбора</w:t>
            </w:r>
            <w:r>
              <w:t>: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autoSpaceDN w:val="0"/>
              <w:jc w:val="both"/>
            </w:pPr>
            <w:r>
              <w:rPr>
                <w:spacing w:val="-1"/>
              </w:rPr>
              <w:t xml:space="preserve">Утверждение перечня должностей, </w:t>
            </w:r>
            <w:r>
              <w:rPr>
                <w:spacing w:val="-3"/>
              </w:rPr>
              <w:t xml:space="preserve">на которые формируется кадровый </w:t>
            </w:r>
            <w:r>
              <w:t>резерв.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autoSpaceDN w:val="0"/>
              <w:jc w:val="both"/>
            </w:pPr>
            <w:r>
              <w:t>Подбор претендентов на включение в кадровый резерв.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autoSpaceDN w:val="0"/>
              <w:jc w:val="both"/>
            </w:pPr>
            <w:r>
              <w:t xml:space="preserve">Определение необходимой численности кандидатов на </w:t>
            </w:r>
            <w:r>
              <w:rPr>
                <w:spacing w:val="-4"/>
              </w:rPr>
              <w:t>включение в кадровый резерв по каждой должности муниципальной службы, на которую</w:t>
            </w:r>
            <w:r>
              <w:t xml:space="preserve"> формируется кадровый резерв.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autoSpaceDN w:val="0"/>
              <w:jc w:val="both"/>
            </w:pPr>
            <w:r>
              <w:t xml:space="preserve">Определение требований, </w:t>
            </w:r>
            <w:r>
              <w:rPr>
                <w:spacing w:val="-3"/>
              </w:rPr>
              <w:t xml:space="preserve">предъявляемых к кандидату на </w:t>
            </w:r>
            <w:r>
              <w:t>замещение должности муниципальной службы.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autoSpaceDN w:val="0"/>
              <w:jc w:val="both"/>
            </w:pPr>
            <w:r>
              <w:rPr>
                <w:spacing w:val="-1"/>
              </w:rPr>
              <w:t>Размещение объявления в СМИ о формировании кадрового резерва и приеме д</w:t>
            </w:r>
            <w:r>
              <w:t>окументов для включения в резерв</w:t>
            </w:r>
            <w:proofErr w:type="gramStart"/>
            <w:r>
              <w:t xml:space="preserve"> .</w:t>
            </w:r>
            <w:proofErr w:type="gramEnd"/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autoSpaceDN w:val="0"/>
              <w:jc w:val="both"/>
            </w:pPr>
            <w:r>
              <w:rPr>
                <w:spacing w:val="-4"/>
              </w:rPr>
              <w:t xml:space="preserve">Размещение информации  о формировании кадрового резерва </w:t>
            </w:r>
            <w:r>
              <w:t xml:space="preserve">на Интернет - сайте администрации </w:t>
            </w:r>
            <w:r>
              <w:lastRenderedPageBreak/>
              <w:t>муниципального образования.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826"/>
              </w:tabs>
              <w:autoSpaceDN w:val="0"/>
              <w:jc w:val="both"/>
              <w:rPr>
                <w:spacing w:val="-2"/>
              </w:rPr>
            </w:pPr>
            <w:r>
              <w:rPr>
                <w:spacing w:val="-4"/>
              </w:rPr>
              <w:t xml:space="preserve">Прием представленных кандидатами </w:t>
            </w:r>
            <w:r>
              <w:rPr>
                <w:spacing w:val="-2"/>
              </w:rPr>
              <w:t>документов.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826"/>
              </w:tabs>
              <w:autoSpaceDN w:val="0"/>
              <w:jc w:val="both"/>
            </w:pPr>
            <w:r>
              <w:rPr>
                <w:spacing w:val="-2"/>
              </w:rPr>
              <w:t>Оценка документов на предмет</w:t>
            </w:r>
            <w:r>
              <w:t xml:space="preserve"> их соответствия требованиям должностной инструкции по уровню </w:t>
            </w:r>
            <w:r>
              <w:rPr>
                <w:spacing w:val="-3"/>
              </w:rPr>
              <w:t>образования, профессиональному</w:t>
            </w:r>
            <w:r>
              <w:t xml:space="preserve"> опыту (для специалистов и обеспечивающих специалистов). </w:t>
            </w:r>
          </w:p>
          <w:p w:rsidR="00AB7AF2" w:rsidRDefault="00AB7AF2" w:rsidP="00AB7AF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826"/>
              </w:tabs>
              <w:autoSpaceDN w:val="0"/>
              <w:jc w:val="both"/>
            </w:pPr>
            <w:r>
              <w:t xml:space="preserve">Оценка документов на предмет способности кандидатов по </w:t>
            </w:r>
            <w:r>
              <w:rPr>
                <w:color w:val="000000"/>
              </w:rPr>
              <w:t>своим личным и деловым качествам, образованию, профессиональным знаниям.</w:t>
            </w:r>
          </w:p>
          <w:p w:rsidR="00AB7AF2" w:rsidRDefault="00AB7AF2">
            <w:pPr>
              <w:shd w:val="clear" w:color="auto" w:fill="FFFFFF"/>
              <w:rPr>
                <w:u w:val="single"/>
              </w:rPr>
            </w:pPr>
            <w:r>
              <w:rPr>
                <w:u w:val="single"/>
              </w:rPr>
              <w:t>2 этап</w:t>
            </w:r>
          </w:p>
          <w:p w:rsidR="00AB7AF2" w:rsidRDefault="00AB7AF2" w:rsidP="00AB7AF2">
            <w:pPr>
              <w:numPr>
                <w:ilvl w:val="1"/>
                <w:numId w:val="7"/>
              </w:numPr>
              <w:shd w:val="clear" w:color="auto" w:fill="FFFFFF"/>
              <w:tabs>
                <w:tab w:val="num" w:pos="338"/>
                <w:tab w:val="left" w:pos="518"/>
              </w:tabs>
              <w:autoSpaceDN w:val="0"/>
              <w:ind w:left="0" w:hanging="360"/>
              <w:jc w:val="both"/>
              <w:rPr>
                <w:rFonts w:eastAsia="Times New Roman" w:cs="Times New Roman"/>
              </w:rPr>
            </w:pPr>
            <w:r>
              <w:rPr>
                <w:spacing w:val="-4"/>
              </w:rPr>
              <w:t xml:space="preserve">Проведение заседания комиссии по формированию кадрового резерва. 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 w:rsidP="00AB7AF2">
            <w:pPr>
              <w:numPr>
                <w:ilvl w:val="2"/>
                <w:numId w:val="7"/>
              </w:numPr>
              <w:shd w:val="clear" w:color="auto" w:fill="FFFFFF"/>
              <w:tabs>
                <w:tab w:val="num" w:pos="432"/>
              </w:tabs>
              <w:autoSpaceDN w:val="0"/>
              <w:ind w:left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1"/>
              </w:rPr>
              <w:lastRenderedPageBreak/>
              <w:t xml:space="preserve">Муниципальные правовые акты об утверждении </w:t>
            </w:r>
            <w:r>
              <w:rPr>
                <w:spacing w:val="-4"/>
              </w:rPr>
              <w:t xml:space="preserve">перечня </w:t>
            </w:r>
            <w:r>
              <w:t xml:space="preserve">должностей муниципальной службы для </w:t>
            </w:r>
            <w:r>
              <w:rPr>
                <w:spacing w:val="-5"/>
              </w:rPr>
              <w:t xml:space="preserve">формирования кадрового </w:t>
            </w:r>
            <w:r>
              <w:t>резерва.</w:t>
            </w:r>
          </w:p>
          <w:p w:rsidR="00AB7AF2" w:rsidRDefault="00AB7AF2" w:rsidP="00AB7AF2">
            <w:pPr>
              <w:widowControl w:val="0"/>
              <w:numPr>
                <w:ilvl w:val="2"/>
                <w:numId w:val="7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imes New Roman"/>
                <w:spacing w:val="-9"/>
              </w:rPr>
            </w:pPr>
            <w:r>
              <w:rPr>
                <w:spacing w:val="-1"/>
              </w:rPr>
              <w:t xml:space="preserve">Методические рекомендации </w:t>
            </w:r>
            <w:r>
              <w:rPr>
                <w:spacing w:val="-4"/>
              </w:rPr>
              <w:t xml:space="preserve">по </w:t>
            </w:r>
            <w:r>
              <w:rPr>
                <w:spacing w:val="-5"/>
              </w:rPr>
              <w:t xml:space="preserve">определению критериев оценки профессиональных, </w:t>
            </w:r>
            <w:r>
              <w:t>деловых и личностных качеств кандидатов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6"/>
              </w:rPr>
              <w:t xml:space="preserve">Муниципальный правовой акт органа местного самоуправления об </w:t>
            </w:r>
            <w:r>
              <w:rPr>
                <w:spacing w:val="-4"/>
              </w:rPr>
              <w:t xml:space="preserve">утверждении кадрового резерва (о включении </w:t>
            </w:r>
            <w:r>
              <w:t>специалиста в кадровый резерв).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t>Мониторинг - по мере необходимости</w:t>
            </w:r>
          </w:p>
        </w:tc>
      </w:tr>
      <w:tr w:rsidR="00AB7AF2" w:rsidTr="00AB7AF2">
        <w:tc>
          <w:tcPr>
            <w:tcW w:w="15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>
            <w:pPr>
              <w:shd w:val="clear" w:color="auto" w:fill="FFFFFF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lastRenderedPageBreak/>
              <w:t>3. Подготовка и развитие кадрового резерва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</w:p>
        </w:tc>
      </w:tr>
      <w:tr w:rsidR="00AB7AF2" w:rsidTr="00AB7AF2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pacing w:val="-8"/>
              </w:rPr>
            </w:pPr>
            <w:r>
              <w:rPr>
                <w:spacing w:val="-18"/>
              </w:rPr>
              <w:t xml:space="preserve">3.1.Формирование </w:t>
            </w:r>
            <w:r>
              <w:t xml:space="preserve">необходимых </w:t>
            </w:r>
            <w:r>
              <w:rPr>
                <w:spacing w:val="-4"/>
              </w:rPr>
              <w:t xml:space="preserve">для замещения </w:t>
            </w:r>
            <w:r>
              <w:t>должности знаний, умений и навыков (ста</w:t>
            </w:r>
            <w:r>
              <w:softHyphen/>
              <w:t>жировка в должности)</w:t>
            </w: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AF2" w:rsidRDefault="00AB7AF2" w:rsidP="00AB7AF2">
            <w:pPr>
              <w:numPr>
                <w:ilvl w:val="0"/>
                <w:numId w:val="8"/>
              </w:numPr>
              <w:shd w:val="clear" w:color="auto" w:fill="FFFFFF"/>
              <w:tabs>
                <w:tab w:val="left" w:pos="821"/>
              </w:tabs>
              <w:autoSpaceDN w:val="0"/>
              <w:ind w:left="0" w:hanging="357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4"/>
              </w:rPr>
              <w:t xml:space="preserve">Разработка планов индивидуальной </w:t>
            </w:r>
            <w:r>
              <w:t xml:space="preserve">подготовки кандидатов, </w:t>
            </w:r>
            <w:proofErr w:type="gramStart"/>
            <w:r>
              <w:t>который</w:t>
            </w:r>
            <w:proofErr w:type="gramEnd"/>
            <w:r>
              <w:t xml:space="preserve"> может содержать:</w:t>
            </w:r>
          </w:p>
          <w:p w:rsidR="00AB7AF2" w:rsidRDefault="00AB7AF2" w:rsidP="00AB7AF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0" w:hanging="357"/>
              <w:jc w:val="both"/>
            </w:pPr>
            <w:r>
              <w:t xml:space="preserve">перевод специалиста,  состоящего  в  кадровом  резерве, </w:t>
            </w:r>
            <w:r>
              <w:lastRenderedPageBreak/>
              <w:t>на другие</w:t>
            </w:r>
            <w:r>
              <w:br/>
              <w:t>вакантные должности муниципальной службы с целью приобретения им необходимых навыков и</w:t>
            </w:r>
            <w:r>
              <w:br/>
              <w:t>знаний;</w:t>
            </w:r>
          </w:p>
          <w:p w:rsidR="00AB7AF2" w:rsidRDefault="00AB7AF2" w:rsidP="00AB7AF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0" w:hanging="357"/>
              <w:jc w:val="both"/>
            </w:pPr>
            <w:r>
              <w:t>исполнение обязанностей вышестоящего руководителя в период его</w:t>
            </w:r>
            <w:r>
              <w:br/>
              <w:t>отсутствия с целью получения опыта руководящей работы, приобретения</w:t>
            </w:r>
            <w:r>
              <w:br/>
              <w:t>организаторских навыков;</w:t>
            </w:r>
          </w:p>
          <w:p w:rsidR="00AB7AF2" w:rsidRDefault="00AB7AF2" w:rsidP="00AB7AF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0" w:hanging="357"/>
              <w:jc w:val="both"/>
            </w:pPr>
            <w:r>
              <w:t>стажировка на вышестоящей должности муниципальной службы;</w:t>
            </w:r>
          </w:p>
          <w:p w:rsidR="00AB7AF2" w:rsidRDefault="00AB7AF2" w:rsidP="00AB7AF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>
              <w:t>проверка   исполнения   отдельных   поручений, решений   по   той</w:t>
            </w:r>
            <w:r>
              <w:br/>
              <w:t>должности, на которую готовится резервист;</w:t>
            </w:r>
          </w:p>
          <w:p w:rsidR="00AB7AF2" w:rsidRDefault="00AB7AF2" w:rsidP="00AB7AF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>
              <w:t xml:space="preserve">участие   в   подготовке   проектов   решений,   протоколов совещаний,   подготовке публичных слушаний, </w:t>
            </w:r>
            <w:r>
              <w:br/>
              <w:t>заседаний и т.д.</w:t>
            </w:r>
          </w:p>
          <w:p w:rsidR="00AB7AF2" w:rsidRDefault="00AB7AF2" w:rsidP="00AB7AF2">
            <w:pPr>
              <w:numPr>
                <w:ilvl w:val="0"/>
                <w:numId w:val="8"/>
              </w:numPr>
              <w:shd w:val="clear" w:color="auto" w:fill="FFFFFF"/>
              <w:autoSpaceDN w:val="0"/>
              <w:ind w:left="0"/>
              <w:jc w:val="both"/>
            </w:pPr>
            <w:r>
              <w:rPr>
                <w:spacing w:val="-2"/>
              </w:rPr>
              <w:t>Участие</w:t>
            </w:r>
            <w:r>
              <w:t xml:space="preserve"> специалистов</w:t>
            </w:r>
            <w:r>
              <w:rPr>
                <w:spacing w:val="-2"/>
              </w:rPr>
              <w:t>,</w:t>
            </w:r>
            <w:r>
              <w:rPr>
                <w:spacing w:val="-2"/>
              </w:rPr>
              <w:br/>
              <w:t xml:space="preserve">включенных в кадровый резерв, в </w:t>
            </w:r>
            <w:r>
              <w:rPr>
                <w:spacing w:val="-2"/>
              </w:rPr>
              <w:lastRenderedPageBreak/>
              <w:t xml:space="preserve">работе экспертных рабочих групп, </w:t>
            </w:r>
            <w:r>
              <w:t>коллегиальных органов.</w:t>
            </w:r>
          </w:p>
          <w:p w:rsidR="00AB7AF2" w:rsidRDefault="00AB7AF2" w:rsidP="00AB7AF2">
            <w:pPr>
              <w:numPr>
                <w:ilvl w:val="0"/>
                <w:numId w:val="8"/>
              </w:numPr>
              <w:shd w:val="clear" w:color="auto" w:fill="FFFFFF"/>
              <w:autoSpaceDN w:val="0"/>
              <w:ind w:left="0"/>
              <w:jc w:val="both"/>
              <w:rPr>
                <w:spacing w:val="-5"/>
              </w:rPr>
            </w:pPr>
            <w:r>
              <w:rPr>
                <w:spacing w:val="-2"/>
              </w:rPr>
              <w:t>Участие</w:t>
            </w:r>
            <w:r>
              <w:t xml:space="preserve"> </w:t>
            </w:r>
            <w:r>
              <w:rPr>
                <w:spacing w:val="-2"/>
              </w:rPr>
              <w:t>специалистов, включенных в кадровый резерв, в подготовке и проведении совещаний, семинаров по вопросам компетенции</w:t>
            </w:r>
            <w:r>
              <w:rPr>
                <w:spacing w:val="-2"/>
              </w:rPr>
              <w:br/>
            </w:r>
            <w:r>
              <w:t>органа.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pacing w:val="-5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 w:rsidP="00AB7AF2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432"/>
              </w:tabs>
              <w:autoSpaceDN w:val="0"/>
              <w:ind w:left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2"/>
              </w:rPr>
              <w:lastRenderedPageBreak/>
              <w:t xml:space="preserve">Муниципальный правовой акт о системе </w:t>
            </w:r>
            <w:r>
              <w:rPr>
                <w:spacing w:val="-6"/>
              </w:rPr>
              <w:t>подготовки кадрового резерва.</w:t>
            </w:r>
          </w:p>
          <w:p w:rsidR="00AB7AF2" w:rsidRDefault="00AB7AF2" w:rsidP="00AB7AF2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imes New Roman"/>
                <w:spacing w:val="-6"/>
              </w:rPr>
            </w:pPr>
            <w:r>
              <w:rPr>
                <w:spacing w:val="-6"/>
              </w:rPr>
              <w:t xml:space="preserve">Индивидуальные планы </w:t>
            </w:r>
            <w:r>
              <w:t>подготовки кандидатов.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t xml:space="preserve">В соответствии с </w:t>
            </w:r>
            <w:r>
              <w:rPr>
                <w:spacing w:val="-5"/>
              </w:rPr>
              <w:t xml:space="preserve">индивидуальным планом </w:t>
            </w:r>
            <w:r>
              <w:t>подготовки.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rPr>
                <w:spacing w:val="-3"/>
              </w:rPr>
              <w:t xml:space="preserve">Мониторинг - ежегодные отчеты о </w:t>
            </w:r>
            <w:r>
              <w:t xml:space="preserve">выполнении плана </w:t>
            </w:r>
            <w:r>
              <w:lastRenderedPageBreak/>
              <w:t xml:space="preserve">индивидуальной </w:t>
            </w:r>
            <w:r>
              <w:rPr>
                <w:spacing w:val="-1"/>
              </w:rPr>
              <w:t xml:space="preserve">подготовки, отчеты о </w:t>
            </w:r>
            <w:r>
              <w:t>стажировке.</w:t>
            </w:r>
          </w:p>
        </w:tc>
      </w:tr>
      <w:tr w:rsidR="00AB7AF2" w:rsidTr="00AB7AF2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ind w:firstLine="5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7"/>
              </w:rPr>
              <w:lastRenderedPageBreak/>
              <w:t>3.2.Профессио</w:t>
            </w:r>
            <w:r>
              <w:t>нальная</w:t>
            </w:r>
          </w:p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rPr>
                <w:spacing w:val="-8"/>
              </w:rPr>
              <w:t xml:space="preserve">переподготовка и </w:t>
            </w:r>
            <w:r>
              <w:t xml:space="preserve">повышение </w:t>
            </w:r>
            <w:r>
              <w:rPr>
                <w:spacing w:val="-5"/>
              </w:rPr>
              <w:t>квалификации</w:t>
            </w: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tabs>
                <w:tab w:val="left" w:pos="821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27"/>
              </w:rPr>
              <w:t>1.</w:t>
            </w:r>
            <w:r>
              <w:tab/>
            </w:r>
            <w:r>
              <w:rPr>
                <w:spacing w:val="-2"/>
              </w:rPr>
              <w:t>Разработка программ обучения в зависимости от группы</w:t>
            </w:r>
            <w:r>
              <w:rPr>
                <w:spacing w:val="-2"/>
              </w:rPr>
              <w:br/>
            </w:r>
            <w:r>
              <w:t>должностей резервируемой</w:t>
            </w:r>
            <w:r>
              <w:br/>
              <w:t>должности муниципальной службы.</w:t>
            </w:r>
          </w:p>
          <w:p w:rsidR="00AB7AF2" w:rsidRDefault="00AB7AF2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rPr>
                <w:spacing w:val="-10"/>
              </w:rPr>
              <w:t>2.</w:t>
            </w:r>
            <w:r>
              <w:tab/>
            </w:r>
            <w:r>
              <w:rPr>
                <w:spacing w:val="-4"/>
              </w:rPr>
              <w:t xml:space="preserve">Разработка индивидуальных планов </w:t>
            </w:r>
            <w:proofErr w:type="gramStart"/>
            <w:r>
              <w:t>обучения по</w:t>
            </w:r>
            <w:proofErr w:type="gramEnd"/>
            <w:r>
              <w:t xml:space="preserve"> специальным</w:t>
            </w:r>
            <w:r>
              <w:br/>
              <w:t>дисциплинам.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rPr>
                <w:spacing w:val="-9"/>
              </w:rPr>
              <w:t xml:space="preserve">Муниципальные правовые акты о стажировке </w:t>
            </w:r>
            <w:r>
              <w:rPr>
                <w:spacing w:val="-4"/>
              </w:rPr>
              <w:t xml:space="preserve">лиц, состоящих в кадровом </w:t>
            </w:r>
            <w:r>
              <w:t>резерве.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 w:rsidP="00AB7AF2">
            <w:pPr>
              <w:numPr>
                <w:ilvl w:val="0"/>
                <w:numId w:val="11"/>
              </w:numPr>
              <w:shd w:val="clear" w:color="auto" w:fill="FFFFFF"/>
              <w:autoSpaceDN w:val="0"/>
              <w:ind w:left="0"/>
              <w:jc w:val="both"/>
              <w:rPr>
                <w:rFonts w:eastAsia="Times New Roman" w:cs="Times New Roman"/>
                <w:spacing w:val="-7"/>
                <w:sz w:val="20"/>
                <w:szCs w:val="20"/>
              </w:rPr>
            </w:pPr>
            <w:r>
              <w:t>Техническое задание на профессиональную пере</w:t>
            </w:r>
            <w:r>
              <w:rPr>
                <w:spacing w:val="-7"/>
              </w:rPr>
              <w:t>подготовку, повышение к</w:t>
            </w:r>
            <w:r>
              <w:t xml:space="preserve">валификации, </w:t>
            </w:r>
            <w:r>
              <w:rPr>
                <w:spacing w:val="-7"/>
              </w:rPr>
              <w:t xml:space="preserve">стажировку кандидатов </w:t>
            </w:r>
          </w:p>
          <w:p w:rsidR="00AB7AF2" w:rsidRDefault="00AB7AF2" w:rsidP="00AB7AF2">
            <w:pPr>
              <w:numPr>
                <w:ilvl w:val="0"/>
                <w:numId w:val="11"/>
              </w:numPr>
              <w:shd w:val="clear" w:color="auto" w:fill="FFFFFF"/>
              <w:autoSpaceDN w:val="0"/>
              <w:ind w:left="0"/>
              <w:jc w:val="both"/>
              <w:rPr>
                <w:rFonts w:eastAsia="Times New Roman" w:cs="Times New Roman"/>
              </w:rPr>
            </w:pPr>
            <w:r>
              <w:rPr>
                <w:spacing w:val="-9"/>
              </w:rPr>
              <w:t xml:space="preserve">Планы индивидуальной </w:t>
            </w:r>
            <w:r>
              <w:t>подготовки</w:t>
            </w:r>
          </w:p>
        </w:tc>
      </w:tr>
      <w:tr w:rsidR="00AB7AF2" w:rsidTr="00AB7AF2">
        <w:tc>
          <w:tcPr>
            <w:tcW w:w="15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t>4. Мониторинг</w:t>
            </w:r>
          </w:p>
        </w:tc>
      </w:tr>
      <w:tr w:rsidR="00AB7AF2" w:rsidTr="00AB7AF2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rFonts w:eastAsia="Times New Roman" w:cs="Times New Roman"/>
              </w:rPr>
            </w:pPr>
            <w:r>
              <w:rPr>
                <w:spacing w:val="-6"/>
              </w:rPr>
              <w:t xml:space="preserve">4.1. Мониторинг </w:t>
            </w:r>
            <w:r>
              <w:t>пребывания в кадровом резерве</w:t>
            </w: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tabs>
                <w:tab w:val="left" w:pos="835"/>
              </w:tabs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27"/>
              </w:rPr>
              <w:t>1.</w:t>
            </w:r>
            <w:r>
              <w:tab/>
            </w:r>
            <w:r>
              <w:rPr>
                <w:spacing w:val="-4"/>
              </w:rPr>
              <w:t>Мониторинг работы с кадровым</w:t>
            </w:r>
            <w:r>
              <w:rPr>
                <w:spacing w:val="-4"/>
              </w:rPr>
              <w:br/>
            </w:r>
            <w:r>
              <w:t>резервом</w:t>
            </w:r>
          </w:p>
          <w:p w:rsidR="00AB7AF2" w:rsidRDefault="00AB7AF2">
            <w:pPr>
              <w:shd w:val="clear" w:color="auto" w:fill="FFFFFF"/>
              <w:tabs>
                <w:tab w:val="left" w:pos="835"/>
              </w:tabs>
            </w:pPr>
            <w:r>
              <w:t>2.</w:t>
            </w:r>
            <w:r>
              <w:tab/>
              <w:t>Подготовка предложений о</w:t>
            </w:r>
            <w:r>
              <w:br/>
            </w:r>
            <w:r>
              <w:rPr>
                <w:spacing w:val="-2"/>
              </w:rPr>
              <w:t>сохранении лиц в резерве или исключении из него.</w:t>
            </w:r>
          </w:p>
          <w:p w:rsidR="00AB7AF2" w:rsidRDefault="00AB7AF2">
            <w:pPr>
              <w:widowControl w:val="0"/>
              <w:shd w:val="clear" w:color="auto" w:fill="FFFFFF"/>
              <w:tabs>
                <w:tab w:val="left" w:pos="835"/>
              </w:tabs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>
              <w:rPr>
                <w:spacing w:val="-15"/>
              </w:rPr>
              <w:t>3.</w:t>
            </w:r>
            <w:r>
              <w:tab/>
            </w:r>
            <w:r>
              <w:rPr>
                <w:spacing w:val="-3"/>
              </w:rPr>
              <w:t>Оценка текущего кадрового резерва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tabs>
                <w:tab w:val="left" w:pos="830"/>
              </w:tabs>
              <w:ind w:hanging="355"/>
              <w:rPr>
                <w:rFonts w:eastAsia="Times New Roman" w:cs="Times New Roman"/>
                <w:sz w:val="20"/>
                <w:szCs w:val="20"/>
              </w:rPr>
            </w:pPr>
            <w:r>
              <w:t>1.</w:t>
            </w:r>
            <w:r>
              <w:tab/>
              <w:t>Информационн</w:t>
            </w:r>
            <w:proofErr w:type="gramStart"/>
            <w:r>
              <w:t>о-</w:t>
            </w:r>
            <w:proofErr w:type="gramEnd"/>
            <w:r>
              <w:br/>
            </w:r>
            <w:r>
              <w:rPr>
                <w:spacing w:val="-6"/>
              </w:rPr>
              <w:t>аналитические материалы</w:t>
            </w:r>
          </w:p>
          <w:p w:rsidR="00AB7AF2" w:rsidRDefault="00AB7AF2">
            <w:pPr>
              <w:widowControl w:val="0"/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ind w:hanging="355"/>
              <w:rPr>
                <w:rFonts w:eastAsia="Times New Roman" w:cs="Times New Roman"/>
              </w:rPr>
            </w:pPr>
            <w:r>
              <w:rPr>
                <w:spacing w:val="-10"/>
              </w:rPr>
              <w:t>2.</w:t>
            </w:r>
            <w:r>
              <w:tab/>
            </w:r>
            <w:r>
              <w:rPr>
                <w:spacing w:val="-3"/>
              </w:rPr>
              <w:t>Муниципальный правовой   акт   органа местного самоуправления   о</w:t>
            </w:r>
            <w:r>
              <w:rPr>
                <w:spacing w:val="-3"/>
              </w:rPr>
              <w:br/>
            </w:r>
            <w:r>
              <w:t>внесении изменений в состав</w:t>
            </w:r>
            <w:r>
              <w:br/>
              <w:t>кадрового резерва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>
              <w:t>Мониторинг - ежегодно</w:t>
            </w:r>
          </w:p>
        </w:tc>
      </w:tr>
      <w:tr w:rsidR="00AB7AF2" w:rsidTr="00AB7AF2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eastAsia="Times New Roman" w:cs="Times New Roman"/>
              </w:rPr>
            </w:pPr>
            <w:r>
              <w:rPr>
                <w:spacing w:val="-4"/>
              </w:rPr>
              <w:t xml:space="preserve">4.2.Мониторинг назначения на </w:t>
            </w:r>
            <w:r>
              <w:t xml:space="preserve">должности, </w:t>
            </w:r>
            <w:r>
              <w:rPr>
                <w:spacing w:val="-6"/>
              </w:rPr>
              <w:t>адаптация назна</w:t>
            </w:r>
            <w:r>
              <w:rPr>
                <w:spacing w:val="-6"/>
              </w:rPr>
              <w:softHyphen/>
            </w:r>
            <w:r>
              <w:t xml:space="preserve">ченных кандидатов </w:t>
            </w:r>
            <w:r>
              <w:lastRenderedPageBreak/>
              <w:t>к должности</w:t>
            </w: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tabs>
                <w:tab w:val="left" w:pos="830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27"/>
              </w:rPr>
              <w:lastRenderedPageBreak/>
              <w:t>1.</w:t>
            </w:r>
            <w:r>
              <w:tab/>
            </w:r>
            <w:r>
              <w:rPr>
                <w:spacing w:val="-6"/>
              </w:rPr>
              <w:t xml:space="preserve">Анализ замещения должностей муниципальной службы </w:t>
            </w:r>
            <w:r>
              <w:rPr>
                <w:spacing w:val="-2"/>
              </w:rPr>
              <w:t xml:space="preserve">с позиций </w:t>
            </w:r>
            <w:r>
              <w:rPr>
                <w:spacing w:val="-2"/>
              </w:rPr>
              <w:lastRenderedPageBreak/>
              <w:t xml:space="preserve">реализации </w:t>
            </w:r>
            <w:r>
              <w:t>кадрового резерва</w:t>
            </w:r>
          </w:p>
          <w:p w:rsidR="00AB7AF2" w:rsidRDefault="00AB7AF2">
            <w:pPr>
              <w:shd w:val="clear" w:color="auto" w:fill="FFFFFF"/>
              <w:tabs>
                <w:tab w:val="left" w:pos="830"/>
              </w:tabs>
              <w:jc w:val="both"/>
            </w:pPr>
            <w:r>
              <w:rPr>
                <w:spacing w:val="-10"/>
              </w:rPr>
              <w:t>2.</w:t>
            </w:r>
            <w:r>
              <w:tab/>
            </w:r>
            <w:r>
              <w:rPr>
                <w:spacing w:val="-6"/>
              </w:rPr>
              <w:t xml:space="preserve">Разработка программ адаптации к </w:t>
            </w:r>
            <w:r>
              <w:t>должности муниципальной службы</w:t>
            </w:r>
          </w:p>
          <w:p w:rsidR="00AB7AF2" w:rsidRDefault="00AB7AF2">
            <w:pPr>
              <w:widowControl w:val="0"/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t>3.</w:t>
            </w:r>
            <w:r>
              <w:tab/>
              <w:t xml:space="preserve">Организация </w:t>
            </w:r>
            <w:proofErr w:type="gramStart"/>
            <w:r>
              <w:t>обучения</w:t>
            </w:r>
            <w:proofErr w:type="gramEnd"/>
            <w:r>
              <w:t xml:space="preserve"> по</w:t>
            </w:r>
            <w:r>
              <w:br/>
            </w:r>
            <w:r>
              <w:rPr>
                <w:spacing w:val="-4"/>
              </w:rPr>
              <w:t>специальным индивидуальным</w:t>
            </w:r>
            <w:r>
              <w:rPr>
                <w:spacing w:val="-4"/>
              </w:rPr>
              <w:br/>
            </w:r>
            <w:r>
              <w:t>программам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shd w:val="clear" w:color="auto" w:fill="FFFFFF"/>
              <w:tabs>
                <w:tab w:val="left" w:pos="802"/>
              </w:tabs>
              <w:ind w:hanging="326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pacing w:val="-28"/>
              </w:rPr>
              <w:lastRenderedPageBreak/>
              <w:t>1.</w:t>
            </w:r>
            <w:r>
              <w:tab/>
            </w:r>
            <w:r>
              <w:rPr>
                <w:spacing w:val="-4"/>
              </w:rPr>
              <w:t>Муниципальный правовой акт о кадровом</w:t>
            </w:r>
            <w:r>
              <w:rPr>
                <w:spacing w:val="-4"/>
              </w:rPr>
              <w:br/>
            </w:r>
            <w:r>
              <w:t>резерве</w:t>
            </w:r>
          </w:p>
          <w:p w:rsidR="00AB7AF2" w:rsidRDefault="00AB7AF2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ind w:hanging="326"/>
              <w:jc w:val="both"/>
              <w:rPr>
                <w:rFonts w:eastAsia="Times New Roman" w:cs="Times New Roman"/>
              </w:rPr>
            </w:pPr>
            <w:r>
              <w:rPr>
                <w:spacing w:val="-12"/>
              </w:rPr>
              <w:t>2.</w:t>
            </w:r>
            <w:r>
              <w:tab/>
            </w:r>
            <w:r>
              <w:rPr>
                <w:spacing w:val="-5"/>
              </w:rPr>
              <w:t xml:space="preserve">Аналитическая </w:t>
            </w:r>
            <w:r>
              <w:rPr>
                <w:spacing w:val="-5"/>
              </w:rPr>
              <w:lastRenderedPageBreak/>
              <w:t>записка об</w:t>
            </w:r>
            <w:r>
              <w:rPr>
                <w:spacing w:val="-5"/>
              </w:rPr>
              <w:br/>
            </w:r>
            <w:r>
              <w:rPr>
                <w:spacing w:val="-4"/>
              </w:rPr>
              <w:t>эффективности использо</w:t>
            </w:r>
            <w:r>
              <w:rPr>
                <w:spacing w:val="-1"/>
              </w:rPr>
              <w:t>вания кадрового резерва муниципальной службы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F2" w:rsidRDefault="00AB7A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>
              <w:lastRenderedPageBreak/>
              <w:t>Мониторинг - постоянно</w:t>
            </w:r>
          </w:p>
        </w:tc>
      </w:tr>
    </w:tbl>
    <w:p w:rsidR="00AB7AF2" w:rsidRDefault="00AB7AF2" w:rsidP="00AB7AF2">
      <w:pPr>
        <w:shd w:val="clear" w:color="auto" w:fill="FFFFFF"/>
        <w:jc w:val="both"/>
        <w:rPr>
          <w:rFonts w:eastAsia="Times New Roman"/>
          <w:sz w:val="20"/>
          <w:szCs w:val="20"/>
          <w:lang w:val="en-US"/>
        </w:rPr>
      </w:pPr>
    </w:p>
    <w:p w:rsidR="00AB7AF2" w:rsidRDefault="00AB7AF2" w:rsidP="00AB7AF2">
      <w:pPr>
        <w:shd w:val="clear" w:color="auto" w:fill="FFFFFF"/>
        <w:jc w:val="both"/>
        <w:rPr>
          <w:lang w:val="en-US"/>
        </w:rPr>
      </w:pPr>
    </w:p>
    <w:p w:rsidR="00AB7AF2" w:rsidRDefault="00AB7AF2" w:rsidP="00AB7AF2">
      <w:pPr>
        <w:shd w:val="clear" w:color="auto" w:fill="FFFFFF"/>
        <w:jc w:val="both"/>
        <w:rPr>
          <w:lang w:val="en-US"/>
        </w:rPr>
      </w:pPr>
    </w:p>
    <w:p w:rsidR="00AB7AF2" w:rsidRDefault="00AB7AF2" w:rsidP="00AB7AF2">
      <w:pPr>
        <w:shd w:val="clear" w:color="auto" w:fill="FFFFFF"/>
        <w:jc w:val="both"/>
        <w:rPr>
          <w:lang w:val="en-US"/>
        </w:rPr>
      </w:pPr>
    </w:p>
    <w:p w:rsidR="00AB7AF2" w:rsidRDefault="00AB7AF2" w:rsidP="00AB7AF2">
      <w:pPr>
        <w:shd w:val="clear" w:color="auto" w:fill="FFFFFF"/>
        <w:jc w:val="both"/>
        <w:rPr>
          <w:lang w:val="en-US"/>
        </w:rPr>
      </w:pPr>
    </w:p>
    <w:p w:rsidR="00AB7AF2" w:rsidRDefault="00AB7AF2" w:rsidP="00AB7AF2">
      <w:pPr>
        <w:shd w:val="clear" w:color="auto" w:fill="FFFFFF"/>
        <w:jc w:val="both"/>
        <w:rPr>
          <w:lang w:val="en-US"/>
        </w:rPr>
      </w:pPr>
    </w:p>
    <w:p w:rsidR="00AB7AF2" w:rsidRDefault="00AB7AF2" w:rsidP="00AB7AF2">
      <w:pPr>
        <w:shd w:val="clear" w:color="auto" w:fill="FFFFFF"/>
        <w:jc w:val="both"/>
        <w:rPr>
          <w:lang w:val="en-US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EF58CD" w:rsidRDefault="00EF58CD" w:rsidP="00AB7AF2">
      <w:pPr>
        <w:pStyle w:val="a3"/>
        <w:jc w:val="right"/>
        <w:rPr>
          <w:b/>
          <w:sz w:val="26"/>
          <w:szCs w:val="26"/>
        </w:rPr>
      </w:pPr>
    </w:p>
    <w:p w:rsidR="00EF58CD" w:rsidRDefault="00EF58CD" w:rsidP="00AB7AF2">
      <w:pPr>
        <w:pStyle w:val="a3"/>
        <w:jc w:val="right"/>
        <w:rPr>
          <w:b/>
          <w:sz w:val="26"/>
          <w:szCs w:val="26"/>
        </w:rPr>
      </w:pPr>
    </w:p>
    <w:p w:rsidR="00EF58CD" w:rsidRDefault="00EF58CD" w:rsidP="00AB7AF2">
      <w:pPr>
        <w:pStyle w:val="a3"/>
        <w:jc w:val="right"/>
        <w:rPr>
          <w:b/>
          <w:sz w:val="26"/>
          <w:szCs w:val="26"/>
        </w:rPr>
      </w:pPr>
    </w:p>
    <w:p w:rsidR="00EF58CD" w:rsidRDefault="00EF58CD" w:rsidP="00AB7AF2">
      <w:pPr>
        <w:pStyle w:val="a3"/>
        <w:jc w:val="right"/>
        <w:rPr>
          <w:b/>
          <w:sz w:val="26"/>
          <w:szCs w:val="26"/>
        </w:rPr>
      </w:pPr>
    </w:p>
    <w:p w:rsidR="00EF58CD" w:rsidRDefault="00EF58CD" w:rsidP="00AB7AF2">
      <w:pPr>
        <w:pStyle w:val="a3"/>
        <w:jc w:val="right"/>
        <w:rPr>
          <w:b/>
          <w:sz w:val="26"/>
          <w:szCs w:val="26"/>
        </w:rPr>
      </w:pPr>
    </w:p>
    <w:p w:rsidR="00EF58CD" w:rsidRDefault="00EF58CD" w:rsidP="00AB7AF2">
      <w:pPr>
        <w:pStyle w:val="a3"/>
        <w:jc w:val="right"/>
        <w:rPr>
          <w:b/>
          <w:sz w:val="26"/>
          <w:szCs w:val="26"/>
        </w:rPr>
      </w:pPr>
    </w:p>
    <w:p w:rsidR="00EF58CD" w:rsidRDefault="00EF58CD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</w:p>
    <w:p w:rsidR="00AB7AF2" w:rsidRDefault="00AB7AF2" w:rsidP="00AB7AF2">
      <w:pPr>
        <w:pStyle w:val="a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Приложение 2</w:t>
      </w:r>
    </w:p>
    <w:p w:rsidR="00AB7AF2" w:rsidRDefault="00AB7AF2" w:rsidP="00AB7AF2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>Проект «Школа помощника главы поселения»</w:t>
      </w:r>
    </w:p>
    <w:p w:rsidR="00AB7AF2" w:rsidRDefault="00AB7AF2" w:rsidP="00AB7AF2">
      <w:pPr>
        <w:shd w:val="clear" w:color="auto" w:fill="FFFFFF"/>
        <w:ind w:right="-79" w:firstLine="902"/>
        <w:jc w:val="both"/>
        <w:rPr>
          <w:spacing w:val="4"/>
          <w:sz w:val="26"/>
          <w:szCs w:val="26"/>
        </w:rPr>
      </w:pPr>
      <w:r>
        <w:rPr>
          <w:sz w:val="26"/>
          <w:szCs w:val="26"/>
        </w:rPr>
        <w:t>Цель проекта — подготовка кадрового резерва управленцев во всех сферах общественной жизни села и формирование активной жизненной позиции сельской молодежи.</w:t>
      </w:r>
      <w:r>
        <w:rPr>
          <w:spacing w:val="4"/>
          <w:sz w:val="26"/>
          <w:szCs w:val="26"/>
        </w:rPr>
        <w:t xml:space="preserve"> </w:t>
      </w:r>
    </w:p>
    <w:p w:rsidR="00AB7AF2" w:rsidRDefault="00AB7AF2" w:rsidP="00AB7AF2">
      <w:pPr>
        <w:shd w:val="clear" w:color="auto" w:fill="FFFFFF"/>
        <w:ind w:right="-79" w:firstLine="902"/>
        <w:jc w:val="both"/>
        <w:rPr>
          <w:spacing w:val="-2"/>
          <w:sz w:val="26"/>
          <w:szCs w:val="26"/>
        </w:rPr>
      </w:pPr>
      <w:r>
        <w:rPr>
          <w:spacing w:val="4"/>
          <w:sz w:val="26"/>
          <w:szCs w:val="26"/>
        </w:rPr>
        <w:t>«Школа по</w:t>
      </w:r>
      <w:r>
        <w:rPr>
          <w:spacing w:val="-2"/>
          <w:sz w:val="26"/>
          <w:szCs w:val="26"/>
        </w:rPr>
        <w:t>мощника главы поселения» приз</w:t>
      </w:r>
      <w:r>
        <w:rPr>
          <w:sz w:val="26"/>
          <w:szCs w:val="26"/>
        </w:rPr>
        <w:t xml:space="preserve">вана не только </w:t>
      </w:r>
      <w:proofErr w:type="gramStart"/>
      <w:r>
        <w:rPr>
          <w:sz w:val="26"/>
          <w:szCs w:val="26"/>
        </w:rPr>
        <w:t>дать</w:t>
      </w:r>
      <w:proofErr w:type="gramEnd"/>
      <w:r>
        <w:rPr>
          <w:sz w:val="26"/>
          <w:szCs w:val="26"/>
        </w:rPr>
        <w:t xml:space="preserve"> молодым людям зн</w:t>
      </w:r>
      <w:r>
        <w:rPr>
          <w:spacing w:val="1"/>
          <w:sz w:val="26"/>
          <w:szCs w:val="26"/>
        </w:rPr>
        <w:t>ания в области менеджмент</w:t>
      </w:r>
      <w:r>
        <w:rPr>
          <w:sz w:val="26"/>
          <w:szCs w:val="26"/>
        </w:rPr>
        <w:t>а и</w:t>
      </w:r>
      <w:r>
        <w:rPr>
          <w:spacing w:val="-1"/>
          <w:sz w:val="26"/>
          <w:szCs w:val="26"/>
        </w:rPr>
        <w:t xml:space="preserve"> основ местно</w:t>
      </w:r>
      <w:r>
        <w:rPr>
          <w:spacing w:val="2"/>
          <w:sz w:val="26"/>
          <w:szCs w:val="26"/>
        </w:rPr>
        <w:t>го самоуправления</w:t>
      </w:r>
      <w:r>
        <w:rPr>
          <w:sz w:val="26"/>
          <w:szCs w:val="26"/>
        </w:rPr>
        <w:t xml:space="preserve">, но и </w:t>
      </w:r>
      <w:r>
        <w:rPr>
          <w:spacing w:val="10"/>
          <w:sz w:val="26"/>
          <w:szCs w:val="26"/>
        </w:rPr>
        <w:t>по</w:t>
      </w:r>
      <w:r>
        <w:rPr>
          <w:sz w:val="26"/>
          <w:szCs w:val="26"/>
        </w:rPr>
        <w:t>мочь понять, что многое в ж</w:t>
      </w:r>
      <w:r>
        <w:rPr>
          <w:spacing w:val="-1"/>
          <w:sz w:val="26"/>
          <w:szCs w:val="26"/>
        </w:rPr>
        <w:t>изни поселения, в том числе и его б</w:t>
      </w:r>
      <w:r>
        <w:rPr>
          <w:sz w:val="26"/>
          <w:szCs w:val="26"/>
        </w:rPr>
        <w:t>удущее, зависит от самих жит</w:t>
      </w:r>
      <w:r>
        <w:rPr>
          <w:spacing w:val="-2"/>
          <w:sz w:val="26"/>
          <w:szCs w:val="26"/>
        </w:rPr>
        <w:t>елей.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Решить кадровый вопрос - вторая задача проекта. Не секрет, что выбирать руководителя поселения часто просто не из кого.</w:t>
      </w:r>
    </w:p>
    <w:p w:rsidR="00AB7AF2" w:rsidRDefault="00AB7AF2" w:rsidP="00AB7AF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проекте участвует молодежь от 14 до 30 лет. </w:t>
      </w:r>
    </w:p>
    <w:p w:rsidR="00AB7AF2" w:rsidRDefault="00AB7AF2" w:rsidP="00AB7AF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Первоначально Проект может быть рассчитан на 3 года, затем продлиться, но уже в форме целевого обучения в учебных заведениях по необходимым специальностям (школьники) или переобучения, повышения квалификации (молодые специалисты). </w:t>
      </w:r>
    </w:p>
    <w:p w:rsidR="00AB7AF2" w:rsidRDefault="00AB7AF2" w:rsidP="00AB7AF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Работать молодые люди будут на общественных началах. За три года они получат базовые знания в области муниципального управления и смогут на местах помогать сельским главам.</w:t>
      </w:r>
    </w:p>
    <w:p w:rsidR="00AB7AF2" w:rsidRDefault="00AB7AF2" w:rsidP="00AB7AF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Молодые люди пройдут несколько этапов подготовки. Сначала пройдет отбор участников в строгом соответствии с рекомендациями глав поселений. Затем этап теоретической и практической подготовки. Теоретическая подготовка помощников может проходить в форме  ознакомительных лекций и обучающих тренингов. Будущих управленцев на обучающих семинарах познакомят с основами закона о местном самоуправлении, обучат организации своего дела, ведению бюджета, умению ставить цели, стратегическому планированию и политологии. Обязательной составляющей учебы станет прохождение практики в структурных подразделениях местных администраций. Полученные знания помогут молодым людям составить различные социальные проекты, а затем реализовать их на практике. Одной из форм практической подготовки является выполнение заданий, результаты которых, будут рассмотрены и оценены на ежегодных сессиях на районном уровне.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Главное требование при выполнении заданий - чтобы намеченная помощниками работа была реально осуществима в том или ином поселении.</w:t>
      </w:r>
    </w:p>
    <w:p w:rsidR="00AB7AF2" w:rsidRDefault="00AB7AF2" w:rsidP="00AB7AF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окончанию учебы каждый помощник должен разработать и выполнить свою собственную программу «Эффективное управление сельским поселением». В итоге лучшие из ребят составят кадровый резерв управленцев для всех учреждений, организаций и местных администраций.</w:t>
      </w:r>
    </w:p>
    <w:p w:rsidR="00AB7AF2" w:rsidRDefault="00AB7AF2" w:rsidP="00AB7AF2">
      <w:pPr>
        <w:pStyle w:val="a3"/>
        <w:ind w:firstLine="708"/>
        <w:jc w:val="both"/>
        <w:rPr>
          <w:sz w:val="28"/>
          <w:szCs w:val="28"/>
        </w:rPr>
      </w:pPr>
      <w:r>
        <w:t xml:space="preserve">Учёба проводится за счёт средств бюджета муниципального образования. </w:t>
      </w:r>
    </w:p>
    <w:p w:rsidR="00AB7AF2" w:rsidRDefault="00AB7AF2" w:rsidP="00AB7AF2">
      <w:pPr>
        <w:shd w:val="clear" w:color="auto" w:fill="FFFFFF"/>
        <w:jc w:val="both"/>
        <w:rPr>
          <w:sz w:val="20"/>
          <w:szCs w:val="20"/>
        </w:rPr>
      </w:pPr>
    </w:p>
    <w:p w:rsidR="00AB7AF2" w:rsidRDefault="00AB7AF2" w:rsidP="00AB7AF2"/>
    <w:p w:rsidR="00AB7AF2" w:rsidRDefault="00AB7AF2" w:rsidP="00AB7AF2"/>
    <w:p w:rsidR="00AB7AF2" w:rsidRDefault="00AB7AF2" w:rsidP="00342565">
      <w:pPr>
        <w:pStyle w:val="a3"/>
        <w:rPr>
          <w:sz w:val="28"/>
          <w:szCs w:val="28"/>
        </w:rPr>
      </w:pPr>
    </w:p>
    <w:sectPr w:rsidR="00AB7AF2" w:rsidSect="00342565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4B80"/>
    <w:multiLevelType w:val="singleLevel"/>
    <w:tmpl w:val="8826820E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76432F9"/>
    <w:multiLevelType w:val="multilevel"/>
    <w:tmpl w:val="76BED0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36BFE"/>
    <w:multiLevelType w:val="hybridMultilevel"/>
    <w:tmpl w:val="8534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617ABE"/>
    <w:multiLevelType w:val="hybridMultilevel"/>
    <w:tmpl w:val="4E1E6C1A"/>
    <w:lvl w:ilvl="0" w:tplc="A82E631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21183B"/>
    <w:multiLevelType w:val="singleLevel"/>
    <w:tmpl w:val="A82E631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2A34942"/>
    <w:multiLevelType w:val="hybridMultilevel"/>
    <w:tmpl w:val="D02E103E"/>
    <w:lvl w:ilvl="0" w:tplc="A82E631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10447484">
      <w:start w:val="1"/>
      <w:numFmt w:val="decimal"/>
      <w:lvlText w:val="%2."/>
      <w:lvlJc w:val="left"/>
      <w:pPr>
        <w:tabs>
          <w:tab w:val="num" w:pos="1905"/>
        </w:tabs>
        <w:ind w:left="1905" w:hanging="825"/>
      </w:pPr>
      <w:rPr>
        <w:sz w:val="28"/>
      </w:rPr>
    </w:lvl>
    <w:lvl w:ilvl="2" w:tplc="041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8B3029"/>
    <w:multiLevelType w:val="hybridMultilevel"/>
    <w:tmpl w:val="78863FDA"/>
    <w:lvl w:ilvl="0" w:tplc="A82E631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9D01A6"/>
    <w:multiLevelType w:val="hybridMultilevel"/>
    <w:tmpl w:val="43DCC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061815"/>
    <w:multiLevelType w:val="singleLevel"/>
    <w:tmpl w:val="2912F16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A4462CB"/>
    <w:multiLevelType w:val="hybridMultilevel"/>
    <w:tmpl w:val="82D47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150C83"/>
    <w:multiLevelType w:val="hybridMultilevel"/>
    <w:tmpl w:val="3C446C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42565"/>
    <w:rsid w:val="00041B88"/>
    <w:rsid w:val="000770A4"/>
    <w:rsid w:val="00091F39"/>
    <w:rsid w:val="000A1575"/>
    <w:rsid w:val="000E2524"/>
    <w:rsid w:val="00100BBC"/>
    <w:rsid w:val="001130D8"/>
    <w:rsid w:val="00114546"/>
    <w:rsid w:val="00121B92"/>
    <w:rsid w:val="001262E8"/>
    <w:rsid w:val="00136397"/>
    <w:rsid w:val="001529D5"/>
    <w:rsid w:val="00160038"/>
    <w:rsid w:val="001713B2"/>
    <w:rsid w:val="00183DEE"/>
    <w:rsid w:val="001968EE"/>
    <w:rsid w:val="00197707"/>
    <w:rsid w:val="001A1227"/>
    <w:rsid w:val="001A5A7D"/>
    <w:rsid w:val="001B23EB"/>
    <w:rsid w:val="001D470D"/>
    <w:rsid w:val="0020122C"/>
    <w:rsid w:val="00206491"/>
    <w:rsid w:val="002066E5"/>
    <w:rsid w:val="00226DEA"/>
    <w:rsid w:val="00241433"/>
    <w:rsid w:val="00272374"/>
    <w:rsid w:val="002907EC"/>
    <w:rsid w:val="002A72B3"/>
    <w:rsid w:val="002B2ED5"/>
    <w:rsid w:val="002C24FD"/>
    <w:rsid w:val="002E0939"/>
    <w:rsid w:val="002F42B3"/>
    <w:rsid w:val="002F7447"/>
    <w:rsid w:val="002F7609"/>
    <w:rsid w:val="00313315"/>
    <w:rsid w:val="0033072A"/>
    <w:rsid w:val="00342565"/>
    <w:rsid w:val="003524C5"/>
    <w:rsid w:val="00361B87"/>
    <w:rsid w:val="00366023"/>
    <w:rsid w:val="003803D6"/>
    <w:rsid w:val="003A4229"/>
    <w:rsid w:val="003A5FF1"/>
    <w:rsid w:val="003A68A0"/>
    <w:rsid w:val="003D24E9"/>
    <w:rsid w:val="003D7E41"/>
    <w:rsid w:val="003E7354"/>
    <w:rsid w:val="003E7407"/>
    <w:rsid w:val="004169E5"/>
    <w:rsid w:val="00426EFB"/>
    <w:rsid w:val="00443085"/>
    <w:rsid w:val="004A0288"/>
    <w:rsid w:val="004E73DC"/>
    <w:rsid w:val="004F614F"/>
    <w:rsid w:val="004F74CA"/>
    <w:rsid w:val="00502981"/>
    <w:rsid w:val="0050369C"/>
    <w:rsid w:val="005148A8"/>
    <w:rsid w:val="005270C7"/>
    <w:rsid w:val="005435D5"/>
    <w:rsid w:val="00550A52"/>
    <w:rsid w:val="00552373"/>
    <w:rsid w:val="00556911"/>
    <w:rsid w:val="00572B0E"/>
    <w:rsid w:val="005A25ED"/>
    <w:rsid w:val="005A4847"/>
    <w:rsid w:val="005C0B98"/>
    <w:rsid w:val="005C4CCA"/>
    <w:rsid w:val="005F6FA7"/>
    <w:rsid w:val="00647307"/>
    <w:rsid w:val="00664B31"/>
    <w:rsid w:val="00682380"/>
    <w:rsid w:val="006C59C2"/>
    <w:rsid w:val="006E6077"/>
    <w:rsid w:val="006F4279"/>
    <w:rsid w:val="006F6D6F"/>
    <w:rsid w:val="00763F01"/>
    <w:rsid w:val="00767896"/>
    <w:rsid w:val="00771011"/>
    <w:rsid w:val="0077318B"/>
    <w:rsid w:val="007B4638"/>
    <w:rsid w:val="007B4E6F"/>
    <w:rsid w:val="007E31BF"/>
    <w:rsid w:val="007F0EC9"/>
    <w:rsid w:val="00800C0E"/>
    <w:rsid w:val="00801406"/>
    <w:rsid w:val="00801D2E"/>
    <w:rsid w:val="008277E5"/>
    <w:rsid w:val="00856BF9"/>
    <w:rsid w:val="00865D3B"/>
    <w:rsid w:val="00884015"/>
    <w:rsid w:val="008A5FA3"/>
    <w:rsid w:val="008F77DD"/>
    <w:rsid w:val="00923783"/>
    <w:rsid w:val="009C1A8C"/>
    <w:rsid w:val="00A108A2"/>
    <w:rsid w:val="00A12F03"/>
    <w:rsid w:val="00A466B9"/>
    <w:rsid w:val="00A65544"/>
    <w:rsid w:val="00AA7ACB"/>
    <w:rsid w:val="00AB7AF2"/>
    <w:rsid w:val="00AC0DB5"/>
    <w:rsid w:val="00AC1D98"/>
    <w:rsid w:val="00AC592F"/>
    <w:rsid w:val="00AF7A99"/>
    <w:rsid w:val="00B159B3"/>
    <w:rsid w:val="00B27AC3"/>
    <w:rsid w:val="00B54E92"/>
    <w:rsid w:val="00B65058"/>
    <w:rsid w:val="00B818B2"/>
    <w:rsid w:val="00B93581"/>
    <w:rsid w:val="00B97163"/>
    <w:rsid w:val="00BE4FF0"/>
    <w:rsid w:val="00C00ED6"/>
    <w:rsid w:val="00C023EB"/>
    <w:rsid w:val="00C35A50"/>
    <w:rsid w:val="00C572CE"/>
    <w:rsid w:val="00C8245C"/>
    <w:rsid w:val="00C86358"/>
    <w:rsid w:val="00CB6078"/>
    <w:rsid w:val="00CD55E4"/>
    <w:rsid w:val="00D165BD"/>
    <w:rsid w:val="00D35FDD"/>
    <w:rsid w:val="00D54A6A"/>
    <w:rsid w:val="00D64D77"/>
    <w:rsid w:val="00DA0E19"/>
    <w:rsid w:val="00DE15CF"/>
    <w:rsid w:val="00E01DA6"/>
    <w:rsid w:val="00E035A0"/>
    <w:rsid w:val="00E10C7E"/>
    <w:rsid w:val="00E450FE"/>
    <w:rsid w:val="00EA06BA"/>
    <w:rsid w:val="00EC03A6"/>
    <w:rsid w:val="00ED0CAA"/>
    <w:rsid w:val="00EE06D3"/>
    <w:rsid w:val="00EE2809"/>
    <w:rsid w:val="00EF58CD"/>
    <w:rsid w:val="00F240F0"/>
    <w:rsid w:val="00F258B9"/>
    <w:rsid w:val="00F579E8"/>
    <w:rsid w:val="00F70E0D"/>
    <w:rsid w:val="00F730E5"/>
    <w:rsid w:val="00F94572"/>
    <w:rsid w:val="00FC010D"/>
    <w:rsid w:val="00FD6168"/>
    <w:rsid w:val="00FD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4256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FD6168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FD6168"/>
    <w:pPr>
      <w:widowControl w:val="0"/>
      <w:shd w:val="clear" w:color="auto" w:fill="FFFFFF"/>
      <w:spacing w:before="240" w:after="600" w:line="320" w:lineRule="exact"/>
      <w:ind w:hanging="500"/>
      <w:jc w:val="both"/>
    </w:pPr>
    <w:rPr>
      <w:rFonts w:eastAsia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6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6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2843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19011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</dc:creator>
  <cp:keywords/>
  <dc:description/>
  <cp:lastModifiedBy>Дрозд</cp:lastModifiedBy>
  <cp:revision>5</cp:revision>
  <cp:lastPrinted>2014-04-09T11:27:00Z</cp:lastPrinted>
  <dcterms:created xsi:type="dcterms:W3CDTF">2014-04-09T10:14:00Z</dcterms:created>
  <dcterms:modified xsi:type="dcterms:W3CDTF">2014-05-23T06:56:00Z</dcterms:modified>
</cp:coreProperties>
</file>