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C3B" w:rsidRPr="006C4C3B" w:rsidRDefault="009E1AD1" w:rsidP="006C4C3B">
      <w:pPr>
        <w:spacing w:after="0" w:line="240" w:lineRule="auto"/>
        <w:jc w:val="center"/>
        <w:rPr>
          <w:rFonts w:ascii="Times New Roman" w:hAnsi="Times New Roman" w:cs="Times New Roman"/>
          <w:b/>
          <w:sz w:val="24"/>
          <w:szCs w:val="24"/>
        </w:rPr>
      </w:pPr>
      <w:r w:rsidRPr="006C4C3B">
        <w:rPr>
          <w:rFonts w:ascii="Times New Roman" w:hAnsi="Times New Roman" w:cs="Times New Roman"/>
          <w:b/>
          <w:sz w:val="24"/>
          <w:szCs w:val="24"/>
        </w:rPr>
        <w:t xml:space="preserve">Обязательные требования при использовании земельных участков гражданами, </w:t>
      </w:r>
    </w:p>
    <w:p w:rsidR="009E1AD1" w:rsidRDefault="009E1AD1" w:rsidP="006C4C3B">
      <w:pPr>
        <w:spacing w:after="0" w:line="240" w:lineRule="auto"/>
        <w:jc w:val="center"/>
        <w:rPr>
          <w:rFonts w:ascii="Times New Roman" w:hAnsi="Times New Roman" w:cs="Times New Roman"/>
          <w:b/>
          <w:sz w:val="24"/>
          <w:szCs w:val="24"/>
        </w:rPr>
      </w:pPr>
      <w:r w:rsidRPr="006C4C3B">
        <w:rPr>
          <w:rFonts w:ascii="Times New Roman" w:hAnsi="Times New Roman" w:cs="Times New Roman"/>
          <w:b/>
          <w:sz w:val="24"/>
          <w:szCs w:val="24"/>
        </w:rPr>
        <w:t xml:space="preserve">индивидуальными предпринимателями, </w:t>
      </w:r>
      <w:proofErr w:type="gramStart"/>
      <w:r w:rsidRPr="006C4C3B">
        <w:rPr>
          <w:rFonts w:ascii="Times New Roman" w:hAnsi="Times New Roman" w:cs="Times New Roman"/>
          <w:b/>
          <w:sz w:val="24"/>
          <w:szCs w:val="24"/>
        </w:rPr>
        <w:t>юридическим</w:t>
      </w:r>
      <w:proofErr w:type="gramEnd"/>
      <w:r w:rsidRPr="006C4C3B">
        <w:rPr>
          <w:rFonts w:ascii="Times New Roman" w:hAnsi="Times New Roman" w:cs="Times New Roman"/>
          <w:b/>
          <w:sz w:val="24"/>
          <w:szCs w:val="24"/>
        </w:rPr>
        <w:t xml:space="preserve"> лицами</w:t>
      </w:r>
    </w:p>
    <w:p w:rsidR="006C4C3B" w:rsidRPr="006C4C3B" w:rsidRDefault="006C4C3B" w:rsidP="006C4C3B">
      <w:pPr>
        <w:spacing w:after="0" w:line="240" w:lineRule="auto"/>
        <w:jc w:val="center"/>
        <w:rPr>
          <w:rFonts w:ascii="Times New Roman" w:hAnsi="Times New Roman" w:cs="Times New Roman"/>
          <w:b/>
          <w:sz w:val="24"/>
          <w:szCs w:val="24"/>
        </w:rPr>
      </w:pPr>
    </w:p>
    <w:tbl>
      <w:tblPr>
        <w:tblStyle w:val="a3"/>
        <w:tblW w:w="14992" w:type="dxa"/>
        <w:tblLook w:val="04A0"/>
      </w:tblPr>
      <w:tblGrid>
        <w:gridCol w:w="516"/>
        <w:gridCol w:w="2541"/>
        <w:gridCol w:w="6974"/>
        <w:gridCol w:w="4961"/>
      </w:tblGrid>
      <w:tr w:rsidR="003D7FB4" w:rsidTr="00F46287">
        <w:tc>
          <w:tcPr>
            <w:tcW w:w="516" w:type="dxa"/>
          </w:tcPr>
          <w:p w:rsidR="009E1AD1" w:rsidRPr="008A62F6" w:rsidRDefault="009E1AD1" w:rsidP="00815445">
            <w:pPr>
              <w:jc w:val="center"/>
              <w:rPr>
                <w:rFonts w:ascii="Times New Roman" w:hAnsi="Times New Roman" w:cs="Times New Roman"/>
                <w:sz w:val="24"/>
                <w:szCs w:val="24"/>
              </w:rPr>
            </w:pPr>
          </w:p>
        </w:tc>
        <w:tc>
          <w:tcPr>
            <w:tcW w:w="2541" w:type="dxa"/>
          </w:tcPr>
          <w:p w:rsidR="009E1AD1" w:rsidRPr="0074505D" w:rsidRDefault="009E1AD1" w:rsidP="00815445">
            <w:pPr>
              <w:jc w:val="center"/>
              <w:rPr>
                <w:rFonts w:ascii="Times New Roman" w:hAnsi="Times New Roman" w:cs="Times New Roman"/>
                <w:b/>
                <w:sz w:val="24"/>
                <w:szCs w:val="24"/>
              </w:rPr>
            </w:pPr>
            <w:r w:rsidRPr="0074505D">
              <w:rPr>
                <w:rFonts w:ascii="Times New Roman" w:hAnsi="Times New Roman" w:cs="Times New Roman"/>
                <w:b/>
                <w:sz w:val="24"/>
                <w:szCs w:val="24"/>
              </w:rPr>
              <w:t>Требования к использованию земельных участков</w:t>
            </w:r>
          </w:p>
        </w:tc>
        <w:tc>
          <w:tcPr>
            <w:tcW w:w="6974" w:type="dxa"/>
          </w:tcPr>
          <w:p w:rsidR="009E1AD1" w:rsidRPr="0074505D" w:rsidRDefault="009E1AD1" w:rsidP="00815445">
            <w:pPr>
              <w:jc w:val="center"/>
              <w:rPr>
                <w:rFonts w:ascii="Times New Roman" w:hAnsi="Times New Roman" w:cs="Times New Roman"/>
                <w:b/>
                <w:sz w:val="24"/>
                <w:szCs w:val="24"/>
              </w:rPr>
            </w:pPr>
            <w:r w:rsidRPr="0074505D">
              <w:rPr>
                <w:rFonts w:ascii="Times New Roman" w:hAnsi="Times New Roman" w:cs="Times New Roman"/>
                <w:b/>
                <w:sz w:val="24"/>
                <w:szCs w:val="24"/>
              </w:rPr>
              <w:t>Руководство по соблюдению требований</w:t>
            </w:r>
          </w:p>
        </w:tc>
        <w:tc>
          <w:tcPr>
            <w:tcW w:w="4961" w:type="dxa"/>
          </w:tcPr>
          <w:p w:rsidR="009E1AD1" w:rsidRPr="0074505D" w:rsidRDefault="009E1AD1" w:rsidP="00815445">
            <w:pPr>
              <w:jc w:val="center"/>
              <w:rPr>
                <w:rFonts w:ascii="Times New Roman" w:hAnsi="Times New Roman" w:cs="Times New Roman"/>
                <w:b/>
                <w:sz w:val="24"/>
                <w:szCs w:val="24"/>
              </w:rPr>
            </w:pPr>
            <w:r w:rsidRPr="0074505D">
              <w:rPr>
                <w:rFonts w:ascii="Times New Roman" w:hAnsi="Times New Roman" w:cs="Times New Roman"/>
                <w:b/>
                <w:sz w:val="24"/>
                <w:szCs w:val="24"/>
              </w:rPr>
              <w:t xml:space="preserve">Ответственность за нарушение </w:t>
            </w:r>
          </w:p>
        </w:tc>
      </w:tr>
      <w:tr w:rsidR="003D7FB4" w:rsidTr="00F46287">
        <w:tc>
          <w:tcPr>
            <w:tcW w:w="516" w:type="dxa"/>
          </w:tcPr>
          <w:p w:rsidR="009E1AD1" w:rsidRPr="008A62F6" w:rsidRDefault="009E1AD1" w:rsidP="00815445">
            <w:pPr>
              <w:jc w:val="center"/>
              <w:rPr>
                <w:rFonts w:ascii="Times New Roman" w:hAnsi="Times New Roman" w:cs="Times New Roman"/>
                <w:sz w:val="24"/>
                <w:szCs w:val="24"/>
              </w:rPr>
            </w:pPr>
            <w:r>
              <w:rPr>
                <w:rFonts w:ascii="Times New Roman" w:hAnsi="Times New Roman" w:cs="Times New Roman"/>
                <w:sz w:val="24"/>
                <w:szCs w:val="24"/>
              </w:rPr>
              <w:t>1.</w:t>
            </w:r>
          </w:p>
        </w:tc>
        <w:tc>
          <w:tcPr>
            <w:tcW w:w="2541" w:type="dxa"/>
          </w:tcPr>
          <w:p w:rsidR="009E1AD1" w:rsidRPr="004102FC" w:rsidRDefault="009E1AD1" w:rsidP="00815445">
            <w:pPr>
              <w:rPr>
                <w:rFonts w:ascii="Times New Roman" w:hAnsi="Times New Roman" w:cs="Times New Roman"/>
                <w:sz w:val="24"/>
                <w:szCs w:val="24"/>
              </w:rPr>
            </w:pPr>
            <w:r>
              <w:rPr>
                <w:rFonts w:ascii="Times New Roman" w:hAnsi="Times New Roman" w:cs="Times New Roman"/>
                <w:sz w:val="24"/>
                <w:szCs w:val="24"/>
              </w:rPr>
              <w:t>Право на земельный участок должно быть</w:t>
            </w:r>
            <w:r w:rsidRPr="004102FC">
              <w:rPr>
                <w:rFonts w:ascii="Times New Roman" w:hAnsi="Times New Roman" w:cs="Times New Roman"/>
                <w:sz w:val="24"/>
                <w:szCs w:val="24"/>
              </w:rPr>
              <w:t xml:space="preserve"> </w:t>
            </w:r>
            <w:r>
              <w:rPr>
                <w:rFonts w:ascii="Times New Roman" w:hAnsi="Times New Roman" w:cs="Times New Roman"/>
                <w:sz w:val="24"/>
                <w:szCs w:val="24"/>
              </w:rPr>
              <w:t>оформлено в установленном законом порядке</w:t>
            </w:r>
          </w:p>
          <w:p w:rsidR="009E1AD1" w:rsidRPr="004102FC" w:rsidRDefault="009E1AD1" w:rsidP="00815445">
            <w:pPr>
              <w:rPr>
                <w:rFonts w:ascii="Times New Roman" w:hAnsi="Times New Roman" w:cs="Times New Roman"/>
                <w:sz w:val="24"/>
                <w:szCs w:val="24"/>
              </w:rPr>
            </w:pPr>
            <w:r w:rsidRPr="004102FC">
              <w:rPr>
                <w:rFonts w:ascii="Times New Roman" w:hAnsi="Times New Roman" w:cs="Times New Roman"/>
                <w:sz w:val="24"/>
                <w:szCs w:val="24"/>
              </w:rPr>
              <w:t xml:space="preserve">(ст. 25, 26 Земельного кодекса РФ) </w:t>
            </w:r>
          </w:p>
        </w:tc>
        <w:tc>
          <w:tcPr>
            <w:tcW w:w="6974" w:type="dxa"/>
          </w:tcPr>
          <w:p w:rsidR="009E1AD1" w:rsidRPr="004102FC" w:rsidRDefault="009E1AD1" w:rsidP="00815445">
            <w:pPr>
              <w:rPr>
                <w:rFonts w:ascii="Times New Roman" w:hAnsi="Times New Roman" w:cs="Times New Roman"/>
                <w:sz w:val="24"/>
                <w:szCs w:val="24"/>
              </w:rPr>
            </w:pPr>
            <w:r w:rsidRPr="004102FC">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102FC">
              <w:rPr>
                <w:rFonts w:ascii="Times New Roman" w:hAnsi="Times New Roman" w:cs="Times New Roman"/>
                <w:sz w:val="24"/>
                <w:szCs w:val="24"/>
              </w:rPr>
              <w:t xml:space="preserve">Использование земельного участка допускается только при условии оформления права на земельный участок и соответствующих документов, удостоверяющих такое право.  </w:t>
            </w:r>
          </w:p>
          <w:p w:rsidR="009E1AD1" w:rsidRPr="004102FC" w:rsidRDefault="009E1AD1" w:rsidP="00815445">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 </w:t>
            </w:r>
            <w:r w:rsidRPr="004102FC">
              <w:rPr>
                <w:rFonts w:ascii="Times New Roman" w:hAnsi="Times New Roman" w:cs="Times New Roman"/>
                <w:sz w:val="24"/>
                <w:szCs w:val="24"/>
              </w:rPr>
              <w:t xml:space="preserve">   Права на земельные участки  </w:t>
            </w:r>
            <w:r w:rsidRPr="004102FC">
              <w:rPr>
                <w:rFonts w:ascii="Times New Roman" w:hAnsi="Times New Roman" w:cs="Times New Roman"/>
                <w:color w:val="333333"/>
                <w:sz w:val="24"/>
                <w:szCs w:val="24"/>
                <w:shd w:val="clear" w:color="auto" w:fill="FFFFFF"/>
              </w:rPr>
              <w:t>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w:t>
            </w:r>
            <w:hyperlink r:id="rId4" w:anchor="dst0" w:history="1">
              <w:r w:rsidRPr="004102FC">
                <w:rPr>
                  <w:rStyle w:val="a4"/>
                  <w:rFonts w:ascii="Times New Roman" w:hAnsi="Times New Roman" w:cs="Times New Roman"/>
                  <w:color w:val="auto"/>
                  <w:sz w:val="24"/>
                  <w:szCs w:val="24"/>
                  <w:u w:val="none"/>
                  <w:shd w:val="clear" w:color="auto" w:fill="FFFFFF"/>
                </w:rPr>
                <w:t>законом</w:t>
              </w:r>
            </w:hyperlink>
            <w:r w:rsidRPr="004102FC">
              <w:rPr>
                <w:rFonts w:ascii="Times New Roman" w:hAnsi="Times New Roman" w:cs="Times New Roman"/>
                <w:color w:val="333333"/>
                <w:sz w:val="24"/>
                <w:szCs w:val="24"/>
                <w:shd w:val="clear" w:color="auto" w:fill="FFFFFF"/>
              </w:rPr>
              <w:t xml:space="preserve"> "О государственной регистрации недвижимости". </w:t>
            </w:r>
          </w:p>
          <w:p w:rsidR="009E1AD1" w:rsidRPr="004102FC" w:rsidRDefault="009E1AD1" w:rsidP="00815445">
            <w:pPr>
              <w:rPr>
                <w:rFonts w:ascii="Times New Roman" w:hAnsi="Times New Roman" w:cs="Times New Roman"/>
                <w:color w:val="333333"/>
                <w:sz w:val="24"/>
                <w:szCs w:val="24"/>
                <w:shd w:val="clear" w:color="auto" w:fill="FFFFFF"/>
              </w:rPr>
            </w:pPr>
            <w:r>
              <w:rPr>
                <w:rFonts w:ascii="Times New Roman" w:hAnsi="Times New Roman" w:cs="Times New Roman"/>
                <w:color w:val="333333"/>
                <w:sz w:val="24"/>
                <w:szCs w:val="24"/>
                <w:shd w:val="clear" w:color="auto" w:fill="FFFFFF"/>
              </w:rPr>
              <w:t xml:space="preserve"> </w:t>
            </w:r>
            <w:r w:rsidRPr="004102FC">
              <w:rPr>
                <w:rFonts w:ascii="Times New Roman" w:hAnsi="Times New Roman" w:cs="Times New Roman"/>
                <w:color w:val="333333"/>
                <w:sz w:val="24"/>
                <w:szCs w:val="24"/>
                <w:shd w:val="clear" w:color="auto" w:fill="FFFFFF"/>
              </w:rPr>
              <w:t xml:space="preserve">   Так, например, право на земельный участок может быть приобретено гражданином, индивидуальным предпринимателем или юридическим лицом в результате предоставления земельного участка органом власти, уполномоченным на предоставление земельных участков.</w:t>
            </w:r>
          </w:p>
          <w:p w:rsidR="009E1AD1" w:rsidRPr="004102FC" w:rsidRDefault="009E1AD1" w:rsidP="00815445">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 xml:space="preserve">    </w:t>
            </w:r>
            <w:r w:rsidRPr="004102FC">
              <w:rPr>
                <w:rFonts w:ascii="Times New Roman" w:hAnsi="Times New Roman" w:cs="Times New Roman"/>
                <w:color w:val="333333"/>
                <w:sz w:val="24"/>
                <w:szCs w:val="24"/>
                <w:shd w:val="clear" w:color="auto" w:fill="FFFFFF"/>
              </w:rPr>
              <w:t xml:space="preserve">Право также может быть приобретено в результате сделки купли-продажи земельного участка, переуступки прав и обязанностей по договору аренды земельного участка, в результате наследования и по иным основаниям, предусмотренным действующим законодательством  </w:t>
            </w:r>
          </w:p>
        </w:tc>
        <w:tc>
          <w:tcPr>
            <w:tcW w:w="4961" w:type="dxa"/>
          </w:tcPr>
          <w:p w:rsidR="009E1AD1" w:rsidRDefault="009E1AD1" w:rsidP="00815445">
            <w:pPr>
              <w:rPr>
                <w:rFonts w:ascii="Times New Roman" w:hAnsi="Times New Roman" w:cs="Times New Roman"/>
                <w:b/>
                <w:sz w:val="24"/>
                <w:szCs w:val="24"/>
              </w:rPr>
            </w:pPr>
            <w:r>
              <w:rPr>
                <w:rFonts w:ascii="Times New Roman" w:hAnsi="Times New Roman" w:cs="Times New Roman"/>
                <w:sz w:val="24"/>
                <w:szCs w:val="24"/>
              </w:rPr>
              <w:t xml:space="preserve">    </w:t>
            </w:r>
            <w:proofErr w:type="gramStart"/>
            <w:r w:rsidRPr="004102FC">
              <w:rPr>
                <w:rFonts w:ascii="Times New Roman" w:hAnsi="Times New Roman" w:cs="Times New Roman"/>
                <w:sz w:val="24"/>
                <w:szCs w:val="24"/>
              </w:rPr>
              <w:t>За самовол</w:t>
            </w:r>
            <w:r>
              <w:rPr>
                <w:rFonts w:ascii="Times New Roman" w:hAnsi="Times New Roman" w:cs="Times New Roman"/>
                <w:sz w:val="24"/>
                <w:szCs w:val="24"/>
              </w:rPr>
              <w:t xml:space="preserve">ьное занятие земельного участка </w:t>
            </w:r>
            <w:r w:rsidRPr="004102FC">
              <w:rPr>
                <w:rFonts w:ascii="Times New Roman" w:hAnsi="Times New Roman" w:cs="Times New Roman"/>
                <w:sz w:val="24"/>
                <w:szCs w:val="24"/>
              </w:rPr>
              <w:t xml:space="preserve">предусмотрена административная ответственность в виде административного штрафа </w:t>
            </w:r>
            <w:r w:rsidRPr="004102FC">
              <w:rPr>
                <w:rFonts w:ascii="Times New Roman" w:hAnsi="Times New Roman" w:cs="Times New Roman"/>
                <w:b/>
                <w:sz w:val="24"/>
                <w:szCs w:val="24"/>
              </w:rPr>
              <w:t>(ст. 7.1</w:t>
            </w:r>
            <w:r>
              <w:rPr>
                <w:rFonts w:ascii="Times New Roman" w:hAnsi="Times New Roman" w:cs="Times New Roman"/>
                <w:b/>
                <w:sz w:val="24"/>
                <w:szCs w:val="24"/>
              </w:rPr>
              <w:t>.</w:t>
            </w:r>
            <w:proofErr w:type="gramEnd"/>
            <w:r w:rsidRPr="004102FC">
              <w:rPr>
                <w:rFonts w:ascii="Times New Roman" w:hAnsi="Times New Roman" w:cs="Times New Roman"/>
                <w:b/>
                <w:sz w:val="24"/>
                <w:szCs w:val="24"/>
              </w:rPr>
              <w:t xml:space="preserve"> </w:t>
            </w:r>
            <w:proofErr w:type="gramStart"/>
            <w:r w:rsidRPr="004102FC">
              <w:rPr>
                <w:rFonts w:ascii="Times New Roman" w:hAnsi="Times New Roman" w:cs="Times New Roman"/>
                <w:b/>
                <w:sz w:val="24"/>
                <w:szCs w:val="24"/>
              </w:rPr>
              <w:t>Кодекса Российской Федерации об административных правонарушениях)</w:t>
            </w:r>
            <w:proofErr w:type="gramEnd"/>
          </w:p>
          <w:p w:rsidR="009E1AD1" w:rsidRDefault="009E1AD1" w:rsidP="00815445">
            <w:pPr>
              <w:rPr>
                <w:rFonts w:ascii="Times New Roman" w:hAnsi="Times New Roman" w:cs="Times New Roman"/>
                <w:b/>
                <w:sz w:val="24"/>
                <w:szCs w:val="24"/>
              </w:rPr>
            </w:pPr>
          </w:p>
          <w:p w:rsidR="009E1AD1" w:rsidRPr="004102FC" w:rsidRDefault="009E1AD1" w:rsidP="00815445">
            <w:pPr>
              <w:rPr>
                <w:rFonts w:ascii="Times New Roman" w:hAnsi="Times New Roman" w:cs="Times New Roman"/>
                <w:sz w:val="24"/>
                <w:szCs w:val="24"/>
              </w:rPr>
            </w:pPr>
          </w:p>
        </w:tc>
      </w:tr>
      <w:tr w:rsidR="003D7FB4" w:rsidTr="00F46287">
        <w:tc>
          <w:tcPr>
            <w:tcW w:w="516" w:type="dxa"/>
          </w:tcPr>
          <w:p w:rsidR="009E1AD1" w:rsidRPr="008A62F6" w:rsidRDefault="009E1AD1" w:rsidP="00815445">
            <w:pPr>
              <w:rPr>
                <w:rFonts w:ascii="Times New Roman" w:hAnsi="Times New Roman" w:cs="Times New Roman"/>
                <w:sz w:val="24"/>
                <w:szCs w:val="24"/>
              </w:rPr>
            </w:pPr>
            <w:r>
              <w:rPr>
                <w:rFonts w:ascii="Times New Roman" w:hAnsi="Times New Roman" w:cs="Times New Roman"/>
                <w:sz w:val="24"/>
                <w:szCs w:val="24"/>
              </w:rPr>
              <w:t>2.</w:t>
            </w:r>
          </w:p>
        </w:tc>
        <w:tc>
          <w:tcPr>
            <w:tcW w:w="2541" w:type="dxa"/>
          </w:tcPr>
          <w:p w:rsidR="009E1AD1" w:rsidRPr="004102FC" w:rsidRDefault="009E1AD1" w:rsidP="00815445">
            <w:pPr>
              <w:rPr>
                <w:rFonts w:ascii="Times New Roman" w:hAnsi="Times New Roman" w:cs="Times New Roman"/>
                <w:sz w:val="24"/>
                <w:szCs w:val="24"/>
              </w:rPr>
            </w:pPr>
            <w:r>
              <w:rPr>
                <w:rFonts w:ascii="Times New Roman" w:hAnsi="Times New Roman" w:cs="Times New Roman"/>
                <w:sz w:val="24"/>
                <w:szCs w:val="24"/>
              </w:rPr>
              <w:t>Земельный участок должен использоваться</w:t>
            </w:r>
            <w:r w:rsidRPr="004102FC">
              <w:rPr>
                <w:rFonts w:ascii="Times New Roman" w:hAnsi="Times New Roman" w:cs="Times New Roman"/>
                <w:sz w:val="24"/>
                <w:szCs w:val="24"/>
              </w:rPr>
              <w:t xml:space="preserve"> по целевому назначению</w:t>
            </w:r>
          </w:p>
          <w:p w:rsidR="009E1AD1" w:rsidRPr="004102FC" w:rsidRDefault="009E1AD1" w:rsidP="00815445">
            <w:pPr>
              <w:rPr>
                <w:rFonts w:ascii="Times New Roman" w:hAnsi="Times New Roman" w:cs="Times New Roman"/>
                <w:sz w:val="24"/>
                <w:szCs w:val="24"/>
              </w:rPr>
            </w:pPr>
            <w:r w:rsidRPr="004102FC">
              <w:rPr>
                <w:rFonts w:ascii="Times New Roman" w:hAnsi="Times New Roman" w:cs="Times New Roman"/>
                <w:sz w:val="24"/>
                <w:szCs w:val="24"/>
              </w:rPr>
              <w:t>(п. 2 ст. 7</w:t>
            </w:r>
            <w:r>
              <w:rPr>
                <w:rFonts w:ascii="Times New Roman" w:hAnsi="Times New Roman" w:cs="Times New Roman"/>
                <w:sz w:val="24"/>
                <w:szCs w:val="24"/>
              </w:rPr>
              <w:t>, ст. 42</w:t>
            </w:r>
            <w:r w:rsidRPr="004102FC">
              <w:rPr>
                <w:rFonts w:ascii="Times New Roman" w:hAnsi="Times New Roman" w:cs="Times New Roman"/>
                <w:sz w:val="24"/>
                <w:szCs w:val="24"/>
              </w:rPr>
              <w:t xml:space="preserve"> Земельного кодекса Российской Федераци</w:t>
            </w:r>
            <w:r>
              <w:rPr>
                <w:rFonts w:ascii="Times New Roman" w:hAnsi="Times New Roman" w:cs="Times New Roman"/>
                <w:sz w:val="24"/>
                <w:szCs w:val="24"/>
              </w:rPr>
              <w:t>и</w:t>
            </w:r>
            <w:proofErr w:type="gramStart"/>
            <w:r>
              <w:rPr>
                <w:rFonts w:ascii="Times New Roman" w:hAnsi="Times New Roman" w:cs="Times New Roman"/>
                <w:sz w:val="24"/>
                <w:szCs w:val="24"/>
              </w:rPr>
              <w:t xml:space="preserve"> </w:t>
            </w:r>
            <w:r w:rsidRPr="004102FC">
              <w:rPr>
                <w:rFonts w:ascii="Times New Roman" w:hAnsi="Times New Roman" w:cs="Times New Roman"/>
                <w:sz w:val="24"/>
                <w:szCs w:val="24"/>
              </w:rPr>
              <w:t>)</w:t>
            </w:r>
            <w:proofErr w:type="gramEnd"/>
          </w:p>
          <w:p w:rsidR="009E1AD1" w:rsidRPr="004102FC" w:rsidRDefault="009E1AD1" w:rsidP="00815445">
            <w:pPr>
              <w:jc w:val="center"/>
              <w:rPr>
                <w:rFonts w:ascii="Times New Roman" w:hAnsi="Times New Roman" w:cs="Times New Roman"/>
                <w:sz w:val="24"/>
                <w:szCs w:val="24"/>
              </w:rPr>
            </w:pPr>
          </w:p>
        </w:tc>
        <w:tc>
          <w:tcPr>
            <w:tcW w:w="6974" w:type="dxa"/>
          </w:tcPr>
          <w:p w:rsidR="009E1AD1" w:rsidRPr="004102FC" w:rsidRDefault="009E1AD1" w:rsidP="00815445">
            <w:pPr>
              <w:rPr>
                <w:rFonts w:ascii="Times New Roman" w:hAnsi="Times New Roman" w:cs="Times New Roman"/>
                <w:sz w:val="24"/>
                <w:szCs w:val="24"/>
              </w:rPr>
            </w:pPr>
            <w:r>
              <w:rPr>
                <w:rFonts w:ascii="Times New Roman" w:hAnsi="Times New Roman" w:cs="Times New Roman"/>
                <w:sz w:val="24"/>
                <w:szCs w:val="24"/>
              </w:rPr>
              <w:t xml:space="preserve">    </w:t>
            </w:r>
            <w:r w:rsidRPr="004102FC">
              <w:rPr>
                <w:rFonts w:ascii="Times New Roman" w:hAnsi="Times New Roman" w:cs="Times New Roman"/>
                <w:sz w:val="24"/>
                <w:szCs w:val="24"/>
              </w:rPr>
              <w:t xml:space="preserve">В отношении каждого земельного при его предоставлении определяется категория земель и вид разрешенного использования. </w:t>
            </w:r>
            <w:r>
              <w:rPr>
                <w:rFonts w:ascii="Times New Roman" w:hAnsi="Times New Roman" w:cs="Times New Roman"/>
                <w:sz w:val="24"/>
                <w:szCs w:val="24"/>
              </w:rPr>
              <w:t xml:space="preserve">  </w:t>
            </w:r>
            <w:r w:rsidRPr="004102FC">
              <w:rPr>
                <w:rFonts w:ascii="Times New Roman" w:hAnsi="Times New Roman" w:cs="Times New Roman"/>
                <w:sz w:val="24"/>
                <w:szCs w:val="24"/>
              </w:rPr>
              <w:t xml:space="preserve">Данные характеристики определяют основу правового режима использования земельного участка. Земли в Российской Федерации делятся на 7 категорий. Правовой режим каждой категории земель определен главами </w:t>
            </w:r>
            <w:r w:rsidRPr="004102FC">
              <w:rPr>
                <w:rFonts w:ascii="Times New Roman" w:hAnsi="Times New Roman" w:cs="Times New Roman"/>
                <w:sz w:val="24"/>
                <w:szCs w:val="24"/>
                <w:lang w:val="en-US"/>
              </w:rPr>
              <w:t>XIV</w:t>
            </w:r>
            <w:r w:rsidRPr="004102FC">
              <w:rPr>
                <w:rFonts w:ascii="Times New Roman" w:hAnsi="Times New Roman" w:cs="Times New Roman"/>
                <w:sz w:val="24"/>
                <w:szCs w:val="24"/>
              </w:rPr>
              <w:t xml:space="preserve"> – </w:t>
            </w:r>
            <w:r w:rsidRPr="004102FC">
              <w:rPr>
                <w:rFonts w:ascii="Times New Roman" w:hAnsi="Times New Roman" w:cs="Times New Roman"/>
                <w:sz w:val="24"/>
                <w:szCs w:val="24"/>
                <w:lang w:val="en-US"/>
              </w:rPr>
              <w:t>XVIII</w:t>
            </w:r>
            <w:r w:rsidRPr="004102FC">
              <w:rPr>
                <w:rFonts w:ascii="Times New Roman" w:hAnsi="Times New Roman" w:cs="Times New Roman"/>
                <w:sz w:val="24"/>
                <w:szCs w:val="24"/>
              </w:rPr>
              <w:t xml:space="preserve"> Земельного кодекса РФ.</w:t>
            </w:r>
          </w:p>
          <w:p w:rsidR="009E1AD1" w:rsidRPr="004102FC" w:rsidRDefault="009E1AD1" w:rsidP="00815445">
            <w:pPr>
              <w:rPr>
                <w:rFonts w:ascii="Times New Roman" w:hAnsi="Times New Roman" w:cs="Times New Roman"/>
                <w:sz w:val="24"/>
                <w:szCs w:val="24"/>
              </w:rPr>
            </w:pPr>
            <w:r>
              <w:rPr>
                <w:rFonts w:ascii="Times New Roman" w:hAnsi="Times New Roman" w:cs="Times New Roman"/>
                <w:sz w:val="24"/>
                <w:szCs w:val="24"/>
              </w:rPr>
              <w:t xml:space="preserve">   </w:t>
            </w:r>
            <w:r w:rsidRPr="004102FC">
              <w:rPr>
                <w:rFonts w:ascii="Times New Roman" w:hAnsi="Times New Roman" w:cs="Times New Roman"/>
                <w:sz w:val="24"/>
                <w:szCs w:val="24"/>
              </w:rPr>
              <w:t xml:space="preserve">Установленный для земельного участка вид разрешенного использования конкретизирует содержание его правового режима. Виды разрешенного использования земельных участков </w:t>
            </w:r>
            <w:r w:rsidRPr="004102FC">
              <w:rPr>
                <w:rFonts w:ascii="Times New Roman" w:hAnsi="Times New Roman" w:cs="Times New Roman"/>
                <w:sz w:val="24"/>
                <w:szCs w:val="24"/>
              </w:rPr>
              <w:lastRenderedPageBreak/>
              <w:t>определяются в соответствии</w:t>
            </w:r>
            <w:r w:rsidR="001C0AB7">
              <w:rPr>
                <w:rFonts w:ascii="Times New Roman" w:hAnsi="Times New Roman" w:cs="Times New Roman"/>
                <w:sz w:val="24"/>
                <w:szCs w:val="24"/>
              </w:rPr>
              <w:t xml:space="preserve"> с градостроительным регламентом</w:t>
            </w:r>
            <w:r w:rsidRPr="004102FC">
              <w:rPr>
                <w:rFonts w:ascii="Times New Roman" w:hAnsi="Times New Roman" w:cs="Times New Roman"/>
                <w:sz w:val="24"/>
                <w:szCs w:val="24"/>
              </w:rPr>
              <w:t>, который утверждается в составе Правил землепользования и застройки городских и сельских поселений. Содержание видов разрешенного использования определено Классификатором видов разрешенного исполь</w:t>
            </w:r>
            <w:r w:rsidR="001C0AB7">
              <w:rPr>
                <w:rFonts w:ascii="Times New Roman" w:hAnsi="Times New Roman" w:cs="Times New Roman"/>
                <w:sz w:val="24"/>
                <w:szCs w:val="24"/>
              </w:rPr>
              <w:t>зования, утвержденным Приказом М</w:t>
            </w:r>
            <w:r w:rsidRPr="004102FC">
              <w:rPr>
                <w:rFonts w:ascii="Times New Roman" w:hAnsi="Times New Roman" w:cs="Times New Roman"/>
                <w:sz w:val="24"/>
                <w:szCs w:val="24"/>
              </w:rPr>
              <w:t xml:space="preserve">инэкономразвития России от 01.09.2014 № 540  </w:t>
            </w:r>
          </w:p>
          <w:p w:rsidR="009E1AD1" w:rsidRPr="004102FC" w:rsidRDefault="009E1AD1" w:rsidP="00815445">
            <w:pPr>
              <w:jc w:val="center"/>
              <w:rPr>
                <w:rFonts w:ascii="Times New Roman" w:hAnsi="Times New Roman" w:cs="Times New Roman"/>
                <w:sz w:val="24"/>
                <w:szCs w:val="24"/>
              </w:rPr>
            </w:pPr>
          </w:p>
        </w:tc>
        <w:tc>
          <w:tcPr>
            <w:tcW w:w="4961" w:type="dxa"/>
          </w:tcPr>
          <w:p w:rsidR="009E1AD1" w:rsidRDefault="009E1AD1" w:rsidP="00815445">
            <w:pPr>
              <w:rPr>
                <w:rFonts w:ascii="Times New Roman" w:hAnsi="Times New Roman" w:cs="Times New Roman"/>
                <w:b/>
                <w:sz w:val="24"/>
                <w:szCs w:val="24"/>
              </w:rPr>
            </w:pPr>
            <w:r>
              <w:rPr>
                <w:rFonts w:ascii="Times New Roman" w:eastAsia="Times New Roman" w:hAnsi="Times New Roman" w:cs="Times New Roman"/>
                <w:sz w:val="24"/>
                <w:szCs w:val="24"/>
              </w:rPr>
              <w:lastRenderedPageBreak/>
              <w:t xml:space="preserve">    </w:t>
            </w:r>
            <w:proofErr w:type="gramStart"/>
            <w:r w:rsidRPr="004102FC">
              <w:rPr>
                <w:rFonts w:ascii="Times New Roman" w:eastAsia="Times New Roman" w:hAnsi="Times New Roman" w:cs="Times New Roman"/>
                <w:sz w:val="24"/>
                <w:szCs w:val="24"/>
              </w:rPr>
              <w:t xml:space="preserve">За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предусмотрена административная ответственность в виде административного штрафа </w:t>
            </w:r>
            <w:r w:rsidRPr="004102F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ч. 1 </w:t>
            </w:r>
            <w:r w:rsidRPr="004102FC">
              <w:rPr>
                <w:rFonts w:ascii="Times New Roman" w:hAnsi="Times New Roman" w:cs="Times New Roman"/>
                <w:b/>
                <w:sz w:val="24"/>
                <w:szCs w:val="24"/>
              </w:rPr>
              <w:t>ст. 8.8</w:t>
            </w:r>
            <w:r>
              <w:rPr>
                <w:rFonts w:ascii="Times New Roman" w:hAnsi="Times New Roman" w:cs="Times New Roman"/>
                <w:b/>
                <w:sz w:val="24"/>
                <w:szCs w:val="24"/>
              </w:rPr>
              <w:t>.</w:t>
            </w:r>
            <w:proofErr w:type="gramEnd"/>
            <w:r w:rsidRPr="004102FC">
              <w:rPr>
                <w:rFonts w:ascii="Times New Roman" w:hAnsi="Times New Roman" w:cs="Times New Roman"/>
                <w:b/>
                <w:sz w:val="24"/>
                <w:szCs w:val="24"/>
              </w:rPr>
              <w:t xml:space="preserve"> </w:t>
            </w:r>
            <w:proofErr w:type="gramStart"/>
            <w:r w:rsidRPr="004102FC">
              <w:rPr>
                <w:rFonts w:ascii="Times New Roman" w:hAnsi="Times New Roman" w:cs="Times New Roman"/>
                <w:b/>
                <w:sz w:val="24"/>
                <w:szCs w:val="24"/>
              </w:rPr>
              <w:t>Кодекса Российской Федерации об административных правонарушениях)</w:t>
            </w:r>
            <w:proofErr w:type="gramEnd"/>
          </w:p>
          <w:p w:rsidR="009E1AD1" w:rsidRDefault="009E1AD1" w:rsidP="00815445">
            <w:pPr>
              <w:rPr>
                <w:rFonts w:ascii="Times New Roman" w:hAnsi="Times New Roman" w:cs="Times New Roman"/>
                <w:b/>
                <w:sz w:val="24"/>
                <w:szCs w:val="24"/>
              </w:rPr>
            </w:pPr>
            <w:r>
              <w:rPr>
                <w:rFonts w:ascii="Times New Roman" w:hAnsi="Times New Roman" w:cs="Times New Roman"/>
                <w:b/>
                <w:sz w:val="24"/>
                <w:szCs w:val="24"/>
              </w:rPr>
              <w:t xml:space="preserve">    </w:t>
            </w:r>
          </w:p>
          <w:p w:rsidR="009E1AD1" w:rsidRDefault="009E1AD1" w:rsidP="00815445">
            <w:pPr>
              <w:rPr>
                <w:rFonts w:ascii="Times New Roman" w:hAnsi="Times New Roman" w:cs="Times New Roman"/>
                <w:color w:val="333333"/>
                <w:sz w:val="24"/>
                <w:szCs w:val="24"/>
                <w:shd w:val="clear" w:color="auto" w:fill="FFFFFF"/>
              </w:rPr>
            </w:pPr>
            <w:r>
              <w:rPr>
                <w:rFonts w:ascii="Times New Roman" w:hAnsi="Times New Roman" w:cs="Times New Roman"/>
                <w:b/>
                <w:sz w:val="24"/>
                <w:szCs w:val="24"/>
              </w:rPr>
              <w:lastRenderedPageBreak/>
              <w:t xml:space="preserve">    </w:t>
            </w:r>
            <w:r w:rsidRPr="009567BB">
              <w:rPr>
                <w:rFonts w:ascii="Times New Roman" w:hAnsi="Times New Roman" w:cs="Times New Roman"/>
                <w:sz w:val="24"/>
                <w:szCs w:val="24"/>
              </w:rPr>
              <w:t>Использование земельного участка не по целевому назначению</w:t>
            </w:r>
            <w:r>
              <w:rPr>
                <w:rFonts w:ascii="Times New Roman" w:hAnsi="Times New Roman" w:cs="Times New Roman"/>
                <w:sz w:val="24"/>
                <w:szCs w:val="24"/>
              </w:rPr>
              <w:t xml:space="preserve"> может служить основанием для принудительного прекращения право постоянного (бессрочного) пользования, права пожизненного наследуемого владения земельным участком на основании </w:t>
            </w:r>
            <w:r w:rsidRPr="009567BB">
              <w:rPr>
                <w:rFonts w:ascii="Times New Roman" w:hAnsi="Times New Roman" w:cs="Times New Roman"/>
                <w:color w:val="333333"/>
                <w:sz w:val="24"/>
                <w:szCs w:val="24"/>
                <w:shd w:val="clear" w:color="auto" w:fill="FFFFFF"/>
              </w:rPr>
              <w:t>вступившего в законную силу судебного акта об изъятии земельного участка (при условии неустранения административного правонарушения, связанного с неиспользованием земельного участка по целевому назначению</w:t>
            </w:r>
            <w:r>
              <w:rPr>
                <w:rFonts w:ascii="Times New Roman" w:hAnsi="Times New Roman" w:cs="Times New Roman"/>
                <w:color w:val="333333"/>
                <w:sz w:val="24"/>
                <w:szCs w:val="24"/>
                <w:shd w:val="clear" w:color="auto" w:fill="FFFFFF"/>
              </w:rPr>
              <w:t xml:space="preserve">) </w:t>
            </w:r>
          </w:p>
          <w:p w:rsidR="009E1AD1" w:rsidRDefault="009E1AD1" w:rsidP="00815445">
            <w:pPr>
              <w:rPr>
                <w:rFonts w:ascii="Times New Roman" w:hAnsi="Times New Roman" w:cs="Times New Roman"/>
                <w:b/>
                <w:sz w:val="24"/>
                <w:szCs w:val="24"/>
              </w:rPr>
            </w:pPr>
            <w:r w:rsidRPr="009567BB">
              <w:rPr>
                <w:rFonts w:ascii="Times New Roman" w:hAnsi="Times New Roman" w:cs="Times New Roman"/>
                <w:b/>
                <w:sz w:val="24"/>
                <w:szCs w:val="24"/>
              </w:rPr>
              <w:t>(ст. 45, ст. 54 Земельного кодекса Российской Федерации)</w:t>
            </w:r>
          </w:p>
          <w:p w:rsidR="00C12181" w:rsidRDefault="00C12181" w:rsidP="00815445">
            <w:pPr>
              <w:rPr>
                <w:rFonts w:ascii="Times New Roman" w:hAnsi="Times New Roman" w:cs="Times New Roman"/>
                <w:sz w:val="24"/>
                <w:szCs w:val="24"/>
              </w:rPr>
            </w:pPr>
            <w:r>
              <w:rPr>
                <w:rFonts w:ascii="Times New Roman" w:hAnsi="Times New Roman" w:cs="Times New Roman"/>
                <w:sz w:val="24"/>
                <w:szCs w:val="24"/>
              </w:rPr>
              <w:t xml:space="preserve">    Договор аренды </w:t>
            </w:r>
            <w:proofErr w:type="gramStart"/>
            <w:r>
              <w:rPr>
                <w:rFonts w:ascii="Times New Roman" w:hAnsi="Times New Roman" w:cs="Times New Roman"/>
                <w:sz w:val="24"/>
                <w:szCs w:val="24"/>
              </w:rPr>
              <w:t>земельного участка, используемого арендатором не по целевому назначению также может</w:t>
            </w:r>
            <w:proofErr w:type="gramEnd"/>
            <w:r>
              <w:rPr>
                <w:rFonts w:ascii="Times New Roman" w:hAnsi="Times New Roman" w:cs="Times New Roman"/>
                <w:sz w:val="24"/>
                <w:szCs w:val="24"/>
              </w:rPr>
              <w:t xml:space="preserve"> быть расторгнут досрочно судом по требованию арендодателя</w:t>
            </w:r>
          </w:p>
          <w:p w:rsidR="003D7FB4" w:rsidRPr="003D7FB4" w:rsidRDefault="00C12181" w:rsidP="00815445">
            <w:pPr>
              <w:rPr>
                <w:rFonts w:ascii="Times New Roman" w:hAnsi="Times New Roman" w:cs="Times New Roman"/>
                <w:b/>
                <w:sz w:val="24"/>
                <w:szCs w:val="24"/>
              </w:rPr>
            </w:pPr>
            <w:r w:rsidRPr="003D7FB4">
              <w:rPr>
                <w:rFonts w:ascii="Times New Roman" w:hAnsi="Times New Roman" w:cs="Times New Roman"/>
                <w:b/>
                <w:sz w:val="24"/>
                <w:szCs w:val="24"/>
              </w:rPr>
              <w:t>(ст. 619 Гражданского кодекса Российской Федераци</w:t>
            </w:r>
            <w:proofErr w:type="gramStart"/>
            <w:r w:rsidRPr="003D7FB4">
              <w:rPr>
                <w:rFonts w:ascii="Times New Roman" w:hAnsi="Times New Roman" w:cs="Times New Roman"/>
                <w:b/>
                <w:sz w:val="24"/>
                <w:szCs w:val="24"/>
              </w:rPr>
              <w:t>и(</w:t>
            </w:r>
            <w:proofErr w:type="gramEnd"/>
            <w:r w:rsidRPr="003D7FB4">
              <w:rPr>
                <w:rFonts w:ascii="Times New Roman" w:hAnsi="Times New Roman" w:cs="Times New Roman"/>
                <w:b/>
                <w:sz w:val="24"/>
                <w:szCs w:val="24"/>
              </w:rPr>
              <w:t xml:space="preserve">часть вторая), </w:t>
            </w:r>
          </w:p>
          <w:p w:rsidR="009E1AD1" w:rsidRPr="003D7FB4" w:rsidRDefault="00C12181" w:rsidP="00815445">
            <w:pPr>
              <w:rPr>
                <w:rFonts w:ascii="Times New Roman" w:hAnsi="Times New Roman" w:cs="Times New Roman"/>
                <w:b/>
                <w:sz w:val="24"/>
                <w:szCs w:val="24"/>
              </w:rPr>
            </w:pPr>
            <w:r w:rsidRPr="003D7FB4">
              <w:rPr>
                <w:rFonts w:ascii="Times New Roman" w:hAnsi="Times New Roman" w:cs="Times New Roman"/>
                <w:b/>
                <w:sz w:val="24"/>
                <w:szCs w:val="24"/>
              </w:rPr>
              <w:t>ст. 4</w:t>
            </w:r>
            <w:r w:rsidR="003D7FB4" w:rsidRPr="003D7FB4">
              <w:rPr>
                <w:rFonts w:ascii="Times New Roman" w:hAnsi="Times New Roman" w:cs="Times New Roman"/>
                <w:b/>
                <w:sz w:val="24"/>
                <w:szCs w:val="24"/>
              </w:rPr>
              <w:t>5, ст. 46 Земельного кодекса Российской Федерации)</w:t>
            </w:r>
            <w:r w:rsidRPr="003D7FB4">
              <w:rPr>
                <w:rFonts w:ascii="Times New Roman" w:hAnsi="Times New Roman" w:cs="Times New Roman"/>
                <w:b/>
                <w:sz w:val="24"/>
                <w:szCs w:val="24"/>
              </w:rPr>
              <w:t xml:space="preserve"> </w:t>
            </w:r>
          </w:p>
          <w:p w:rsidR="009E1AD1" w:rsidRPr="004102FC" w:rsidRDefault="009E1AD1" w:rsidP="00815445">
            <w:pPr>
              <w:rPr>
                <w:rFonts w:ascii="Times New Roman" w:eastAsia="Times New Roman" w:hAnsi="Times New Roman" w:cs="Times New Roman"/>
                <w:sz w:val="24"/>
                <w:szCs w:val="24"/>
              </w:rPr>
            </w:pPr>
          </w:p>
          <w:p w:rsidR="009E1AD1" w:rsidRPr="004102FC" w:rsidRDefault="009E1AD1" w:rsidP="00815445">
            <w:pPr>
              <w:jc w:val="center"/>
              <w:rPr>
                <w:rFonts w:ascii="Times New Roman" w:hAnsi="Times New Roman" w:cs="Times New Roman"/>
                <w:sz w:val="24"/>
                <w:szCs w:val="24"/>
              </w:rPr>
            </w:pPr>
          </w:p>
        </w:tc>
      </w:tr>
      <w:tr w:rsidR="003D7FB4" w:rsidTr="00F46287">
        <w:tc>
          <w:tcPr>
            <w:tcW w:w="516" w:type="dxa"/>
          </w:tcPr>
          <w:p w:rsidR="009E1AD1" w:rsidRDefault="009E1AD1" w:rsidP="00815445">
            <w:pPr>
              <w:rPr>
                <w:rFonts w:ascii="Times New Roman" w:hAnsi="Times New Roman" w:cs="Times New Roman"/>
                <w:sz w:val="24"/>
                <w:szCs w:val="24"/>
              </w:rPr>
            </w:pPr>
            <w:r>
              <w:rPr>
                <w:rFonts w:ascii="Times New Roman" w:hAnsi="Times New Roman" w:cs="Times New Roman"/>
                <w:sz w:val="24"/>
                <w:szCs w:val="24"/>
              </w:rPr>
              <w:lastRenderedPageBreak/>
              <w:t xml:space="preserve"> 3.</w:t>
            </w:r>
          </w:p>
        </w:tc>
        <w:tc>
          <w:tcPr>
            <w:tcW w:w="2541" w:type="dxa"/>
          </w:tcPr>
          <w:p w:rsidR="009E1AD1" w:rsidRDefault="009E1AD1" w:rsidP="00815445">
            <w:pPr>
              <w:rPr>
                <w:rFonts w:ascii="Times New Roman" w:hAnsi="Times New Roman" w:cs="Times New Roman"/>
                <w:sz w:val="24"/>
                <w:szCs w:val="24"/>
              </w:rPr>
            </w:pPr>
            <w:r>
              <w:rPr>
                <w:rFonts w:ascii="Times New Roman" w:hAnsi="Times New Roman" w:cs="Times New Roman"/>
                <w:sz w:val="24"/>
                <w:szCs w:val="24"/>
              </w:rPr>
              <w:t>Использование земельного участка не должно наносить вред окружающей среде, в том числе земле как природному объекту</w:t>
            </w:r>
          </w:p>
          <w:p w:rsidR="003D7FB4" w:rsidRDefault="003D7FB4" w:rsidP="003D7FB4">
            <w:pPr>
              <w:rPr>
                <w:rFonts w:ascii="Times New Roman" w:hAnsi="Times New Roman" w:cs="Times New Roman"/>
                <w:sz w:val="24"/>
                <w:szCs w:val="24"/>
              </w:rPr>
            </w:pPr>
            <w:r>
              <w:rPr>
                <w:rFonts w:ascii="Times New Roman" w:hAnsi="Times New Roman" w:cs="Times New Roman"/>
                <w:sz w:val="24"/>
                <w:szCs w:val="24"/>
              </w:rPr>
              <w:t>(ст. 42 Земельного кодекса Российской Федерации)</w:t>
            </w:r>
          </w:p>
          <w:p w:rsidR="003D7FB4" w:rsidRDefault="003D7FB4" w:rsidP="00815445">
            <w:pPr>
              <w:rPr>
                <w:rFonts w:ascii="Times New Roman" w:hAnsi="Times New Roman" w:cs="Times New Roman"/>
                <w:sz w:val="24"/>
                <w:szCs w:val="24"/>
              </w:rPr>
            </w:pPr>
          </w:p>
          <w:p w:rsidR="003D7FB4" w:rsidRDefault="003D7FB4" w:rsidP="00815445">
            <w:pPr>
              <w:rPr>
                <w:rFonts w:ascii="Times New Roman" w:hAnsi="Times New Roman" w:cs="Times New Roman"/>
                <w:sz w:val="24"/>
                <w:szCs w:val="24"/>
              </w:rPr>
            </w:pPr>
            <w:r>
              <w:rPr>
                <w:rFonts w:ascii="Times New Roman" w:hAnsi="Times New Roman" w:cs="Times New Roman"/>
                <w:color w:val="333333"/>
                <w:sz w:val="24"/>
                <w:szCs w:val="24"/>
                <w:shd w:val="clear" w:color="auto" w:fill="FFFFFF"/>
              </w:rPr>
              <w:t>При использовании земельного участка должны осуществляться мероприятия</w:t>
            </w:r>
            <w:r w:rsidRPr="003C3269">
              <w:rPr>
                <w:rFonts w:ascii="Times New Roman" w:hAnsi="Times New Roman" w:cs="Times New Roman"/>
                <w:color w:val="333333"/>
                <w:sz w:val="24"/>
                <w:szCs w:val="24"/>
                <w:shd w:val="clear" w:color="auto" w:fill="FFFFFF"/>
              </w:rPr>
              <w:t xml:space="preserve"> по охране земель, лесов, водных объектов и других природных ресурсов, в том числе меры пожарной безопасности.</w:t>
            </w:r>
          </w:p>
          <w:p w:rsidR="009E1AD1" w:rsidRDefault="009E1AD1" w:rsidP="00815445">
            <w:pPr>
              <w:rPr>
                <w:rFonts w:ascii="Times New Roman" w:hAnsi="Times New Roman" w:cs="Times New Roman"/>
                <w:sz w:val="24"/>
                <w:szCs w:val="24"/>
              </w:rPr>
            </w:pPr>
            <w:r>
              <w:rPr>
                <w:rFonts w:ascii="Times New Roman" w:hAnsi="Times New Roman" w:cs="Times New Roman"/>
                <w:sz w:val="24"/>
                <w:szCs w:val="24"/>
              </w:rPr>
              <w:t>(ст. 42 Земельного кодекса Российской Федерации)</w:t>
            </w:r>
          </w:p>
          <w:p w:rsidR="003D7FB4" w:rsidRDefault="003D7FB4" w:rsidP="00815445">
            <w:pPr>
              <w:rPr>
                <w:rFonts w:ascii="Times New Roman" w:hAnsi="Times New Roman" w:cs="Times New Roman"/>
                <w:sz w:val="24"/>
                <w:szCs w:val="24"/>
              </w:rPr>
            </w:pPr>
          </w:p>
          <w:p w:rsidR="003D7FB4" w:rsidRDefault="003D7FB4" w:rsidP="00815445">
            <w:pPr>
              <w:rPr>
                <w:rFonts w:ascii="Times New Roman" w:hAnsi="Times New Roman" w:cs="Times New Roman"/>
                <w:color w:val="333333"/>
                <w:sz w:val="24"/>
                <w:szCs w:val="24"/>
                <w:shd w:val="clear" w:color="auto" w:fill="FFFFFF"/>
              </w:rPr>
            </w:pPr>
            <w:r w:rsidRPr="003C3269">
              <w:rPr>
                <w:rFonts w:ascii="Times New Roman" w:hAnsi="Times New Roman" w:cs="Times New Roman"/>
                <w:color w:val="333333"/>
                <w:sz w:val="24"/>
                <w:szCs w:val="24"/>
                <w:shd w:val="clear" w:color="auto" w:fill="FFFFFF"/>
              </w:rPr>
              <w:t>Недопущение загрязнения, истощения, деградации, порчи, уничтожения земель и почв и иное негативное воздействие на земли и почвы;</w:t>
            </w:r>
          </w:p>
          <w:p w:rsidR="003D7FB4" w:rsidRDefault="003D7FB4" w:rsidP="003D7FB4">
            <w:pPr>
              <w:rPr>
                <w:rFonts w:ascii="Times New Roman" w:hAnsi="Times New Roman" w:cs="Times New Roman"/>
                <w:sz w:val="24"/>
                <w:szCs w:val="24"/>
              </w:rPr>
            </w:pPr>
            <w:r>
              <w:rPr>
                <w:rFonts w:ascii="Times New Roman" w:hAnsi="Times New Roman" w:cs="Times New Roman"/>
                <w:sz w:val="24"/>
                <w:szCs w:val="24"/>
              </w:rPr>
              <w:t>(ст. 42 Земельного кодекса Российской Федерации)</w:t>
            </w:r>
          </w:p>
          <w:p w:rsidR="003D7FB4" w:rsidRPr="004102FC" w:rsidRDefault="003D7FB4" w:rsidP="00815445">
            <w:pPr>
              <w:rPr>
                <w:rFonts w:ascii="Times New Roman" w:hAnsi="Times New Roman" w:cs="Times New Roman"/>
                <w:sz w:val="24"/>
                <w:szCs w:val="24"/>
              </w:rPr>
            </w:pPr>
          </w:p>
        </w:tc>
        <w:tc>
          <w:tcPr>
            <w:tcW w:w="6974" w:type="dxa"/>
          </w:tcPr>
          <w:p w:rsidR="009E1AD1" w:rsidRDefault="009E1AD1" w:rsidP="003D7FB4">
            <w:pPr>
              <w:rPr>
                <w:rFonts w:ascii="Times New Roman" w:hAnsi="Times New Roman" w:cs="Times New Roman"/>
                <w:sz w:val="24"/>
                <w:szCs w:val="24"/>
                <w:shd w:val="clear" w:color="auto" w:fill="FFFFFF"/>
              </w:rPr>
            </w:pPr>
            <w:r>
              <w:rPr>
                <w:rFonts w:ascii="Times New Roman" w:hAnsi="Times New Roman" w:cs="Times New Roman"/>
                <w:sz w:val="24"/>
                <w:szCs w:val="24"/>
              </w:rPr>
              <w:lastRenderedPageBreak/>
              <w:t xml:space="preserve">   </w:t>
            </w:r>
            <w:r w:rsidR="003D7FB4">
              <w:rPr>
                <w:rFonts w:ascii="Times New Roman" w:hAnsi="Times New Roman" w:cs="Times New Roman"/>
                <w:sz w:val="24"/>
                <w:szCs w:val="24"/>
              </w:rPr>
              <w:t xml:space="preserve">   Одним из важнейших принципов земельного законодательства является  </w:t>
            </w:r>
            <w:r w:rsidR="003D7FB4" w:rsidRPr="00EB6253">
              <w:rPr>
                <w:rFonts w:ascii="Times New Roman" w:hAnsi="Times New Roman" w:cs="Times New Roman"/>
                <w:sz w:val="24"/>
                <w:szCs w:val="24"/>
                <w:shd w:val="clear" w:color="auto" w:fill="FFFFFF"/>
              </w:rPr>
              <w:t>приоритет охраны земли как важнейшего компонента окружающей среды и средства производства в сельском хозяйстве и лесном хозяйстве перед использованием земли в качестве недвижимого имущества, согласно которому владение, пользование и распоряжение землей осуществляются собственниками земельных участков свободно, если это не наносит ущерб окружающей среде</w:t>
            </w:r>
            <w:r w:rsidR="00FE7509">
              <w:rPr>
                <w:rFonts w:ascii="Times New Roman" w:hAnsi="Times New Roman" w:cs="Times New Roman"/>
                <w:sz w:val="24"/>
                <w:szCs w:val="24"/>
                <w:shd w:val="clear" w:color="auto" w:fill="FFFFFF"/>
              </w:rPr>
              <w:t>.</w:t>
            </w:r>
          </w:p>
          <w:p w:rsidR="00F46287" w:rsidRDefault="00CE675E" w:rsidP="00CE675E">
            <w:pPr>
              <w:shd w:val="clear" w:color="auto" w:fill="FFFFFF"/>
              <w:jc w:val="both"/>
              <w:rPr>
                <w:rFonts w:ascii="Times New Roman" w:hAnsi="Times New Roman" w:cs="Times New Roman"/>
                <w:sz w:val="24"/>
                <w:szCs w:val="24"/>
                <w:shd w:val="clear" w:color="auto" w:fill="FFFFFF"/>
              </w:rPr>
            </w:pPr>
            <w:r w:rsidRPr="00CE675E">
              <w:rPr>
                <w:rFonts w:ascii="Times New Roman" w:hAnsi="Times New Roman" w:cs="Times New Roman"/>
                <w:sz w:val="24"/>
                <w:szCs w:val="24"/>
                <w:shd w:val="clear" w:color="auto" w:fill="FFFFFF"/>
              </w:rPr>
              <w:t xml:space="preserve">    </w:t>
            </w:r>
          </w:p>
          <w:p w:rsidR="00CE675E" w:rsidRPr="00CE675E" w:rsidRDefault="00F46287" w:rsidP="00CE675E">
            <w:pPr>
              <w:shd w:val="clear" w:color="auto" w:fill="FFFFFF"/>
              <w:jc w:val="both"/>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lastRenderedPageBreak/>
              <w:t xml:space="preserve">    </w:t>
            </w:r>
            <w:r w:rsidR="00CE675E" w:rsidRPr="00CE675E">
              <w:rPr>
                <w:rFonts w:ascii="Times New Roman" w:eastAsia="Times New Roman" w:hAnsi="Times New Roman" w:cs="Times New Roman"/>
                <w:sz w:val="24"/>
                <w:szCs w:val="24"/>
              </w:rPr>
              <w:t xml:space="preserve">В целях охраны земель собственники земельных участков, землепользователи, землевладельцы и арендаторы земельных участков обязаны проводить мероприятия </w:t>
            </w:r>
            <w:proofErr w:type="gramStart"/>
            <w:r w:rsidR="00CE675E" w:rsidRPr="00CE675E">
              <w:rPr>
                <w:rFonts w:ascii="Times New Roman" w:eastAsia="Times New Roman" w:hAnsi="Times New Roman" w:cs="Times New Roman"/>
                <w:sz w:val="24"/>
                <w:szCs w:val="24"/>
              </w:rPr>
              <w:t>по</w:t>
            </w:r>
            <w:proofErr w:type="gramEnd"/>
            <w:r w:rsidR="00CE675E" w:rsidRPr="00CE675E">
              <w:rPr>
                <w:rFonts w:ascii="Times New Roman" w:eastAsia="Times New Roman" w:hAnsi="Times New Roman" w:cs="Times New Roman"/>
                <w:sz w:val="24"/>
                <w:szCs w:val="24"/>
              </w:rPr>
              <w:t>:</w:t>
            </w:r>
          </w:p>
          <w:p w:rsidR="00CE675E" w:rsidRPr="00CE675E" w:rsidRDefault="00CE675E" w:rsidP="00CE675E">
            <w:pPr>
              <w:shd w:val="clear" w:color="auto" w:fill="FFFFFF"/>
              <w:jc w:val="both"/>
              <w:rPr>
                <w:rFonts w:ascii="Times New Roman" w:eastAsia="Times New Roman" w:hAnsi="Times New Roman" w:cs="Times New Roman"/>
                <w:sz w:val="24"/>
                <w:szCs w:val="24"/>
              </w:rPr>
            </w:pPr>
            <w:bookmarkStart w:id="0" w:name="dst1554"/>
            <w:bookmarkEnd w:id="0"/>
            <w:r>
              <w:rPr>
                <w:rFonts w:ascii="Times New Roman" w:eastAsia="Times New Roman" w:hAnsi="Times New Roman" w:cs="Times New Roman"/>
                <w:sz w:val="24"/>
                <w:szCs w:val="24"/>
              </w:rPr>
              <w:t xml:space="preserve">    </w:t>
            </w:r>
            <w:r w:rsidRPr="00CE675E">
              <w:rPr>
                <w:rFonts w:ascii="Times New Roman" w:eastAsia="Times New Roman" w:hAnsi="Times New Roman" w:cs="Times New Roman"/>
                <w:sz w:val="24"/>
                <w:szCs w:val="24"/>
              </w:rPr>
              <w:t>- воспроизводству плодородия земель сельскохозяйственного назначения;</w:t>
            </w:r>
          </w:p>
          <w:p w:rsidR="00CE675E" w:rsidRPr="00CE675E" w:rsidRDefault="00CE675E" w:rsidP="00CE675E">
            <w:pPr>
              <w:shd w:val="clear" w:color="auto" w:fill="FFFFFF"/>
              <w:jc w:val="both"/>
              <w:rPr>
                <w:rFonts w:ascii="Times New Roman" w:eastAsia="Times New Roman" w:hAnsi="Times New Roman" w:cs="Times New Roman"/>
                <w:sz w:val="24"/>
                <w:szCs w:val="24"/>
              </w:rPr>
            </w:pPr>
            <w:bookmarkStart w:id="1" w:name="dst1555"/>
            <w:bookmarkEnd w:id="1"/>
            <w:r>
              <w:rPr>
                <w:rFonts w:ascii="Times New Roman" w:eastAsia="Times New Roman" w:hAnsi="Times New Roman" w:cs="Times New Roman"/>
                <w:sz w:val="24"/>
                <w:szCs w:val="24"/>
              </w:rPr>
              <w:t xml:space="preserve">    - </w:t>
            </w:r>
            <w:r w:rsidRPr="00CE675E">
              <w:rPr>
                <w:rFonts w:ascii="Times New Roman" w:eastAsia="Times New Roman" w:hAnsi="Times New Roman" w:cs="Times New Roman"/>
                <w:sz w:val="24"/>
                <w:szCs w:val="24"/>
              </w:rPr>
              <w:t>защите земель от водной и ветровой эрозии, селей, подтопления, заболачивания, вторичного засоления, иссушения, уплотнения, загрязнения химическими веществами, в том числе радиоактивными, иными веществами и микроорганизмами, загрязнения отходами производства и потребления и другого негативного воздействия</w:t>
            </w:r>
            <w:r>
              <w:rPr>
                <w:rFonts w:ascii="Times New Roman" w:eastAsia="Times New Roman" w:hAnsi="Times New Roman" w:cs="Times New Roman"/>
                <w:sz w:val="24"/>
                <w:szCs w:val="24"/>
              </w:rPr>
              <w:t>.</w:t>
            </w:r>
          </w:p>
          <w:p w:rsidR="00CE675E" w:rsidRDefault="00CE675E" w:rsidP="003D7FB4">
            <w:pPr>
              <w:rPr>
                <w:rFonts w:ascii="Times New Roman" w:hAnsi="Times New Roman" w:cs="Times New Roman"/>
                <w:sz w:val="24"/>
                <w:szCs w:val="24"/>
                <w:shd w:val="clear" w:color="auto" w:fill="FFFFFF"/>
              </w:rPr>
            </w:pPr>
          </w:p>
          <w:p w:rsidR="008120C8" w:rsidRDefault="00CE675E" w:rsidP="003D7FB4">
            <w:pPr>
              <w:rPr>
                <w:rFonts w:ascii="Times New Roman" w:hAnsi="Times New Roman" w:cs="Times New Roman"/>
                <w:sz w:val="24"/>
                <w:szCs w:val="24"/>
                <w:shd w:val="clear" w:color="auto" w:fill="FFFFFF"/>
              </w:rPr>
            </w:pPr>
            <w:r w:rsidRPr="00CE675E">
              <w:rPr>
                <w:rFonts w:ascii="Times New Roman" w:hAnsi="Times New Roman" w:cs="Times New Roman"/>
                <w:sz w:val="24"/>
                <w:szCs w:val="24"/>
                <w:shd w:val="clear" w:color="auto" w:fill="FFFFFF"/>
              </w:rPr>
              <w:t xml:space="preserve">    Лица, деятельность которых привела к ухудшению качества земель (в том числе в результате их загрязнения, нарушения почвенного слоя), обязаны обеспечить их рекультивацию. Рекультивация земель представляет собой мероприятия по предотвращению деградации земель и (или) восстановлению их плодородия посредством приведения земель в состояние, пригодное для их использования в соответствии с целевым назначением и разрешенным использованием, в том числе путем устранения последствий загрязнения почв, восстановления плодородного слоя почвы, создания защитных лесных насаждений.</w:t>
            </w:r>
          </w:p>
          <w:p w:rsidR="00CE675E" w:rsidRDefault="00CE675E" w:rsidP="003D7FB4">
            <w:pPr>
              <w:rPr>
                <w:rFonts w:ascii="Times New Roman" w:hAnsi="Times New Roman" w:cs="Times New Roman"/>
                <w:sz w:val="24"/>
                <w:szCs w:val="24"/>
                <w:shd w:val="clear" w:color="auto" w:fill="FFFFFF"/>
              </w:rPr>
            </w:pPr>
            <w:r>
              <w:rPr>
                <w:rFonts w:ascii="Arial" w:hAnsi="Arial" w:cs="Arial"/>
                <w:color w:val="333333"/>
                <w:sz w:val="27"/>
                <w:szCs w:val="27"/>
                <w:shd w:val="clear" w:color="auto" w:fill="FFFFFF"/>
              </w:rPr>
              <w:t xml:space="preserve">    </w:t>
            </w:r>
            <w:r w:rsidRPr="00CE675E">
              <w:rPr>
                <w:rFonts w:ascii="Times New Roman" w:hAnsi="Times New Roman" w:cs="Times New Roman"/>
                <w:sz w:val="24"/>
                <w:szCs w:val="24"/>
                <w:shd w:val="clear" w:color="auto" w:fill="FFFFFF"/>
              </w:rPr>
              <w:t>Мероприятия по охране земель проводятся в соответствии с Земельным кодексом Российской федерации, Федеральным </w:t>
            </w:r>
            <w:hyperlink r:id="rId5" w:anchor="dst0" w:history="1">
              <w:r w:rsidRPr="00CE675E">
                <w:rPr>
                  <w:rStyle w:val="a4"/>
                  <w:rFonts w:ascii="Times New Roman" w:hAnsi="Times New Roman" w:cs="Times New Roman"/>
                  <w:color w:val="auto"/>
                  <w:sz w:val="24"/>
                  <w:szCs w:val="24"/>
                  <w:u w:val="none"/>
                  <w:shd w:val="clear" w:color="auto" w:fill="FFFFFF"/>
                </w:rPr>
                <w:t>законом</w:t>
              </w:r>
            </w:hyperlink>
            <w:r w:rsidRPr="00CE675E">
              <w:rPr>
                <w:rFonts w:ascii="Times New Roman" w:hAnsi="Times New Roman" w:cs="Times New Roman"/>
                <w:sz w:val="24"/>
                <w:szCs w:val="24"/>
                <w:shd w:val="clear" w:color="auto" w:fill="FFFFFF"/>
              </w:rPr>
              <w:t> от 16 июля 1998 года N 101-ФЗ "О государственном регулировании обеспечения плодородия земель сельскохозяйственного назначения", Федеральным </w:t>
            </w:r>
            <w:hyperlink r:id="rId6" w:anchor="dst0" w:history="1">
              <w:r w:rsidRPr="00CE675E">
                <w:rPr>
                  <w:rStyle w:val="a4"/>
                  <w:rFonts w:ascii="Times New Roman" w:hAnsi="Times New Roman" w:cs="Times New Roman"/>
                  <w:color w:val="auto"/>
                  <w:sz w:val="24"/>
                  <w:szCs w:val="24"/>
                  <w:u w:val="none"/>
                  <w:shd w:val="clear" w:color="auto" w:fill="FFFFFF"/>
                </w:rPr>
                <w:t>законом</w:t>
              </w:r>
            </w:hyperlink>
            <w:r w:rsidRPr="00CE675E">
              <w:rPr>
                <w:rFonts w:ascii="Times New Roman" w:hAnsi="Times New Roman" w:cs="Times New Roman"/>
                <w:sz w:val="24"/>
                <w:szCs w:val="24"/>
                <w:shd w:val="clear" w:color="auto" w:fill="FFFFFF"/>
              </w:rPr>
              <w:t> от 10 января 2002 года N 7-ФЗ "Об охране окружающей среды"</w:t>
            </w:r>
            <w:r>
              <w:rPr>
                <w:rFonts w:ascii="Times New Roman" w:hAnsi="Times New Roman" w:cs="Times New Roman"/>
                <w:sz w:val="24"/>
                <w:szCs w:val="24"/>
                <w:shd w:val="clear" w:color="auto" w:fill="FFFFFF"/>
              </w:rPr>
              <w:t>.</w:t>
            </w:r>
          </w:p>
          <w:p w:rsidR="00F46287" w:rsidRDefault="00F46287" w:rsidP="003D7FB4">
            <w:pPr>
              <w:rPr>
                <w:rFonts w:ascii="Arial" w:hAnsi="Arial" w:cs="Arial"/>
                <w:color w:val="333333"/>
                <w:sz w:val="27"/>
                <w:szCs w:val="27"/>
                <w:shd w:val="clear" w:color="auto" w:fill="FFFFFF"/>
              </w:rPr>
            </w:pPr>
            <w:r>
              <w:rPr>
                <w:rFonts w:ascii="Arial" w:hAnsi="Arial" w:cs="Arial"/>
                <w:color w:val="333333"/>
                <w:sz w:val="27"/>
                <w:szCs w:val="27"/>
                <w:shd w:val="clear" w:color="auto" w:fill="FFFFFF"/>
              </w:rPr>
              <w:t xml:space="preserve">    </w:t>
            </w:r>
          </w:p>
          <w:p w:rsidR="00CE675E" w:rsidRPr="00F46287" w:rsidRDefault="00F46287" w:rsidP="003D7FB4">
            <w:pPr>
              <w:rPr>
                <w:rFonts w:ascii="Times New Roman" w:hAnsi="Times New Roman" w:cs="Times New Roman"/>
                <w:sz w:val="24"/>
                <w:szCs w:val="24"/>
              </w:rPr>
            </w:pPr>
            <w:r>
              <w:rPr>
                <w:rFonts w:ascii="Arial" w:hAnsi="Arial" w:cs="Arial"/>
                <w:color w:val="333333"/>
                <w:sz w:val="27"/>
                <w:szCs w:val="27"/>
                <w:shd w:val="clear" w:color="auto" w:fill="FFFFFF"/>
              </w:rPr>
              <w:t xml:space="preserve">   </w:t>
            </w:r>
            <w:r w:rsidRPr="00F46287">
              <w:rPr>
                <w:rFonts w:ascii="Times New Roman" w:hAnsi="Times New Roman" w:cs="Times New Roman"/>
                <w:sz w:val="24"/>
                <w:szCs w:val="24"/>
                <w:shd w:val="clear" w:color="auto" w:fill="FFFFFF"/>
              </w:rPr>
              <w:t xml:space="preserve">В случае, если негативное воздействие на земли привело к их деградации, ухудшению экологической обстановки и (или) нарушению почвенного слоя, в результате которых не допускается осуществление хозяйственной деятельности, а </w:t>
            </w:r>
            <w:r w:rsidRPr="00F46287">
              <w:rPr>
                <w:rFonts w:ascii="Times New Roman" w:hAnsi="Times New Roman" w:cs="Times New Roman"/>
                <w:sz w:val="24"/>
                <w:szCs w:val="24"/>
                <w:shd w:val="clear" w:color="auto" w:fill="FFFFFF"/>
              </w:rPr>
              <w:lastRenderedPageBreak/>
              <w:t>устранение таких последствий путем рекультивации невозможно, допускается консервация земель в </w:t>
            </w:r>
            <w:hyperlink r:id="rId7" w:anchor="dst100011" w:history="1">
              <w:r w:rsidRPr="00F46287">
                <w:rPr>
                  <w:rStyle w:val="a4"/>
                  <w:rFonts w:ascii="Times New Roman" w:hAnsi="Times New Roman" w:cs="Times New Roman"/>
                  <w:color w:val="auto"/>
                  <w:sz w:val="24"/>
                  <w:szCs w:val="24"/>
                  <w:u w:val="none"/>
                  <w:shd w:val="clear" w:color="auto" w:fill="FFFFFF"/>
                </w:rPr>
                <w:t>порядке</w:t>
              </w:r>
            </w:hyperlink>
            <w:r w:rsidRPr="00F46287">
              <w:rPr>
                <w:rFonts w:ascii="Times New Roman" w:hAnsi="Times New Roman" w:cs="Times New Roman"/>
                <w:sz w:val="24"/>
                <w:szCs w:val="24"/>
                <w:shd w:val="clear" w:color="auto" w:fill="FFFFFF"/>
              </w:rPr>
              <w:t>, установленном Правительством Российской Федерации.</w:t>
            </w:r>
          </w:p>
        </w:tc>
        <w:tc>
          <w:tcPr>
            <w:tcW w:w="4961" w:type="dxa"/>
          </w:tcPr>
          <w:p w:rsidR="003D7FB4" w:rsidRPr="001667C9" w:rsidRDefault="003D7FB4" w:rsidP="003D7FB4">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w:t>
            </w:r>
            <w:r w:rsidRPr="001667C9">
              <w:rPr>
                <w:rFonts w:ascii="Times New Roman" w:eastAsia="Times New Roman" w:hAnsi="Times New Roman" w:cs="Times New Roman"/>
                <w:sz w:val="24"/>
                <w:szCs w:val="24"/>
              </w:rPr>
              <w:t>За невыполнение или несвоевременное выполнение обязанностей по приведению земель в состояние, пригодное для использования по целевому назначению предусмотрена административная ответственность в виде административного штрафа</w:t>
            </w:r>
          </w:p>
          <w:p w:rsidR="003D7FB4" w:rsidRDefault="003D7FB4" w:rsidP="003D7FB4">
            <w:pPr>
              <w:rPr>
                <w:rFonts w:ascii="Times New Roman" w:hAnsi="Times New Roman" w:cs="Times New Roman"/>
                <w:b/>
                <w:sz w:val="24"/>
                <w:szCs w:val="24"/>
              </w:rPr>
            </w:pPr>
            <w:proofErr w:type="gramStart"/>
            <w:r w:rsidRPr="004102FC">
              <w:rPr>
                <w:rFonts w:ascii="Times New Roman" w:eastAsia="Times New Roman" w:hAnsi="Times New Roman" w:cs="Times New Roman"/>
                <w:b/>
                <w:sz w:val="24"/>
                <w:szCs w:val="24"/>
              </w:rPr>
              <w:t>(</w:t>
            </w:r>
            <w:r>
              <w:rPr>
                <w:rFonts w:ascii="Times New Roman" w:eastAsia="Times New Roman" w:hAnsi="Times New Roman" w:cs="Times New Roman"/>
                <w:b/>
                <w:sz w:val="24"/>
                <w:szCs w:val="24"/>
              </w:rPr>
              <w:t xml:space="preserve">ч. 4 </w:t>
            </w:r>
            <w:r>
              <w:rPr>
                <w:rFonts w:ascii="Times New Roman" w:hAnsi="Times New Roman" w:cs="Times New Roman"/>
                <w:b/>
                <w:sz w:val="24"/>
                <w:szCs w:val="24"/>
              </w:rPr>
              <w:t>ст.</w:t>
            </w:r>
            <w:r w:rsidRPr="004102FC">
              <w:rPr>
                <w:rFonts w:ascii="Times New Roman" w:hAnsi="Times New Roman" w:cs="Times New Roman"/>
                <w:b/>
                <w:sz w:val="24"/>
                <w:szCs w:val="24"/>
              </w:rPr>
              <w:t xml:space="preserve"> 8.8</w:t>
            </w:r>
            <w:r>
              <w:rPr>
                <w:rFonts w:ascii="Times New Roman" w:hAnsi="Times New Roman" w:cs="Times New Roman"/>
                <w:b/>
                <w:sz w:val="24"/>
                <w:szCs w:val="24"/>
              </w:rPr>
              <w:t>.</w:t>
            </w:r>
            <w:proofErr w:type="gramEnd"/>
            <w:r w:rsidRPr="004102FC">
              <w:rPr>
                <w:rFonts w:ascii="Times New Roman" w:hAnsi="Times New Roman" w:cs="Times New Roman"/>
                <w:b/>
                <w:sz w:val="24"/>
                <w:szCs w:val="24"/>
              </w:rPr>
              <w:t xml:space="preserve"> </w:t>
            </w:r>
            <w:proofErr w:type="gramStart"/>
            <w:r w:rsidRPr="004102FC">
              <w:rPr>
                <w:rFonts w:ascii="Times New Roman" w:hAnsi="Times New Roman" w:cs="Times New Roman"/>
                <w:b/>
                <w:sz w:val="24"/>
                <w:szCs w:val="24"/>
              </w:rPr>
              <w:t xml:space="preserve">Кодекса Российской Федерации об административных </w:t>
            </w:r>
            <w:r w:rsidRPr="004102FC">
              <w:rPr>
                <w:rFonts w:ascii="Times New Roman" w:hAnsi="Times New Roman" w:cs="Times New Roman"/>
                <w:b/>
                <w:sz w:val="24"/>
                <w:szCs w:val="24"/>
              </w:rPr>
              <w:lastRenderedPageBreak/>
              <w:t>правонарушениях)</w:t>
            </w:r>
            <w:proofErr w:type="gramEnd"/>
          </w:p>
          <w:p w:rsidR="003D7FB4" w:rsidRDefault="003D7FB4" w:rsidP="003D7FB4">
            <w:pPr>
              <w:rPr>
                <w:rFonts w:ascii="Times New Roman" w:hAnsi="Times New Roman" w:cs="Times New Roman"/>
                <w:sz w:val="24"/>
                <w:szCs w:val="24"/>
              </w:rPr>
            </w:pPr>
          </w:p>
          <w:p w:rsidR="003D7FB4" w:rsidRDefault="003D7FB4" w:rsidP="003D7FB4">
            <w:pPr>
              <w:rPr>
                <w:rFonts w:ascii="Times New Roman" w:hAnsi="Times New Roman" w:cs="Times New Roman"/>
                <w:b/>
                <w:sz w:val="24"/>
                <w:szCs w:val="24"/>
                <w:shd w:val="clear" w:color="auto" w:fill="FFFFFF"/>
              </w:rPr>
            </w:pPr>
            <w:r>
              <w:rPr>
                <w:rFonts w:ascii="Times New Roman" w:hAnsi="Times New Roman" w:cs="Times New Roman"/>
                <w:sz w:val="24"/>
                <w:szCs w:val="24"/>
              </w:rPr>
              <w:t xml:space="preserve"> </w:t>
            </w:r>
            <w:r w:rsidR="00FE7509">
              <w:rPr>
                <w:rFonts w:ascii="Times New Roman" w:hAnsi="Times New Roman" w:cs="Times New Roman"/>
                <w:sz w:val="24"/>
                <w:szCs w:val="24"/>
              </w:rPr>
              <w:t xml:space="preserve">   </w:t>
            </w:r>
            <w:proofErr w:type="gramStart"/>
            <w:r w:rsidRPr="004102FC">
              <w:rPr>
                <w:rFonts w:ascii="Times New Roman" w:hAnsi="Times New Roman" w:cs="Times New Roman"/>
                <w:sz w:val="24"/>
                <w:szCs w:val="24"/>
              </w:rPr>
              <w:t xml:space="preserve">За </w:t>
            </w:r>
            <w:r w:rsidRPr="004102FC">
              <w:rPr>
                <w:rFonts w:ascii="Times New Roman" w:hAnsi="Times New Roman" w:cs="Times New Roman"/>
                <w:sz w:val="24"/>
                <w:szCs w:val="24"/>
                <w:shd w:val="clear" w:color="auto" w:fill="FFFFFF"/>
              </w:rPr>
              <w:t>отравление, загрязнение или иную порчу земли вредными продуктами хозяйственной или иной деятельности вследствие нарушения правил обращения с удобрениями, стимуляторами роста растений, ядохимикатами и иными опасными химическими или биологическими веществами при их хранении, использовании и транспортировке, повлекшие причинение </w:t>
            </w:r>
            <w:hyperlink r:id="rId8" w:anchor="dst100009" w:history="1">
              <w:r w:rsidRPr="004102FC">
                <w:rPr>
                  <w:rStyle w:val="a4"/>
                  <w:rFonts w:ascii="Times New Roman" w:hAnsi="Times New Roman" w:cs="Times New Roman"/>
                  <w:color w:val="auto"/>
                  <w:sz w:val="24"/>
                  <w:szCs w:val="24"/>
                  <w:u w:val="none"/>
                  <w:shd w:val="clear" w:color="auto" w:fill="FFFFFF"/>
                </w:rPr>
                <w:t>вреда здоровью</w:t>
              </w:r>
            </w:hyperlink>
            <w:r w:rsidRPr="004102FC">
              <w:rPr>
                <w:rFonts w:ascii="Times New Roman" w:hAnsi="Times New Roman" w:cs="Times New Roman"/>
                <w:sz w:val="24"/>
                <w:szCs w:val="24"/>
                <w:shd w:val="clear" w:color="auto" w:fill="FFFFFF"/>
              </w:rPr>
              <w:t xml:space="preserve"> человека или окружающей среде предусмотрена уголовная ответственность </w:t>
            </w:r>
            <w:r w:rsidRPr="004102FC">
              <w:rPr>
                <w:rFonts w:ascii="Times New Roman" w:hAnsi="Times New Roman" w:cs="Times New Roman"/>
                <w:b/>
                <w:sz w:val="24"/>
                <w:szCs w:val="24"/>
                <w:shd w:val="clear" w:color="auto" w:fill="FFFFFF"/>
              </w:rPr>
              <w:t>(ст. 254 Уголовного кодекса РФ)</w:t>
            </w:r>
            <w:proofErr w:type="gramEnd"/>
          </w:p>
          <w:p w:rsidR="00F46287" w:rsidRDefault="00F46287" w:rsidP="003D7FB4">
            <w:pPr>
              <w:rPr>
                <w:rFonts w:ascii="Times New Roman" w:hAnsi="Times New Roman" w:cs="Times New Roman"/>
                <w:b/>
                <w:sz w:val="24"/>
                <w:szCs w:val="24"/>
                <w:shd w:val="clear" w:color="auto" w:fill="FFFFFF"/>
              </w:rPr>
            </w:pPr>
          </w:p>
          <w:p w:rsidR="00F46287" w:rsidRDefault="00F46287" w:rsidP="003D7FB4">
            <w:pPr>
              <w:rPr>
                <w:rFonts w:ascii="Times New Roman" w:hAnsi="Times New Roman" w:cs="Times New Roman"/>
                <w:color w:val="333333"/>
                <w:sz w:val="24"/>
                <w:szCs w:val="24"/>
                <w:shd w:val="clear" w:color="auto" w:fill="FFFFFF"/>
              </w:rPr>
            </w:pPr>
            <w:r w:rsidRPr="00456EF6">
              <w:rPr>
                <w:rFonts w:ascii="Times New Roman" w:hAnsi="Times New Roman" w:cs="Times New Roman"/>
                <w:color w:val="333333"/>
                <w:sz w:val="24"/>
                <w:szCs w:val="24"/>
                <w:shd w:val="clear" w:color="auto" w:fill="FFFFFF"/>
              </w:rPr>
              <w:t>Привлечение лица, виновного в совершении земельных правонарушений, к уголовной или административной ответственности не освобождает его от обязанности устранить допущенные земельные правонарушения и возместить причиненный ими вред</w:t>
            </w:r>
          </w:p>
          <w:p w:rsidR="00F46287" w:rsidRPr="00F46287" w:rsidRDefault="00F46287" w:rsidP="003D7FB4">
            <w:pPr>
              <w:rPr>
                <w:rFonts w:ascii="Times New Roman" w:hAnsi="Times New Roman" w:cs="Times New Roman"/>
                <w:b/>
                <w:sz w:val="24"/>
                <w:szCs w:val="24"/>
                <w:shd w:val="clear" w:color="auto" w:fill="FFFFFF"/>
              </w:rPr>
            </w:pPr>
            <w:r w:rsidRPr="00F46287">
              <w:rPr>
                <w:rFonts w:ascii="Times New Roman" w:hAnsi="Times New Roman" w:cs="Times New Roman"/>
                <w:b/>
                <w:color w:val="333333"/>
                <w:sz w:val="24"/>
                <w:szCs w:val="24"/>
                <w:shd w:val="clear" w:color="auto" w:fill="FFFFFF"/>
              </w:rPr>
              <w:t xml:space="preserve"> (ст. 74 Земельного кодекса Российской Федерации)</w:t>
            </w:r>
          </w:p>
          <w:p w:rsidR="003D7FB4" w:rsidRDefault="003D7FB4" w:rsidP="003D7FB4">
            <w:pPr>
              <w:rPr>
                <w:rFonts w:ascii="Times New Roman" w:hAnsi="Times New Roman" w:cs="Times New Roman"/>
                <w:b/>
                <w:sz w:val="24"/>
                <w:szCs w:val="24"/>
                <w:shd w:val="clear" w:color="auto" w:fill="FFFFFF"/>
              </w:rPr>
            </w:pPr>
          </w:p>
          <w:p w:rsidR="003D7FB4" w:rsidRDefault="003D7FB4" w:rsidP="003D7FB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77DC2">
              <w:rPr>
                <w:rFonts w:ascii="Times New Roman" w:eastAsia="Times New Roman" w:hAnsi="Times New Roman" w:cs="Times New Roman"/>
                <w:sz w:val="24"/>
                <w:szCs w:val="24"/>
              </w:rPr>
              <w:t xml:space="preserve">Земельный участок может быть изъят у собственника, если использование участка осуществляется с нарушением требований законодательства Российской Федерации, в частности, если участок используется не по целевому назначению или его использование приводит к существенному снижению плодородия земель сельскохозяйственного назначения либо причинению вреда </w:t>
            </w:r>
            <w:r w:rsidRPr="00A77DC2">
              <w:rPr>
                <w:rFonts w:ascii="Times New Roman" w:eastAsia="Times New Roman" w:hAnsi="Times New Roman" w:cs="Times New Roman"/>
                <w:sz w:val="24"/>
                <w:szCs w:val="24"/>
              </w:rPr>
              <w:lastRenderedPageBreak/>
              <w:t>окружающей среде.</w:t>
            </w:r>
          </w:p>
          <w:p w:rsidR="003D7FB4" w:rsidRDefault="003D7FB4" w:rsidP="003D7FB4">
            <w:pPr>
              <w:rPr>
                <w:rFonts w:ascii="Times New Roman" w:eastAsia="Times New Roman" w:hAnsi="Times New Roman" w:cs="Times New Roman"/>
                <w:b/>
                <w:sz w:val="24"/>
                <w:szCs w:val="24"/>
              </w:rPr>
            </w:pPr>
            <w:r w:rsidRPr="00A77DC2">
              <w:rPr>
                <w:rFonts w:ascii="Times New Roman" w:eastAsia="Times New Roman" w:hAnsi="Times New Roman" w:cs="Times New Roman"/>
                <w:b/>
                <w:sz w:val="24"/>
                <w:szCs w:val="24"/>
              </w:rPr>
              <w:t>(ст. 285 Гражданского кодекса Российской Федерации)</w:t>
            </w:r>
          </w:p>
          <w:p w:rsidR="006C4C3B" w:rsidRDefault="006C4C3B" w:rsidP="003D7FB4">
            <w:pPr>
              <w:rPr>
                <w:rFonts w:ascii="Times New Roman" w:eastAsia="Times New Roman" w:hAnsi="Times New Roman" w:cs="Times New Roman"/>
                <w:b/>
                <w:sz w:val="24"/>
                <w:szCs w:val="24"/>
              </w:rPr>
            </w:pPr>
          </w:p>
          <w:p w:rsidR="006C4C3B" w:rsidRDefault="006C4C3B" w:rsidP="00F21761">
            <w:pPr>
              <w:rPr>
                <w:rFonts w:ascii="Times New Roman" w:hAnsi="Times New Roman" w:cs="Times New Roman"/>
                <w:color w:val="333333"/>
                <w:sz w:val="24"/>
                <w:szCs w:val="24"/>
                <w:shd w:val="clear" w:color="auto" w:fill="FFFFFF"/>
              </w:rPr>
            </w:pPr>
            <w:r>
              <w:rPr>
                <w:rFonts w:ascii="Times New Roman" w:eastAsia="Times New Roman" w:hAnsi="Times New Roman" w:cs="Times New Roman"/>
                <w:sz w:val="24"/>
                <w:szCs w:val="24"/>
              </w:rPr>
              <w:t>Право постоянного (бессрочного) пользования, право пожизненного наследуемого владения, право ар</w:t>
            </w:r>
            <w:r w:rsidR="00F21761">
              <w:rPr>
                <w:rFonts w:ascii="Times New Roman" w:eastAsia="Times New Roman" w:hAnsi="Times New Roman" w:cs="Times New Roman"/>
                <w:sz w:val="24"/>
                <w:szCs w:val="24"/>
              </w:rPr>
              <w:t>енды земельного участка также могут быть прекращены</w:t>
            </w:r>
            <w:r>
              <w:rPr>
                <w:rFonts w:ascii="Times New Roman" w:eastAsia="Times New Roman" w:hAnsi="Times New Roman" w:cs="Times New Roman"/>
                <w:sz w:val="24"/>
                <w:szCs w:val="24"/>
              </w:rPr>
              <w:t xml:space="preserve"> принудительно </w:t>
            </w:r>
            <w:r w:rsidR="00F21761">
              <w:rPr>
                <w:rFonts w:ascii="Times New Roman" w:eastAsia="Times New Roman" w:hAnsi="Times New Roman" w:cs="Times New Roman"/>
                <w:sz w:val="24"/>
                <w:szCs w:val="24"/>
              </w:rPr>
              <w:t xml:space="preserve">на основании решения суда </w:t>
            </w:r>
            <w:r>
              <w:rPr>
                <w:rFonts w:ascii="Times New Roman" w:eastAsia="Times New Roman" w:hAnsi="Times New Roman" w:cs="Times New Roman"/>
                <w:sz w:val="24"/>
                <w:szCs w:val="24"/>
              </w:rPr>
              <w:t xml:space="preserve">при </w:t>
            </w:r>
            <w:r w:rsidRPr="006C4C3B">
              <w:rPr>
                <w:rFonts w:ascii="Times New Roman" w:hAnsi="Times New Roman" w:cs="Times New Roman"/>
                <w:color w:val="333333"/>
                <w:sz w:val="24"/>
                <w:szCs w:val="24"/>
                <w:shd w:val="clear" w:color="auto" w:fill="FFFFFF"/>
              </w:rPr>
              <w:t>использовании земельного участка с нарушением требований законодательства Российской Федерации</w:t>
            </w:r>
            <w:r>
              <w:rPr>
                <w:rFonts w:ascii="Times New Roman" w:hAnsi="Times New Roman" w:cs="Times New Roman"/>
                <w:color w:val="333333"/>
                <w:sz w:val="24"/>
                <w:szCs w:val="24"/>
                <w:shd w:val="clear" w:color="auto" w:fill="FFFFFF"/>
              </w:rPr>
              <w:t>, а именно</w:t>
            </w:r>
            <w:r w:rsidR="00F21761">
              <w:rPr>
                <w:rFonts w:ascii="Times New Roman" w:hAnsi="Times New Roman" w:cs="Times New Roman"/>
                <w:color w:val="333333"/>
                <w:sz w:val="24"/>
                <w:szCs w:val="24"/>
                <w:shd w:val="clear" w:color="auto" w:fill="FFFFFF"/>
              </w:rPr>
              <w:t xml:space="preserve"> </w:t>
            </w:r>
            <w:proofErr w:type="gramStart"/>
            <w:r w:rsidR="00F21761">
              <w:rPr>
                <w:rFonts w:ascii="Times New Roman" w:hAnsi="Times New Roman" w:cs="Times New Roman"/>
                <w:color w:val="333333"/>
                <w:sz w:val="24"/>
                <w:szCs w:val="24"/>
                <w:shd w:val="clear" w:color="auto" w:fill="FFFFFF"/>
              </w:rPr>
              <w:t>при</w:t>
            </w:r>
            <w:proofErr w:type="gramEnd"/>
            <w:r>
              <w:rPr>
                <w:rFonts w:ascii="Times New Roman" w:hAnsi="Times New Roman" w:cs="Times New Roman"/>
                <w:color w:val="333333"/>
                <w:sz w:val="24"/>
                <w:szCs w:val="24"/>
                <w:shd w:val="clear" w:color="auto" w:fill="FFFFFF"/>
              </w:rPr>
              <w:t>:</w:t>
            </w:r>
          </w:p>
          <w:p w:rsidR="006C4C3B" w:rsidRPr="00F21761" w:rsidRDefault="006C4C3B" w:rsidP="00F21761">
            <w:pPr>
              <w:rPr>
                <w:rFonts w:ascii="Times New Roman" w:hAnsi="Times New Roman" w:cs="Times New Roman"/>
                <w:sz w:val="24"/>
                <w:szCs w:val="24"/>
                <w:shd w:val="clear" w:color="auto" w:fill="FFFFFF"/>
              </w:rPr>
            </w:pPr>
            <w:r w:rsidRPr="00F21761">
              <w:rPr>
                <w:rFonts w:ascii="Times New Roman" w:hAnsi="Times New Roman" w:cs="Times New Roman"/>
                <w:sz w:val="24"/>
                <w:szCs w:val="24"/>
                <w:shd w:val="clear" w:color="auto" w:fill="FFFFFF"/>
              </w:rPr>
              <w:t>-</w:t>
            </w:r>
            <w:r w:rsidR="00F21761" w:rsidRPr="00F21761">
              <w:rPr>
                <w:rFonts w:ascii="Times New Roman" w:hAnsi="Times New Roman" w:cs="Times New Roman"/>
                <w:sz w:val="24"/>
                <w:szCs w:val="24"/>
                <w:shd w:val="clear" w:color="auto" w:fill="FFFFFF"/>
              </w:rPr>
              <w:t xml:space="preserve"> </w:t>
            </w:r>
            <w:proofErr w:type="gramStart"/>
            <w:r w:rsidR="00F21761" w:rsidRPr="00F21761">
              <w:rPr>
                <w:rFonts w:ascii="Times New Roman" w:hAnsi="Times New Roman" w:cs="Times New Roman"/>
                <w:sz w:val="24"/>
                <w:szCs w:val="24"/>
                <w:shd w:val="clear" w:color="auto" w:fill="FFFFFF"/>
              </w:rPr>
              <w:t>существенном</w:t>
            </w:r>
            <w:proofErr w:type="gramEnd"/>
            <w:r w:rsidR="00F21761" w:rsidRPr="00F21761">
              <w:rPr>
                <w:rFonts w:ascii="Times New Roman" w:hAnsi="Times New Roman" w:cs="Times New Roman"/>
                <w:sz w:val="24"/>
                <w:szCs w:val="24"/>
                <w:shd w:val="clear" w:color="auto" w:fill="FFFFFF"/>
              </w:rPr>
              <w:t xml:space="preserve"> снижении</w:t>
            </w:r>
            <w:r w:rsidRPr="00F21761">
              <w:rPr>
                <w:rFonts w:ascii="Times New Roman" w:hAnsi="Times New Roman" w:cs="Times New Roman"/>
                <w:sz w:val="24"/>
                <w:szCs w:val="24"/>
                <w:shd w:val="clear" w:color="auto" w:fill="FFFFFF"/>
              </w:rPr>
              <w:t xml:space="preserve"> плодородия земель сельскохозяйств</w:t>
            </w:r>
            <w:r w:rsidR="00F21761" w:rsidRPr="00F21761">
              <w:rPr>
                <w:rFonts w:ascii="Times New Roman" w:hAnsi="Times New Roman" w:cs="Times New Roman"/>
                <w:sz w:val="24"/>
                <w:szCs w:val="24"/>
                <w:shd w:val="clear" w:color="auto" w:fill="FFFFFF"/>
              </w:rPr>
              <w:t>енного назначения или причинении</w:t>
            </w:r>
            <w:r w:rsidRPr="00F21761">
              <w:rPr>
                <w:rFonts w:ascii="Times New Roman" w:hAnsi="Times New Roman" w:cs="Times New Roman"/>
                <w:sz w:val="24"/>
                <w:szCs w:val="24"/>
                <w:shd w:val="clear" w:color="auto" w:fill="FFFFFF"/>
              </w:rPr>
              <w:t xml:space="preserve"> вреда окружающей среде;</w:t>
            </w:r>
          </w:p>
          <w:p w:rsidR="006C4C3B" w:rsidRPr="00F21761" w:rsidRDefault="006C4C3B" w:rsidP="00F21761">
            <w:pPr>
              <w:rPr>
                <w:rFonts w:ascii="Times New Roman" w:hAnsi="Times New Roman" w:cs="Times New Roman"/>
                <w:sz w:val="24"/>
                <w:szCs w:val="24"/>
                <w:shd w:val="clear" w:color="auto" w:fill="FFFFFF"/>
              </w:rPr>
            </w:pPr>
            <w:r w:rsidRPr="00F21761">
              <w:rPr>
                <w:rFonts w:ascii="Times New Roman" w:hAnsi="Times New Roman" w:cs="Times New Roman"/>
                <w:sz w:val="24"/>
                <w:szCs w:val="24"/>
                <w:shd w:val="clear" w:color="auto" w:fill="FFFFFF"/>
              </w:rPr>
              <w:t xml:space="preserve">- </w:t>
            </w:r>
            <w:r w:rsidR="00F21761" w:rsidRPr="00F21761">
              <w:rPr>
                <w:rFonts w:ascii="Times New Roman" w:hAnsi="Times New Roman" w:cs="Times New Roman"/>
                <w:sz w:val="24"/>
                <w:szCs w:val="24"/>
                <w:shd w:val="clear" w:color="auto" w:fill="FFFFFF"/>
              </w:rPr>
              <w:t>порче земель;</w:t>
            </w:r>
          </w:p>
          <w:p w:rsidR="00F21761" w:rsidRPr="00F21761" w:rsidRDefault="00F21761" w:rsidP="00F21761">
            <w:pPr>
              <w:shd w:val="clear" w:color="auto" w:fill="FFFFFF"/>
              <w:rPr>
                <w:rFonts w:ascii="Times New Roman" w:eastAsia="Times New Roman" w:hAnsi="Times New Roman" w:cs="Times New Roman"/>
                <w:sz w:val="24"/>
                <w:szCs w:val="24"/>
              </w:rPr>
            </w:pPr>
            <w:r w:rsidRPr="00F21761">
              <w:rPr>
                <w:rFonts w:ascii="Times New Roman" w:eastAsia="Times New Roman" w:hAnsi="Times New Roman" w:cs="Times New Roman"/>
                <w:sz w:val="24"/>
                <w:szCs w:val="24"/>
              </w:rPr>
              <w:t xml:space="preserve">- </w:t>
            </w:r>
            <w:proofErr w:type="gramStart"/>
            <w:r w:rsidRPr="00F21761">
              <w:rPr>
                <w:rFonts w:ascii="Times New Roman" w:eastAsia="Times New Roman" w:hAnsi="Times New Roman" w:cs="Times New Roman"/>
                <w:sz w:val="24"/>
                <w:szCs w:val="24"/>
              </w:rPr>
              <w:t>невыполнении</w:t>
            </w:r>
            <w:proofErr w:type="gramEnd"/>
            <w:r w:rsidRPr="00F21761">
              <w:rPr>
                <w:rFonts w:ascii="Times New Roman" w:eastAsia="Times New Roman" w:hAnsi="Times New Roman" w:cs="Times New Roman"/>
                <w:sz w:val="24"/>
                <w:szCs w:val="24"/>
              </w:rPr>
              <w:t xml:space="preserve"> обязанностей по рекультивации земель, обязательных мероприятий по улучшению земель и охране почв;</w:t>
            </w:r>
          </w:p>
          <w:p w:rsidR="00F21761" w:rsidRPr="00F21761" w:rsidRDefault="00F21761" w:rsidP="00F21761">
            <w:pPr>
              <w:shd w:val="clear" w:color="auto" w:fill="FFFFFF"/>
              <w:rPr>
                <w:rFonts w:ascii="Times New Roman" w:eastAsia="Times New Roman" w:hAnsi="Times New Roman" w:cs="Times New Roman"/>
                <w:sz w:val="24"/>
                <w:szCs w:val="24"/>
              </w:rPr>
            </w:pPr>
            <w:bookmarkStart w:id="2" w:name="dst273"/>
            <w:bookmarkEnd w:id="2"/>
            <w:r w:rsidRPr="00F21761">
              <w:rPr>
                <w:rFonts w:ascii="Times New Roman" w:eastAsia="Times New Roman" w:hAnsi="Times New Roman" w:cs="Times New Roman"/>
                <w:sz w:val="24"/>
                <w:szCs w:val="24"/>
              </w:rPr>
              <w:t xml:space="preserve">- </w:t>
            </w:r>
            <w:proofErr w:type="gramStart"/>
            <w:r w:rsidRPr="00F21761">
              <w:rPr>
                <w:rFonts w:ascii="Times New Roman" w:eastAsia="Times New Roman" w:hAnsi="Times New Roman" w:cs="Times New Roman"/>
                <w:sz w:val="24"/>
                <w:szCs w:val="24"/>
              </w:rPr>
              <w:t>невыполнении</w:t>
            </w:r>
            <w:proofErr w:type="gramEnd"/>
            <w:r w:rsidRPr="00F21761">
              <w:rPr>
                <w:rFonts w:ascii="Times New Roman" w:eastAsia="Times New Roman" w:hAnsi="Times New Roman" w:cs="Times New Roman"/>
                <w:sz w:val="24"/>
                <w:szCs w:val="24"/>
              </w:rPr>
              <w:t xml:space="preserve"> обязанностей по приведению земель в состояние, пригодное для использования по целевому назначению</w:t>
            </w:r>
          </w:p>
          <w:p w:rsidR="00FE7509" w:rsidRDefault="00F21761" w:rsidP="003D7FB4">
            <w:pPr>
              <w:rPr>
                <w:rFonts w:ascii="Times New Roman" w:hAnsi="Times New Roman" w:cs="Times New Roman"/>
                <w:b/>
                <w:color w:val="333333"/>
                <w:sz w:val="24"/>
                <w:szCs w:val="24"/>
                <w:shd w:val="clear" w:color="auto" w:fill="FFFFFF"/>
              </w:rPr>
            </w:pPr>
            <w:proofErr w:type="gramStart"/>
            <w:r w:rsidRPr="00F21761">
              <w:rPr>
                <w:rFonts w:ascii="Times New Roman" w:hAnsi="Times New Roman" w:cs="Times New Roman"/>
                <w:b/>
                <w:color w:val="333333"/>
                <w:sz w:val="24"/>
                <w:szCs w:val="24"/>
                <w:shd w:val="clear" w:color="auto" w:fill="FFFFFF"/>
              </w:rPr>
              <w:t xml:space="preserve">(ст. 45, 46, 54 Земельного кодекса Российской Федерации, </w:t>
            </w:r>
            <w:proofErr w:type="gramEnd"/>
          </w:p>
          <w:p w:rsidR="00F21761" w:rsidRPr="00F21761" w:rsidRDefault="00F21761" w:rsidP="003D7FB4">
            <w:pPr>
              <w:rPr>
                <w:rFonts w:ascii="Times New Roman" w:hAnsi="Times New Roman" w:cs="Times New Roman"/>
                <w:b/>
                <w:color w:val="333333"/>
                <w:sz w:val="24"/>
                <w:szCs w:val="24"/>
                <w:shd w:val="clear" w:color="auto" w:fill="FFFFFF"/>
              </w:rPr>
            </w:pPr>
            <w:r w:rsidRPr="00F21761">
              <w:rPr>
                <w:rFonts w:ascii="Times New Roman" w:hAnsi="Times New Roman" w:cs="Times New Roman"/>
                <w:b/>
                <w:color w:val="333333"/>
                <w:sz w:val="24"/>
                <w:szCs w:val="24"/>
                <w:shd w:val="clear" w:color="auto" w:fill="FFFFFF"/>
              </w:rPr>
              <w:t xml:space="preserve">ст. </w:t>
            </w:r>
            <w:r w:rsidR="00FE7509">
              <w:rPr>
                <w:rFonts w:ascii="Times New Roman" w:hAnsi="Times New Roman" w:cs="Times New Roman"/>
                <w:b/>
                <w:color w:val="333333"/>
                <w:sz w:val="24"/>
                <w:szCs w:val="24"/>
                <w:shd w:val="clear" w:color="auto" w:fill="FFFFFF"/>
              </w:rPr>
              <w:t xml:space="preserve">287, </w:t>
            </w:r>
            <w:r w:rsidRPr="00F21761">
              <w:rPr>
                <w:rFonts w:ascii="Times New Roman" w:hAnsi="Times New Roman" w:cs="Times New Roman"/>
                <w:b/>
                <w:color w:val="333333"/>
                <w:sz w:val="24"/>
                <w:szCs w:val="24"/>
                <w:shd w:val="clear" w:color="auto" w:fill="FFFFFF"/>
              </w:rPr>
              <w:t>619 Гражданского кодекса Рос</w:t>
            </w:r>
            <w:r w:rsidR="00FE7509">
              <w:rPr>
                <w:rFonts w:ascii="Times New Roman" w:hAnsi="Times New Roman" w:cs="Times New Roman"/>
                <w:b/>
                <w:color w:val="333333"/>
                <w:sz w:val="24"/>
                <w:szCs w:val="24"/>
                <w:shd w:val="clear" w:color="auto" w:fill="FFFFFF"/>
              </w:rPr>
              <w:t>сийской Федерации</w:t>
            </w:r>
            <w:r w:rsidRPr="00F21761">
              <w:rPr>
                <w:rFonts w:ascii="Times New Roman" w:hAnsi="Times New Roman" w:cs="Times New Roman"/>
                <w:b/>
                <w:color w:val="333333"/>
                <w:sz w:val="24"/>
                <w:szCs w:val="24"/>
                <w:shd w:val="clear" w:color="auto" w:fill="FFFFFF"/>
              </w:rPr>
              <w:t>)</w:t>
            </w:r>
          </w:p>
          <w:p w:rsidR="006C4C3B" w:rsidRDefault="006C4C3B" w:rsidP="003D7FB4">
            <w:pPr>
              <w:rPr>
                <w:rFonts w:ascii="Times New Roman" w:eastAsia="Times New Roman" w:hAnsi="Times New Roman" w:cs="Times New Roman"/>
                <w:sz w:val="24"/>
                <w:szCs w:val="24"/>
              </w:rPr>
            </w:pPr>
          </w:p>
          <w:p w:rsidR="00F46287" w:rsidRDefault="00F46287" w:rsidP="00F46287">
            <w:pPr>
              <w:rPr>
                <w:rFonts w:ascii="Times New Roman" w:hAnsi="Times New Roman" w:cs="Times New Roman"/>
                <w:color w:val="333333"/>
                <w:sz w:val="24"/>
                <w:szCs w:val="24"/>
                <w:shd w:val="clear" w:color="auto" w:fill="FFFFFF"/>
              </w:rPr>
            </w:pPr>
            <w:r w:rsidRPr="005B56C4">
              <w:rPr>
                <w:rFonts w:ascii="Times New Roman" w:hAnsi="Times New Roman" w:cs="Times New Roman"/>
                <w:color w:val="333333"/>
                <w:sz w:val="24"/>
                <w:szCs w:val="24"/>
                <w:shd w:val="clear" w:color="auto" w:fill="FFFFFF"/>
              </w:rPr>
              <w:t>Принудительное прекращение прав на земел</w:t>
            </w:r>
            <w:r>
              <w:rPr>
                <w:rFonts w:ascii="Times New Roman" w:hAnsi="Times New Roman" w:cs="Times New Roman"/>
                <w:color w:val="333333"/>
                <w:sz w:val="24"/>
                <w:szCs w:val="24"/>
                <w:shd w:val="clear" w:color="auto" w:fill="FFFFFF"/>
              </w:rPr>
              <w:t>ьный участок не освобождает от</w:t>
            </w:r>
            <w:r w:rsidRPr="005B56C4">
              <w:rPr>
                <w:rFonts w:ascii="Times New Roman" w:hAnsi="Times New Roman" w:cs="Times New Roman"/>
                <w:color w:val="333333"/>
                <w:sz w:val="24"/>
                <w:szCs w:val="24"/>
                <w:shd w:val="clear" w:color="auto" w:fill="FFFFFF"/>
              </w:rPr>
              <w:t xml:space="preserve"> обязанности по возмещению причиненного земельными правонарушениями вреда. </w:t>
            </w:r>
          </w:p>
          <w:p w:rsidR="00F46287" w:rsidRPr="00F46287" w:rsidRDefault="00F46287" w:rsidP="00F46287">
            <w:pPr>
              <w:rPr>
                <w:rFonts w:ascii="Times New Roman" w:hAnsi="Times New Roman" w:cs="Times New Roman"/>
                <w:b/>
                <w:sz w:val="24"/>
                <w:szCs w:val="24"/>
              </w:rPr>
            </w:pPr>
            <w:r w:rsidRPr="00F46287">
              <w:rPr>
                <w:rFonts w:ascii="Times New Roman" w:hAnsi="Times New Roman" w:cs="Times New Roman"/>
                <w:b/>
                <w:color w:val="333333"/>
                <w:sz w:val="24"/>
                <w:szCs w:val="24"/>
                <w:shd w:val="clear" w:color="auto" w:fill="FFFFFF"/>
              </w:rPr>
              <w:t xml:space="preserve">(ст. 76 Земельного кодекса Российской </w:t>
            </w:r>
            <w:r w:rsidRPr="00F46287">
              <w:rPr>
                <w:rFonts w:ascii="Times New Roman" w:hAnsi="Times New Roman" w:cs="Times New Roman"/>
                <w:b/>
                <w:color w:val="333333"/>
                <w:sz w:val="24"/>
                <w:szCs w:val="24"/>
                <w:shd w:val="clear" w:color="auto" w:fill="FFFFFF"/>
              </w:rPr>
              <w:lastRenderedPageBreak/>
              <w:t>Федерации)</w:t>
            </w:r>
          </w:p>
          <w:p w:rsidR="00F46287" w:rsidRPr="006C4C3B" w:rsidRDefault="00F46287" w:rsidP="003D7FB4">
            <w:pPr>
              <w:rPr>
                <w:rFonts w:ascii="Times New Roman" w:eastAsia="Times New Roman" w:hAnsi="Times New Roman" w:cs="Times New Roman"/>
                <w:sz w:val="24"/>
                <w:szCs w:val="24"/>
              </w:rPr>
            </w:pPr>
          </w:p>
          <w:p w:rsidR="009E1AD1" w:rsidRPr="004102FC" w:rsidRDefault="009E1AD1" w:rsidP="00815445">
            <w:pPr>
              <w:rPr>
                <w:rFonts w:ascii="Times New Roman" w:eastAsia="Times New Roman" w:hAnsi="Times New Roman" w:cs="Times New Roman"/>
                <w:sz w:val="24"/>
                <w:szCs w:val="24"/>
              </w:rPr>
            </w:pPr>
          </w:p>
        </w:tc>
      </w:tr>
      <w:tr w:rsidR="003D7FB4" w:rsidTr="00F46287">
        <w:tc>
          <w:tcPr>
            <w:tcW w:w="516" w:type="dxa"/>
          </w:tcPr>
          <w:p w:rsidR="009E1AD1" w:rsidRDefault="009E1AD1" w:rsidP="00815445">
            <w:pPr>
              <w:rPr>
                <w:rFonts w:ascii="Times New Roman" w:hAnsi="Times New Roman" w:cs="Times New Roman"/>
                <w:sz w:val="24"/>
                <w:szCs w:val="24"/>
              </w:rPr>
            </w:pPr>
            <w:r>
              <w:rPr>
                <w:rFonts w:ascii="Times New Roman" w:hAnsi="Times New Roman" w:cs="Times New Roman"/>
                <w:sz w:val="24"/>
                <w:szCs w:val="24"/>
              </w:rPr>
              <w:lastRenderedPageBreak/>
              <w:t>4.</w:t>
            </w:r>
          </w:p>
        </w:tc>
        <w:tc>
          <w:tcPr>
            <w:tcW w:w="2541" w:type="dxa"/>
          </w:tcPr>
          <w:p w:rsidR="009E1AD1" w:rsidRDefault="009E1AD1" w:rsidP="00815445">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Правообладатель земельного участка </w:t>
            </w:r>
            <w:r w:rsidRPr="00716166">
              <w:rPr>
                <w:rFonts w:ascii="Times New Roman" w:hAnsi="Times New Roman" w:cs="Times New Roman"/>
                <w:sz w:val="24"/>
                <w:szCs w:val="24"/>
              </w:rPr>
              <w:t xml:space="preserve">должен </w:t>
            </w:r>
            <w:r w:rsidRPr="00716166">
              <w:rPr>
                <w:rFonts w:ascii="Times New Roman" w:hAnsi="Times New Roman" w:cs="Times New Roman"/>
                <w:color w:val="333333"/>
                <w:sz w:val="24"/>
                <w:szCs w:val="24"/>
                <w:shd w:val="clear" w:color="auto" w:fill="FFFFFF"/>
              </w:rPr>
              <w:t>своевременно приступать к использованию земельных участков в случаях, если сроки освоения земельных участков предусмотрены договорами.</w:t>
            </w:r>
          </w:p>
          <w:p w:rsidR="009E1AD1" w:rsidRDefault="009E1AD1" w:rsidP="00815445">
            <w:pPr>
              <w:rPr>
                <w:rFonts w:ascii="Arial" w:hAnsi="Arial" w:cs="Arial"/>
                <w:color w:val="333333"/>
                <w:shd w:val="clear" w:color="auto" w:fill="FFFFFF"/>
              </w:rPr>
            </w:pPr>
            <w:r>
              <w:rPr>
                <w:rFonts w:ascii="Times New Roman" w:hAnsi="Times New Roman" w:cs="Times New Roman"/>
                <w:sz w:val="24"/>
                <w:szCs w:val="24"/>
              </w:rPr>
              <w:t>(ст. 42 Земельного кодекса Российской Федерации)</w:t>
            </w:r>
          </w:p>
          <w:p w:rsidR="009E1AD1" w:rsidRPr="004102FC" w:rsidRDefault="009E1AD1" w:rsidP="00815445">
            <w:pPr>
              <w:rPr>
                <w:rFonts w:ascii="Times New Roman" w:hAnsi="Times New Roman" w:cs="Times New Roman"/>
                <w:sz w:val="24"/>
                <w:szCs w:val="24"/>
              </w:rPr>
            </w:pPr>
          </w:p>
        </w:tc>
        <w:tc>
          <w:tcPr>
            <w:tcW w:w="6974" w:type="dxa"/>
          </w:tcPr>
          <w:p w:rsidR="009E1AD1" w:rsidRDefault="009E1AD1" w:rsidP="00815445">
            <w:pPr>
              <w:rPr>
                <w:rFonts w:ascii="Times New Roman" w:hAnsi="Times New Roman" w:cs="Times New Roman"/>
                <w:sz w:val="24"/>
                <w:szCs w:val="24"/>
              </w:rPr>
            </w:pPr>
            <w:r>
              <w:rPr>
                <w:rFonts w:ascii="Times New Roman" w:hAnsi="Times New Roman" w:cs="Times New Roman"/>
                <w:sz w:val="24"/>
                <w:szCs w:val="24"/>
              </w:rPr>
              <w:t xml:space="preserve">   Приобретение земельного участка подразумевает обязанность правообладателя использовать его по целевому назначению, то есть вести на земельном участке хозяйственную деятельность, например сельскохозяйственное использование, производственная, предпринимательская деятельность, различные виды строительства (в зависимости от вида разрешенного использования земельного участка)  </w:t>
            </w:r>
          </w:p>
        </w:tc>
        <w:tc>
          <w:tcPr>
            <w:tcW w:w="4961" w:type="dxa"/>
          </w:tcPr>
          <w:p w:rsidR="009E1AD1" w:rsidRDefault="009E1AD1" w:rsidP="008154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A77DC2">
              <w:rPr>
                <w:rFonts w:ascii="Times New Roman" w:eastAsia="Times New Roman" w:hAnsi="Times New Roman" w:cs="Times New Roman"/>
                <w:sz w:val="24"/>
                <w:szCs w:val="24"/>
              </w:rPr>
              <w:t xml:space="preserve">Земельный участок, предназначенный для ведения сельского хозяйства либо жилищного или иного строительства и не используемый по целевому назначению в течение трех лет, может быть изъят у собственника </w:t>
            </w:r>
            <w:r>
              <w:rPr>
                <w:rFonts w:ascii="Times New Roman" w:eastAsia="Times New Roman" w:hAnsi="Times New Roman" w:cs="Times New Roman"/>
                <w:sz w:val="24"/>
                <w:szCs w:val="24"/>
              </w:rPr>
              <w:t>такого земельного участка</w:t>
            </w:r>
          </w:p>
          <w:p w:rsidR="009E1AD1" w:rsidRDefault="009E1AD1" w:rsidP="00815445">
            <w:pPr>
              <w:rPr>
                <w:rFonts w:ascii="Times New Roman" w:eastAsia="Times New Roman" w:hAnsi="Times New Roman" w:cs="Times New Roman"/>
                <w:b/>
                <w:sz w:val="24"/>
                <w:szCs w:val="24"/>
              </w:rPr>
            </w:pPr>
            <w:r w:rsidRPr="00E5591F">
              <w:rPr>
                <w:rFonts w:ascii="Times New Roman" w:eastAsia="Times New Roman" w:hAnsi="Times New Roman" w:cs="Times New Roman"/>
                <w:b/>
                <w:sz w:val="24"/>
                <w:szCs w:val="24"/>
              </w:rPr>
              <w:t>(ст. 44 Земельного кодекса Российской Федерации, ст. 284 Гражданского кодекса Российской Федерации)</w:t>
            </w:r>
          </w:p>
          <w:p w:rsidR="00FE7509" w:rsidRDefault="00FE7509" w:rsidP="00815445">
            <w:pPr>
              <w:rPr>
                <w:rFonts w:ascii="Times New Roman" w:eastAsia="Times New Roman" w:hAnsi="Times New Roman" w:cs="Times New Roman"/>
                <w:b/>
                <w:sz w:val="24"/>
                <w:szCs w:val="24"/>
              </w:rPr>
            </w:pPr>
          </w:p>
          <w:p w:rsidR="00FE7509" w:rsidRPr="00FE7509" w:rsidRDefault="00FE7509" w:rsidP="00815445">
            <w:pPr>
              <w:rPr>
                <w:rFonts w:ascii="Times New Roman" w:hAnsi="Times New Roman" w:cs="Times New Roman"/>
                <w:sz w:val="24"/>
                <w:szCs w:val="24"/>
                <w:shd w:val="clear" w:color="auto" w:fill="FFFFFF"/>
              </w:rPr>
            </w:pPr>
            <w:r w:rsidRPr="00FE7509">
              <w:rPr>
                <w:rFonts w:ascii="Times New Roman" w:eastAsia="Times New Roman" w:hAnsi="Times New Roman" w:cs="Times New Roman"/>
                <w:sz w:val="24"/>
                <w:szCs w:val="24"/>
              </w:rPr>
              <w:t>Право постоянного (бессрочного) пользования, право пожизненного наследуемого владения, право аренды земельного участка</w:t>
            </w:r>
            <w:r w:rsidRPr="00FE7509">
              <w:rPr>
                <w:rFonts w:ascii="Arial" w:hAnsi="Arial" w:cs="Arial"/>
                <w:sz w:val="27"/>
                <w:szCs w:val="27"/>
                <w:shd w:val="clear" w:color="auto" w:fill="FFFFFF"/>
              </w:rPr>
              <w:t xml:space="preserve">, </w:t>
            </w:r>
            <w:r w:rsidRPr="00FE7509">
              <w:rPr>
                <w:rFonts w:ascii="Times New Roman" w:hAnsi="Times New Roman" w:cs="Times New Roman"/>
                <w:sz w:val="24"/>
                <w:szCs w:val="24"/>
                <w:shd w:val="clear" w:color="auto" w:fill="FFFFFF"/>
              </w:rPr>
              <w:t>предназначенного для сельскохозяйственного производства либо жилищного или иного строительства, может быть прекращено принудительно при неиспользовании земельного участка в указанных целях в течение трех лет, если более длительный срок не установлен федеральным законом.</w:t>
            </w:r>
          </w:p>
          <w:p w:rsidR="00FE7509" w:rsidRPr="00FE7509" w:rsidRDefault="00FE7509" w:rsidP="00815445">
            <w:pPr>
              <w:rPr>
                <w:rFonts w:ascii="Times New Roman" w:eastAsia="Times New Roman" w:hAnsi="Times New Roman" w:cs="Times New Roman"/>
                <w:b/>
                <w:sz w:val="24"/>
                <w:szCs w:val="24"/>
              </w:rPr>
            </w:pPr>
            <w:r w:rsidRPr="00FE7509">
              <w:rPr>
                <w:rFonts w:ascii="Times New Roman" w:hAnsi="Times New Roman" w:cs="Times New Roman"/>
                <w:b/>
                <w:sz w:val="24"/>
                <w:szCs w:val="24"/>
                <w:shd w:val="clear" w:color="auto" w:fill="FFFFFF"/>
              </w:rPr>
              <w:t>(ст. 45, ст. 46 Земельного кодекса Российской Федерации)</w:t>
            </w:r>
          </w:p>
          <w:p w:rsidR="004B5871" w:rsidRPr="00E5591F" w:rsidRDefault="004B5871" w:rsidP="00815445">
            <w:pPr>
              <w:rPr>
                <w:rFonts w:ascii="Times New Roman" w:eastAsia="Times New Roman" w:hAnsi="Times New Roman" w:cs="Times New Roman"/>
                <w:b/>
                <w:sz w:val="24"/>
                <w:szCs w:val="24"/>
              </w:rPr>
            </w:pPr>
          </w:p>
        </w:tc>
      </w:tr>
      <w:tr w:rsidR="003D7FB4" w:rsidTr="00F46287">
        <w:tc>
          <w:tcPr>
            <w:tcW w:w="516" w:type="dxa"/>
          </w:tcPr>
          <w:p w:rsidR="009E1AD1" w:rsidRDefault="009E1AD1" w:rsidP="00815445">
            <w:pPr>
              <w:rPr>
                <w:rFonts w:ascii="Times New Roman" w:hAnsi="Times New Roman" w:cs="Times New Roman"/>
                <w:sz w:val="24"/>
                <w:szCs w:val="24"/>
              </w:rPr>
            </w:pPr>
            <w:r>
              <w:rPr>
                <w:rFonts w:ascii="Times New Roman" w:hAnsi="Times New Roman" w:cs="Times New Roman"/>
                <w:sz w:val="24"/>
                <w:szCs w:val="24"/>
              </w:rPr>
              <w:t>5.</w:t>
            </w:r>
          </w:p>
        </w:tc>
        <w:tc>
          <w:tcPr>
            <w:tcW w:w="2541" w:type="dxa"/>
          </w:tcPr>
          <w:p w:rsidR="009E1AD1" w:rsidRDefault="009E1AD1" w:rsidP="00815445">
            <w:pPr>
              <w:rPr>
                <w:rFonts w:ascii="Times New Roman" w:hAnsi="Times New Roman" w:cs="Times New Roman"/>
                <w:sz w:val="24"/>
                <w:szCs w:val="24"/>
              </w:rPr>
            </w:pPr>
            <w:r>
              <w:rPr>
                <w:rFonts w:ascii="Times New Roman" w:hAnsi="Times New Roman" w:cs="Times New Roman"/>
                <w:sz w:val="24"/>
                <w:szCs w:val="24"/>
              </w:rPr>
              <w:t>Внесение платежей за землю</w:t>
            </w:r>
          </w:p>
          <w:p w:rsidR="009E1AD1" w:rsidRDefault="009E1AD1" w:rsidP="00815445">
            <w:pPr>
              <w:rPr>
                <w:rFonts w:ascii="Arial" w:hAnsi="Arial" w:cs="Arial"/>
                <w:color w:val="333333"/>
                <w:shd w:val="clear" w:color="auto" w:fill="FFFFFF"/>
              </w:rPr>
            </w:pPr>
            <w:r>
              <w:rPr>
                <w:rFonts w:ascii="Times New Roman" w:hAnsi="Times New Roman" w:cs="Times New Roman"/>
                <w:sz w:val="24"/>
                <w:szCs w:val="24"/>
              </w:rPr>
              <w:t>(подп. 7 п. 1 ст. 1, ст. 42, ст. 65 Земельного кодекса Российской Федерации)</w:t>
            </w:r>
          </w:p>
          <w:p w:rsidR="009E1AD1" w:rsidRDefault="009E1AD1" w:rsidP="00815445">
            <w:pPr>
              <w:rPr>
                <w:rFonts w:ascii="Times New Roman" w:hAnsi="Times New Roman" w:cs="Times New Roman"/>
                <w:sz w:val="24"/>
                <w:szCs w:val="24"/>
              </w:rPr>
            </w:pPr>
          </w:p>
        </w:tc>
        <w:tc>
          <w:tcPr>
            <w:tcW w:w="6974" w:type="dxa"/>
          </w:tcPr>
          <w:p w:rsidR="009E1AD1" w:rsidRDefault="009E1AD1" w:rsidP="00815445">
            <w:pPr>
              <w:rPr>
                <w:rFonts w:ascii="Times New Roman" w:hAnsi="Times New Roman" w:cs="Times New Roman"/>
                <w:sz w:val="24"/>
                <w:szCs w:val="24"/>
              </w:rPr>
            </w:pPr>
            <w:r>
              <w:rPr>
                <w:rFonts w:ascii="Times New Roman" w:hAnsi="Times New Roman" w:cs="Times New Roman"/>
                <w:sz w:val="24"/>
                <w:szCs w:val="24"/>
              </w:rPr>
              <w:t xml:space="preserve">   Одним из основных принципов земельного законодательства Российской Федерации является платность использования земли. Плата за земельные участки вносится правообладателями земельных участках в бюджеты различного уровня в виде арендной платы за земельные участки</w:t>
            </w:r>
            <w:r w:rsidR="00D15081">
              <w:rPr>
                <w:rFonts w:ascii="Times New Roman" w:hAnsi="Times New Roman" w:cs="Times New Roman"/>
                <w:sz w:val="24"/>
                <w:szCs w:val="24"/>
              </w:rPr>
              <w:t xml:space="preserve"> - для лиц, использующих земельные участки на праве аренды;</w:t>
            </w:r>
            <w:r>
              <w:rPr>
                <w:rFonts w:ascii="Times New Roman" w:hAnsi="Times New Roman" w:cs="Times New Roman"/>
                <w:sz w:val="24"/>
                <w:szCs w:val="24"/>
              </w:rPr>
              <w:t xml:space="preserve"> либо </w:t>
            </w:r>
            <w:r w:rsidR="00D15081">
              <w:rPr>
                <w:rFonts w:ascii="Times New Roman" w:hAnsi="Times New Roman" w:cs="Times New Roman"/>
                <w:sz w:val="24"/>
                <w:szCs w:val="24"/>
              </w:rPr>
              <w:t xml:space="preserve">в виде земельного налога - для лиц, обладающих земельными участками на праве </w:t>
            </w:r>
            <w:r w:rsidR="00D15081">
              <w:rPr>
                <w:rFonts w:ascii="Times New Roman" w:hAnsi="Times New Roman" w:cs="Times New Roman"/>
                <w:sz w:val="24"/>
                <w:szCs w:val="24"/>
              </w:rPr>
              <w:lastRenderedPageBreak/>
              <w:t xml:space="preserve">собственности, праве пожизненного наследуемого владения, или праве постоянного (бессрочного) пользования. </w:t>
            </w:r>
            <w:r>
              <w:rPr>
                <w:rFonts w:ascii="Times New Roman" w:hAnsi="Times New Roman" w:cs="Times New Roman"/>
                <w:sz w:val="24"/>
                <w:szCs w:val="24"/>
              </w:rPr>
              <w:t>Исключение составляют случаи использования земельного участка на праве безвозмездного пользования, земельного участка, входящего в состав общего имущества многоквартирного дома и иные, предусмотренные действующим законодательством случаи.</w:t>
            </w:r>
          </w:p>
        </w:tc>
        <w:tc>
          <w:tcPr>
            <w:tcW w:w="4961" w:type="dxa"/>
          </w:tcPr>
          <w:p w:rsidR="009E1AD1" w:rsidRPr="00D15081" w:rsidRDefault="00B06A98" w:rsidP="00815445">
            <w:pPr>
              <w:rPr>
                <w:rFonts w:ascii="Times New Roman" w:eastAsia="Times New Roman" w:hAnsi="Times New Roman" w:cs="Times New Roman"/>
                <w:sz w:val="24"/>
                <w:szCs w:val="24"/>
              </w:rPr>
            </w:pPr>
            <w:r>
              <w:rPr>
                <w:rFonts w:ascii="Times New Roman" w:hAnsi="Times New Roman" w:cs="Times New Roman"/>
                <w:sz w:val="24"/>
                <w:szCs w:val="24"/>
                <w:shd w:val="clear" w:color="auto" w:fill="FFFFFF"/>
              </w:rPr>
              <w:lastRenderedPageBreak/>
              <w:t xml:space="preserve">    </w:t>
            </w:r>
            <w:r w:rsidRPr="00B06A98">
              <w:rPr>
                <w:rFonts w:ascii="Times New Roman" w:hAnsi="Times New Roman" w:cs="Times New Roman"/>
                <w:sz w:val="24"/>
                <w:szCs w:val="24"/>
                <w:shd w:val="clear" w:color="auto" w:fill="FFFFFF"/>
              </w:rPr>
              <w:t xml:space="preserve">В случае неуплаты или неполной уплаты налога в установленный срок обязанность по уплате налога </w:t>
            </w:r>
            <w:r w:rsidRPr="00D15081">
              <w:rPr>
                <w:rFonts w:ascii="Times New Roman" w:hAnsi="Times New Roman" w:cs="Times New Roman"/>
                <w:sz w:val="24"/>
                <w:szCs w:val="24"/>
                <w:shd w:val="clear" w:color="auto" w:fill="FFFFFF"/>
              </w:rPr>
              <w:t xml:space="preserve">исполняется в принудительном порядке путем обращения налоговым органом взыскания на денежные средства на счетах налогоплательщика - организации или индивидуального предпринимателя в банках </w:t>
            </w:r>
            <w:r w:rsidRPr="00D15081">
              <w:rPr>
                <w:rFonts w:ascii="Times New Roman" w:hAnsi="Times New Roman" w:cs="Times New Roman"/>
                <w:sz w:val="24"/>
                <w:szCs w:val="24"/>
                <w:shd w:val="clear" w:color="auto" w:fill="FFFFFF"/>
              </w:rPr>
              <w:lastRenderedPageBreak/>
              <w:t>и его электронные денежные средства, или иное имущество налогоплательщика – организации или индивидуального предпринимателя</w:t>
            </w:r>
            <w:r w:rsidR="004B5871">
              <w:rPr>
                <w:rFonts w:ascii="Times New Roman" w:hAnsi="Times New Roman" w:cs="Times New Roman"/>
                <w:sz w:val="24"/>
                <w:szCs w:val="24"/>
                <w:shd w:val="clear" w:color="auto" w:fill="FFFFFF"/>
              </w:rPr>
              <w:t>.</w:t>
            </w:r>
          </w:p>
          <w:p w:rsidR="009E1AD1" w:rsidRDefault="004B5871" w:rsidP="00815445">
            <w:pPr>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    </w:t>
            </w:r>
            <w:r w:rsidR="00B06A98" w:rsidRPr="00D15081">
              <w:rPr>
                <w:rFonts w:ascii="Times New Roman" w:hAnsi="Times New Roman" w:cs="Times New Roman"/>
                <w:sz w:val="24"/>
                <w:szCs w:val="24"/>
                <w:shd w:val="clear" w:color="auto" w:fill="FFFFFF"/>
              </w:rPr>
              <w:t xml:space="preserve">В случае неисполнения налогоплательщиком - физическим лицом, не являющимся индивидуальным предпринимателем, обязанности по уплате налога </w:t>
            </w:r>
            <w:r w:rsidR="00D15081" w:rsidRPr="00D15081">
              <w:rPr>
                <w:rFonts w:ascii="Times New Roman" w:hAnsi="Times New Roman" w:cs="Times New Roman"/>
                <w:sz w:val="24"/>
                <w:szCs w:val="24"/>
                <w:shd w:val="clear" w:color="auto" w:fill="FFFFFF"/>
              </w:rPr>
              <w:t>налоговый орган вправе обратиться в суд с </w:t>
            </w:r>
            <w:r w:rsidR="00D15081" w:rsidRPr="00D15081">
              <w:rPr>
                <w:rFonts w:ascii="Times New Roman" w:hAnsi="Times New Roman" w:cs="Times New Roman"/>
                <w:sz w:val="24"/>
                <w:szCs w:val="24"/>
              </w:rPr>
              <w:t>заявлением</w:t>
            </w:r>
            <w:r w:rsidR="00D15081" w:rsidRPr="00D15081">
              <w:rPr>
                <w:rFonts w:ascii="Times New Roman" w:hAnsi="Times New Roman" w:cs="Times New Roman"/>
                <w:sz w:val="24"/>
                <w:szCs w:val="24"/>
                <w:shd w:val="clear" w:color="auto" w:fill="FFFFFF"/>
              </w:rPr>
              <w:t> о взыскании налога, за счет имущества, в том числе денежных средств этого физического лица</w:t>
            </w:r>
          </w:p>
          <w:p w:rsidR="004B5871" w:rsidRPr="004B5871" w:rsidRDefault="004B5871" w:rsidP="00815445">
            <w:pPr>
              <w:rPr>
                <w:rFonts w:ascii="Times New Roman" w:hAnsi="Times New Roman" w:cs="Times New Roman"/>
                <w:b/>
                <w:sz w:val="24"/>
                <w:szCs w:val="24"/>
                <w:shd w:val="clear" w:color="auto" w:fill="FFFFFF"/>
              </w:rPr>
            </w:pPr>
            <w:r w:rsidRPr="004B5871">
              <w:rPr>
                <w:rFonts w:ascii="Times New Roman" w:hAnsi="Times New Roman" w:cs="Times New Roman"/>
                <w:b/>
                <w:sz w:val="24"/>
                <w:szCs w:val="24"/>
                <w:shd w:val="clear" w:color="auto" w:fill="FFFFFF"/>
              </w:rPr>
              <w:t>(ст. 46 – 48 Налогового кодекса Российской Федерации)</w:t>
            </w:r>
          </w:p>
          <w:p w:rsidR="00B06A98" w:rsidRPr="00B06A98" w:rsidRDefault="00B06A98" w:rsidP="00815445">
            <w:pPr>
              <w:rPr>
                <w:rFonts w:ascii="Times New Roman" w:eastAsia="Times New Roman" w:hAnsi="Times New Roman" w:cs="Times New Roman"/>
                <w:sz w:val="24"/>
                <w:szCs w:val="24"/>
              </w:rPr>
            </w:pPr>
          </w:p>
          <w:p w:rsidR="009E1AD1" w:rsidRPr="005B56C4" w:rsidRDefault="009E1AD1" w:rsidP="00815445">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Договор аренды земельного </w:t>
            </w:r>
            <w:proofErr w:type="gramStart"/>
            <w:r>
              <w:rPr>
                <w:rFonts w:ascii="Times New Roman" w:eastAsia="Times New Roman" w:hAnsi="Times New Roman" w:cs="Times New Roman"/>
                <w:sz w:val="24"/>
                <w:szCs w:val="24"/>
              </w:rPr>
              <w:t>участка</w:t>
            </w:r>
            <w:proofErr w:type="gramEnd"/>
            <w:r>
              <w:rPr>
                <w:rFonts w:ascii="Times New Roman" w:eastAsia="Times New Roman" w:hAnsi="Times New Roman" w:cs="Times New Roman"/>
                <w:sz w:val="24"/>
                <w:szCs w:val="24"/>
              </w:rPr>
              <w:t xml:space="preserve"> может быть расторгнут судом по требованию арендодателя в случае, когда арендатор </w:t>
            </w:r>
            <w:r w:rsidRPr="005B56C4">
              <w:rPr>
                <w:rFonts w:ascii="Times New Roman" w:hAnsi="Times New Roman" w:cs="Times New Roman"/>
                <w:sz w:val="24"/>
                <w:szCs w:val="24"/>
                <w:shd w:val="clear" w:color="auto" w:fill="FFFFFF"/>
              </w:rPr>
              <w:t>более двух раз подряд по истечении установленного договором срока платежа не вносит арендную плату</w:t>
            </w:r>
          </w:p>
          <w:p w:rsidR="009E1AD1" w:rsidRPr="00E37E77" w:rsidRDefault="009E1AD1" w:rsidP="00815445">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w:t>
            </w:r>
            <w:r w:rsidRPr="00E37E77">
              <w:rPr>
                <w:rFonts w:ascii="Times New Roman" w:eastAsia="Times New Roman" w:hAnsi="Times New Roman" w:cs="Times New Roman"/>
                <w:b/>
                <w:sz w:val="24"/>
                <w:szCs w:val="24"/>
              </w:rPr>
              <w:t>т. 619 Гражданского кодекса Российской Федерации (часть вторая))</w:t>
            </w:r>
          </w:p>
        </w:tc>
      </w:tr>
      <w:tr w:rsidR="003D7FB4" w:rsidTr="00F46287">
        <w:tc>
          <w:tcPr>
            <w:tcW w:w="516" w:type="dxa"/>
          </w:tcPr>
          <w:p w:rsidR="009E1AD1" w:rsidRDefault="009E1AD1" w:rsidP="00815445">
            <w:pPr>
              <w:rPr>
                <w:rFonts w:ascii="Times New Roman" w:hAnsi="Times New Roman" w:cs="Times New Roman"/>
                <w:sz w:val="24"/>
                <w:szCs w:val="24"/>
              </w:rPr>
            </w:pPr>
            <w:r>
              <w:rPr>
                <w:rFonts w:ascii="Times New Roman" w:hAnsi="Times New Roman" w:cs="Times New Roman"/>
                <w:sz w:val="24"/>
                <w:szCs w:val="24"/>
              </w:rPr>
              <w:lastRenderedPageBreak/>
              <w:t>6.</w:t>
            </w:r>
          </w:p>
        </w:tc>
        <w:tc>
          <w:tcPr>
            <w:tcW w:w="2541" w:type="dxa"/>
          </w:tcPr>
          <w:p w:rsidR="009E1AD1" w:rsidRDefault="009E1AD1" w:rsidP="00815445">
            <w:pPr>
              <w:rPr>
                <w:rFonts w:ascii="Times New Roman" w:hAnsi="Times New Roman" w:cs="Times New Roman"/>
                <w:color w:val="333333"/>
                <w:sz w:val="24"/>
                <w:szCs w:val="24"/>
                <w:shd w:val="clear" w:color="auto" w:fill="FFFFFF"/>
              </w:rPr>
            </w:pPr>
            <w:r>
              <w:rPr>
                <w:rFonts w:ascii="Times New Roman" w:hAnsi="Times New Roman" w:cs="Times New Roman"/>
                <w:sz w:val="24"/>
                <w:szCs w:val="24"/>
              </w:rPr>
              <w:t xml:space="preserve">Правообладатель обязан </w:t>
            </w:r>
            <w:r w:rsidRPr="003C3269">
              <w:rPr>
                <w:rFonts w:ascii="Times New Roman" w:hAnsi="Times New Roman" w:cs="Times New Roman"/>
                <w:color w:val="333333"/>
                <w:sz w:val="24"/>
                <w:szCs w:val="24"/>
                <w:shd w:val="clear" w:color="auto" w:fill="FFFFFF"/>
              </w:rPr>
              <w:t>сохранять межевые, геодезические и другие специальные знаки, установленные на земельных участках в соответствии с законодательством</w:t>
            </w:r>
          </w:p>
          <w:p w:rsidR="009E1AD1" w:rsidRPr="003C3269" w:rsidRDefault="009E1AD1" w:rsidP="00815445">
            <w:pPr>
              <w:rPr>
                <w:rFonts w:ascii="Arial" w:hAnsi="Arial" w:cs="Arial"/>
                <w:color w:val="333333"/>
                <w:shd w:val="clear" w:color="auto" w:fill="FFFFFF"/>
              </w:rPr>
            </w:pPr>
            <w:r>
              <w:rPr>
                <w:rFonts w:ascii="Times New Roman" w:hAnsi="Times New Roman" w:cs="Times New Roman"/>
                <w:sz w:val="24"/>
                <w:szCs w:val="24"/>
              </w:rPr>
              <w:t xml:space="preserve">(ст. 42 Земельного </w:t>
            </w:r>
            <w:r>
              <w:rPr>
                <w:rFonts w:ascii="Times New Roman" w:hAnsi="Times New Roman" w:cs="Times New Roman"/>
                <w:sz w:val="24"/>
                <w:szCs w:val="24"/>
              </w:rPr>
              <w:lastRenderedPageBreak/>
              <w:t>кодекса Российской Федерации)</w:t>
            </w:r>
          </w:p>
        </w:tc>
        <w:tc>
          <w:tcPr>
            <w:tcW w:w="6974" w:type="dxa"/>
          </w:tcPr>
          <w:p w:rsidR="009E1AD1" w:rsidRPr="007928C6" w:rsidRDefault="009E1AD1" w:rsidP="00815445">
            <w:pPr>
              <w:ind w:firstLine="540"/>
              <w:jc w:val="both"/>
              <w:rPr>
                <w:rFonts w:ascii="Times New Roman" w:eastAsia="Times New Roman" w:hAnsi="Times New Roman" w:cs="Times New Roman"/>
                <w:sz w:val="24"/>
                <w:szCs w:val="24"/>
              </w:rPr>
            </w:pPr>
            <w:proofErr w:type="gramStart"/>
            <w:r w:rsidRPr="007928C6">
              <w:rPr>
                <w:rFonts w:ascii="Times New Roman" w:eastAsia="Times New Roman" w:hAnsi="Times New Roman" w:cs="Times New Roman"/>
                <w:sz w:val="24"/>
                <w:szCs w:val="24"/>
              </w:rPr>
              <w:lastRenderedPageBreak/>
              <w:t>Правообладатели объектов недвижимости,</w:t>
            </w:r>
            <w:r>
              <w:rPr>
                <w:rFonts w:ascii="Times New Roman" w:eastAsia="Times New Roman" w:hAnsi="Times New Roman" w:cs="Times New Roman"/>
                <w:sz w:val="24"/>
                <w:szCs w:val="24"/>
              </w:rPr>
              <w:t xml:space="preserve"> в том числе и земельных участков,</w:t>
            </w:r>
            <w:r w:rsidRPr="007928C6">
              <w:rPr>
                <w:rFonts w:ascii="Times New Roman" w:eastAsia="Times New Roman" w:hAnsi="Times New Roman" w:cs="Times New Roman"/>
                <w:sz w:val="24"/>
                <w:szCs w:val="24"/>
              </w:rPr>
              <w:t xml:space="preserve"> на которых находятся пункты государственной геодезической сети, государственной нивелирной сети и государственной гравиметрической сети или части указанных пунктов, обязаны уведомлять федеральный орган исполнительной власти, уполномоченный на оказание государственных услуг в сфере геодезии и картографии, обо всех случаях повреждения или уничтожения указанных пунктов, предоставлять возможность подъезда (подхода) к ним при выполнении геодезических</w:t>
            </w:r>
            <w:proofErr w:type="gramEnd"/>
            <w:r w:rsidRPr="007928C6">
              <w:rPr>
                <w:rFonts w:ascii="Times New Roman" w:eastAsia="Times New Roman" w:hAnsi="Times New Roman" w:cs="Times New Roman"/>
                <w:sz w:val="24"/>
                <w:szCs w:val="24"/>
              </w:rPr>
              <w:t xml:space="preserve"> и картографических работ, а также при проведении ремонта и восстановления указанных пунктов.</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lastRenderedPageBreak/>
              <w:t>На территории Республики Карелия уполномоченным органом в сфере геодезии и картографии является Управление Росреестра по Республике Карелия</w:t>
            </w:r>
          </w:p>
          <w:p w:rsidR="009E1AD1" w:rsidRDefault="009E1AD1" w:rsidP="00815445">
            <w:pPr>
              <w:rPr>
                <w:rFonts w:ascii="Times New Roman" w:hAnsi="Times New Roman" w:cs="Times New Roman"/>
                <w:sz w:val="24"/>
                <w:szCs w:val="24"/>
              </w:rPr>
            </w:pPr>
          </w:p>
        </w:tc>
        <w:tc>
          <w:tcPr>
            <w:tcW w:w="4961" w:type="dxa"/>
          </w:tcPr>
          <w:p w:rsidR="009E1AD1" w:rsidRDefault="009E1AD1" w:rsidP="00815445">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   За уничтожение или повреждение специальных знаков предусмотрена административная ответственность в виде административных штрафов</w:t>
            </w:r>
          </w:p>
          <w:p w:rsidR="009E1AD1" w:rsidRPr="004102FC" w:rsidRDefault="009E1AD1" w:rsidP="00815445">
            <w:pPr>
              <w:rPr>
                <w:rFonts w:ascii="Times New Roman" w:eastAsia="Times New Roman" w:hAnsi="Times New Roman" w:cs="Times New Roman"/>
                <w:sz w:val="24"/>
                <w:szCs w:val="24"/>
              </w:rPr>
            </w:pPr>
            <w:r>
              <w:rPr>
                <w:rFonts w:ascii="Times New Roman" w:hAnsi="Times New Roman" w:cs="Times New Roman"/>
                <w:b/>
                <w:sz w:val="24"/>
                <w:szCs w:val="24"/>
              </w:rPr>
              <w:t>(ст. 7.2</w:t>
            </w:r>
            <w:r w:rsidRPr="004102FC">
              <w:rPr>
                <w:rFonts w:ascii="Times New Roman" w:hAnsi="Times New Roman" w:cs="Times New Roman"/>
                <w:b/>
                <w:sz w:val="24"/>
                <w:szCs w:val="24"/>
              </w:rPr>
              <w:t xml:space="preserve"> Кодекса Российской Федерации об административных правонарушениях)</w:t>
            </w:r>
          </w:p>
        </w:tc>
      </w:tr>
      <w:tr w:rsidR="003D7FB4" w:rsidTr="00F46287">
        <w:tc>
          <w:tcPr>
            <w:tcW w:w="516" w:type="dxa"/>
          </w:tcPr>
          <w:p w:rsidR="009E1AD1" w:rsidRDefault="003D7FB4" w:rsidP="00815445">
            <w:pPr>
              <w:rPr>
                <w:rFonts w:ascii="Times New Roman" w:hAnsi="Times New Roman" w:cs="Times New Roman"/>
                <w:sz w:val="24"/>
                <w:szCs w:val="24"/>
              </w:rPr>
            </w:pPr>
            <w:r>
              <w:rPr>
                <w:rFonts w:ascii="Times New Roman" w:hAnsi="Times New Roman" w:cs="Times New Roman"/>
                <w:sz w:val="24"/>
                <w:szCs w:val="24"/>
              </w:rPr>
              <w:lastRenderedPageBreak/>
              <w:t>7</w:t>
            </w:r>
            <w:r w:rsidR="009E1AD1">
              <w:rPr>
                <w:rFonts w:ascii="Times New Roman" w:hAnsi="Times New Roman" w:cs="Times New Roman"/>
                <w:sz w:val="24"/>
                <w:szCs w:val="24"/>
              </w:rPr>
              <w:t>.</w:t>
            </w:r>
          </w:p>
        </w:tc>
        <w:tc>
          <w:tcPr>
            <w:tcW w:w="2541" w:type="dxa"/>
          </w:tcPr>
          <w:p w:rsidR="009E1AD1" w:rsidRPr="003C3269" w:rsidRDefault="009E1AD1" w:rsidP="00815445">
            <w:pPr>
              <w:rPr>
                <w:rFonts w:ascii="Times New Roman" w:hAnsi="Times New Roman" w:cs="Times New Roman"/>
                <w:color w:val="333333"/>
                <w:sz w:val="24"/>
                <w:szCs w:val="24"/>
                <w:shd w:val="clear" w:color="auto" w:fill="FFFFFF"/>
              </w:rPr>
            </w:pPr>
            <w:r w:rsidRPr="003C3269">
              <w:rPr>
                <w:rFonts w:ascii="Times New Roman" w:hAnsi="Times New Roman" w:cs="Times New Roman"/>
                <w:color w:val="333333"/>
                <w:sz w:val="24"/>
                <w:szCs w:val="24"/>
                <w:shd w:val="clear" w:color="auto" w:fill="FFFFFF"/>
              </w:rPr>
              <w:t>Соблюдение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w:t>
            </w:r>
          </w:p>
        </w:tc>
        <w:tc>
          <w:tcPr>
            <w:tcW w:w="6974" w:type="dxa"/>
          </w:tcPr>
          <w:p w:rsidR="009E1AD1" w:rsidRPr="00EB6253" w:rsidRDefault="009E1AD1" w:rsidP="00815445">
            <w:pPr>
              <w:jc w:val="both"/>
              <w:rPr>
                <w:rFonts w:ascii="Times New Roman" w:eastAsia="Times New Roman" w:hAnsi="Times New Roman" w:cs="Times New Roman"/>
                <w:sz w:val="24"/>
                <w:szCs w:val="24"/>
              </w:rPr>
            </w:pPr>
            <w:r w:rsidRPr="004C4C3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При застройке земельного участка правообладатели должны руководствоваться Правилами землепользования и застройки поселения, на территории которого расположен земельный участок. Правилами землепользования и застройки, в числе прочего, установлены градостроительные регламенты. </w:t>
            </w:r>
            <w:r w:rsidRPr="00EB6253">
              <w:rPr>
                <w:rFonts w:ascii="Times New Roman" w:hAnsi="Times New Roman" w:cs="Times New Roman"/>
                <w:sz w:val="24"/>
                <w:szCs w:val="24"/>
                <w:shd w:val="clear" w:color="auto" w:fill="FFFFFF"/>
              </w:rPr>
              <w:t>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Pr="00EB6253">
              <w:rPr>
                <w:rFonts w:ascii="Times New Roman" w:eastAsia="Times New Roman" w:hAnsi="Times New Roman" w:cs="Times New Roman"/>
                <w:sz w:val="24"/>
                <w:szCs w:val="24"/>
              </w:rPr>
              <w:t xml:space="preserve">. В градостроительном регламенте определяются виды разрешенного использования земельных участков и объектов капитального строительства, а также предельные параметры, разрешенного строительства, реконструкции, объектов капитального строительства, такие как, предельная высота зданий, минимальные отступы от границ земельного участка, максимальный процент застройки земельного участка. </w:t>
            </w:r>
            <w:r>
              <w:rPr>
                <w:rFonts w:ascii="Times New Roman" w:eastAsia="Times New Roman" w:hAnsi="Times New Roman" w:cs="Times New Roman"/>
                <w:sz w:val="24"/>
                <w:szCs w:val="24"/>
              </w:rPr>
              <w:t>При застройке земельного участка также необходимо учитывать противопожарные требования, в том числе к расстояниям до строений расположенных на смежных земельных участках, а также санитарные и иные строительные нормы и правила</w:t>
            </w:r>
          </w:p>
          <w:p w:rsidR="009E1AD1" w:rsidRDefault="009E1AD1" w:rsidP="00815445">
            <w:pPr>
              <w:rPr>
                <w:rFonts w:ascii="Times New Roman" w:hAnsi="Times New Roman" w:cs="Times New Roman"/>
                <w:sz w:val="24"/>
                <w:szCs w:val="24"/>
              </w:rPr>
            </w:pPr>
            <w:r>
              <w:rPr>
                <w:rFonts w:ascii="Times New Roman" w:hAnsi="Times New Roman" w:cs="Times New Roman"/>
                <w:sz w:val="24"/>
                <w:szCs w:val="24"/>
              </w:rPr>
              <w:t xml:space="preserve">    </w:t>
            </w:r>
          </w:p>
        </w:tc>
        <w:tc>
          <w:tcPr>
            <w:tcW w:w="4961" w:type="dxa"/>
          </w:tcPr>
          <w:p w:rsidR="009E1AD1" w:rsidRPr="00890A9C" w:rsidRDefault="009E1AD1" w:rsidP="0081544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B6253">
              <w:rPr>
                <w:rFonts w:ascii="Times New Roman" w:eastAsia="Times New Roman" w:hAnsi="Times New Roman" w:cs="Times New Roman"/>
                <w:sz w:val="24"/>
                <w:szCs w:val="24"/>
              </w:rPr>
              <w:t>Здание, сооружение или другое строение, возведенные, созданные на земельном участке, разрешенное использование которого не допускает строительства на нем данного объекта, либо возведенные, созданные без получения на это необходимых разрешений или с нарушением градостроительных и строительных норм и правил является самовольно постройкой.</w:t>
            </w:r>
            <w:r>
              <w:rPr>
                <w:rFonts w:ascii="Times New Roman" w:eastAsia="Times New Roman" w:hAnsi="Times New Roman" w:cs="Times New Roman"/>
                <w:sz w:val="24"/>
                <w:szCs w:val="24"/>
              </w:rPr>
              <w:t xml:space="preserve"> </w:t>
            </w:r>
            <w:proofErr w:type="gramStart"/>
            <w:r w:rsidRPr="00890A9C">
              <w:rPr>
                <w:rFonts w:ascii="Times New Roman" w:hAnsi="Times New Roman" w:cs="Times New Roman"/>
                <w:color w:val="333333"/>
                <w:sz w:val="24"/>
                <w:szCs w:val="24"/>
                <w:shd w:val="clear" w:color="auto" w:fill="FFFFFF"/>
              </w:rPr>
              <w:t>Самовольная постройка подлежит сносу осуществившим ее лицом либо за его счет, кроме случаев, предусмотренных</w:t>
            </w:r>
            <w:r>
              <w:rPr>
                <w:rFonts w:ascii="Times New Roman" w:hAnsi="Times New Roman" w:cs="Times New Roman"/>
                <w:color w:val="333333"/>
                <w:sz w:val="24"/>
                <w:szCs w:val="24"/>
                <w:shd w:val="clear" w:color="auto" w:fill="FFFFFF"/>
              </w:rPr>
              <w:t xml:space="preserve"> пунктами 3 и 4 ст. 222 Гражданского кодекса Российской Федерации)</w:t>
            </w:r>
            <w:proofErr w:type="gramEnd"/>
          </w:p>
          <w:p w:rsidR="009E1AD1" w:rsidRPr="00890A9C" w:rsidRDefault="009E1AD1" w:rsidP="00815445">
            <w:pPr>
              <w:rPr>
                <w:rFonts w:ascii="Times New Roman" w:eastAsia="Times New Roman" w:hAnsi="Times New Roman" w:cs="Times New Roman"/>
                <w:b/>
                <w:sz w:val="24"/>
                <w:szCs w:val="24"/>
              </w:rPr>
            </w:pPr>
            <w:r w:rsidRPr="00890A9C">
              <w:rPr>
                <w:rFonts w:ascii="Times New Roman" w:eastAsia="Times New Roman" w:hAnsi="Times New Roman" w:cs="Times New Roman"/>
                <w:b/>
                <w:sz w:val="24"/>
                <w:szCs w:val="24"/>
              </w:rPr>
              <w:t>(ст. 222 Гражданского кодекса российской Федерации (часть первая))</w:t>
            </w:r>
          </w:p>
        </w:tc>
      </w:tr>
      <w:tr w:rsidR="003D7FB4" w:rsidTr="00F46287">
        <w:tc>
          <w:tcPr>
            <w:tcW w:w="516" w:type="dxa"/>
          </w:tcPr>
          <w:p w:rsidR="009E1AD1" w:rsidRPr="009567BB" w:rsidRDefault="006C4C3B" w:rsidP="00815445">
            <w:pPr>
              <w:jc w:val="center"/>
              <w:rPr>
                <w:rFonts w:ascii="Times New Roman" w:hAnsi="Times New Roman" w:cs="Times New Roman"/>
                <w:sz w:val="24"/>
                <w:szCs w:val="24"/>
              </w:rPr>
            </w:pPr>
            <w:r>
              <w:rPr>
                <w:rFonts w:ascii="Times New Roman" w:hAnsi="Times New Roman" w:cs="Times New Roman"/>
                <w:sz w:val="24"/>
                <w:szCs w:val="24"/>
              </w:rPr>
              <w:t>8</w:t>
            </w:r>
            <w:r w:rsidR="009E1AD1" w:rsidRPr="009567BB">
              <w:rPr>
                <w:rFonts w:ascii="Times New Roman" w:hAnsi="Times New Roman" w:cs="Times New Roman"/>
                <w:sz w:val="24"/>
                <w:szCs w:val="24"/>
              </w:rPr>
              <w:t>.</w:t>
            </w:r>
          </w:p>
        </w:tc>
        <w:tc>
          <w:tcPr>
            <w:tcW w:w="2541" w:type="dxa"/>
          </w:tcPr>
          <w:p w:rsidR="009E1AD1" w:rsidRPr="004102FC" w:rsidRDefault="009E1AD1" w:rsidP="00815445">
            <w:pPr>
              <w:jc w:val="both"/>
              <w:rPr>
                <w:rFonts w:ascii="Times New Roman" w:hAnsi="Times New Roman" w:cs="Times New Roman"/>
                <w:sz w:val="24"/>
                <w:szCs w:val="24"/>
              </w:rPr>
            </w:pPr>
            <w:r w:rsidRPr="004102FC">
              <w:rPr>
                <w:rFonts w:ascii="Times New Roman" w:hAnsi="Times New Roman" w:cs="Times New Roman"/>
                <w:sz w:val="24"/>
                <w:szCs w:val="24"/>
              </w:rPr>
              <w:t xml:space="preserve">Соблюдение установленных ограничений использования земельных участков в зонах с особыми условиями использования территории (зонах </w:t>
            </w:r>
            <w:r w:rsidRPr="004102FC">
              <w:rPr>
                <w:rFonts w:ascii="Times New Roman" w:hAnsi="Times New Roman" w:cs="Times New Roman"/>
                <w:sz w:val="24"/>
                <w:szCs w:val="24"/>
              </w:rPr>
              <w:lastRenderedPageBreak/>
              <w:t>ограничения градостроительной деятельности)</w:t>
            </w:r>
          </w:p>
        </w:tc>
        <w:tc>
          <w:tcPr>
            <w:tcW w:w="6974" w:type="dxa"/>
          </w:tcPr>
          <w:p w:rsidR="009E1AD1" w:rsidRPr="004102FC" w:rsidRDefault="009E1AD1" w:rsidP="00815445">
            <w:pPr>
              <w:jc w:val="both"/>
              <w:rPr>
                <w:rFonts w:ascii="Times New Roman" w:hAnsi="Times New Roman" w:cs="Times New Roman"/>
                <w:sz w:val="24"/>
                <w:szCs w:val="24"/>
              </w:rPr>
            </w:pPr>
            <w:r w:rsidRPr="004102FC">
              <w:rPr>
                <w:rFonts w:ascii="Times New Roman" w:hAnsi="Times New Roman" w:cs="Times New Roman"/>
                <w:sz w:val="24"/>
                <w:szCs w:val="24"/>
              </w:rPr>
              <w:lastRenderedPageBreak/>
              <w:t xml:space="preserve">   Помимо использования земельного участка в соответствии с его целевым назначением (категорией земель и видом разрешенного использования) правообладателям земельных участков необходимо соблюдать ограничения использования земельного участка в случае нахождения земельного участка (или его части) в границах зон с особыми условиями использования территории, зон (ограничений градостроительной деятельности).</w:t>
            </w:r>
          </w:p>
          <w:p w:rsidR="009E1AD1" w:rsidRPr="004102FC" w:rsidRDefault="009E1AD1" w:rsidP="00815445">
            <w:pPr>
              <w:jc w:val="both"/>
              <w:rPr>
                <w:rFonts w:ascii="Times New Roman" w:hAnsi="Times New Roman" w:cs="Times New Roman"/>
                <w:sz w:val="24"/>
                <w:szCs w:val="24"/>
              </w:rPr>
            </w:pPr>
            <w:r w:rsidRPr="004102FC">
              <w:rPr>
                <w:rFonts w:ascii="Times New Roman" w:hAnsi="Times New Roman" w:cs="Times New Roman"/>
                <w:sz w:val="24"/>
                <w:szCs w:val="24"/>
              </w:rPr>
              <w:t xml:space="preserve">   Нередкими являются случаи, когда земельный участок (или его </w:t>
            </w:r>
            <w:r w:rsidRPr="004102FC">
              <w:rPr>
                <w:rFonts w:ascii="Times New Roman" w:hAnsi="Times New Roman" w:cs="Times New Roman"/>
                <w:sz w:val="24"/>
                <w:szCs w:val="24"/>
              </w:rPr>
              <w:lastRenderedPageBreak/>
              <w:t xml:space="preserve">часть) расположена в границах зоны с особыми условиями использования территории. Как правило, это различные охранные зоны, например водоохранные зоны и прибрежные защитные полосы водных объектов, охранные зоны линий электропередачи, линий связи, инженерных коммуникаций, санитарно-защитные зоны, зоны санитарной охраны источников водоснабжения. В таких случаях правообладателю земельного участка  необходимо соблюдать   установленные для соответствующей зоны ограничения использования земельного участка </w:t>
            </w:r>
          </w:p>
        </w:tc>
        <w:tc>
          <w:tcPr>
            <w:tcW w:w="4961" w:type="dxa"/>
          </w:tcPr>
          <w:p w:rsidR="009E1AD1" w:rsidRPr="004102FC" w:rsidRDefault="009E1AD1" w:rsidP="00815445">
            <w:pPr>
              <w:rPr>
                <w:rFonts w:ascii="Times New Roman" w:hAnsi="Times New Roman" w:cs="Times New Roman"/>
                <w:b/>
                <w:sz w:val="24"/>
                <w:szCs w:val="24"/>
              </w:rPr>
            </w:pPr>
            <w:r>
              <w:rPr>
                <w:rFonts w:ascii="Times New Roman" w:hAnsi="Times New Roman" w:cs="Times New Roman"/>
                <w:sz w:val="24"/>
                <w:szCs w:val="24"/>
              </w:rPr>
              <w:lastRenderedPageBreak/>
              <w:t xml:space="preserve">    </w:t>
            </w:r>
            <w:proofErr w:type="gramStart"/>
            <w:r w:rsidRPr="004102FC">
              <w:rPr>
                <w:rFonts w:ascii="Times New Roman" w:hAnsi="Times New Roman" w:cs="Times New Roman"/>
                <w:sz w:val="24"/>
                <w:szCs w:val="24"/>
              </w:rPr>
              <w:t xml:space="preserve">За нарушение режима использования земельных участков в водоохранных зонах предусмотрена административная ответственность в виде административного штрафа </w:t>
            </w:r>
            <w:r w:rsidRPr="004102FC">
              <w:rPr>
                <w:rFonts w:ascii="Times New Roman" w:eastAsia="Times New Roman" w:hAnsi="Times New Roman" w:cs="Times New Roman"/>
                <w:b/>
                <w:sz w:val="24"/>
                <w:szCs w:val="24"/>
              </w:rPr>
              <w:t>(</w:t>
            </w:r>
            <w:r w:rsidRPr="004102FC">
              <w:rPr>
                <w:rFonts w:ascii="Times New Roman" w:hAnsi="Times New Roman" w:cs="Times New Roman"/>
                <w:b/>
                <w:sz w:val="24"/>
                <w:szCs w:val="24"/>
              </w:rPr>
              <w:t>ст. 8.12</w:t>
            </w:r>
            <w:r>
              <w:rPr>
                <w:rFonts w:ascii="Times New Roman" w:hAnsi="Times New Roman" w:cs="Times New Roman"/>
                <w:b/>
                <w:sz w:val="24"/>
                <w:szCs w:val="24"/>
              </w:rPr>
              <w:t>.</w:t>
            </w:r>
            <w:proofErr w:type="gramEnd"/>
            <w:r w:rsidRPr="004102FC">
              <w:rPr>
                <w:rFonts w:ascii="Times New Roman" w:hAnsi="Times New Roman" w:cs="Times New Roman"/>
                <w:b/>
                <w:sz w:val="24"/>
                <w:szCs w:val="24"/>
              </w:rPr>
              <w:t xml:space="preserve"> </w:t>
            </w:r>
            <w:proofErr w:type="gramStart"/>
            <w:r w:rsidRPr="004102FC">
              <w:rPr>
                <w:rFonts w:ascii="Times New Roman" w:hAnsi="Times New Roman" w:cs="Times New Roman"/>
                <w:b/>
                <w:sz w:val="24"/>
                <w:szCs w:val="24"/>
              </w:rPr>
              <w:t>Кодекса Российской Федерации об административных правонарушениях)</w:t>
            </w:r>
            <w:proofErr w:type="gramEnd"/>
          </w:p>
          <w:p w:rsidR="009E1AD1" w:rsidRPr="004102FC" w:rsidRDefault="009E1AD1" w:rsidP="00815445">
            <w:pPr>
              <w:rPr>
                <w:rFonts w:ascii="Times New Roman" w:hAnsi="Times New Roman" w:cs="Times New Roman"/>
                <w:sz w:val="24"/>
                <w:szCs w:val="24"/>
              </w:rPr>
            </w:pPr>
          </w:p>
          <w:p w:rsidR="009E1AD1" w:rsidRPr="004102FC" w:rsidRDefault="009E1AD1" w:rsidP="00815445">
            <w:pPr>
              <w:rPr>
                <w:rFonts w:ascii="Times New Roman" w:eastAsia="Times New Roman" w:hAnsi="Times New Roman" w:cs="Times New Roman"/>
                <w:bCs/>
                <w:sz w:val="24"/>
                <w:szCs w:val="24"/>
              </w:rPr>
            </w:pPr>
            <w:r w:rsidRPr="004102FC">
              <w:rPr>
                <w:rFonts w:ascii="Times New Roman" w:hAnsi="Times New Roman" w:cs="Times New Roman"/>
                <w:sz w:val="24"/>
                <w:szCs w:val="24"/>
              </w:rPr>
              <w:t xml:space="preserve">За нарушение  </w:t>
            </w:r>
            <w:r w:rsidRPr="004102FC">
              <w:rPr>
                <w:rFonts w:ascii="Times New Roman" w:eastAsia="Times New Roman" w:hAnsi="Times New Roman" w:cs="Times New Roman"/>
                <w:bCs/>
                <w:sz w:val="24"/>
                <w:szCs w:val="24"/>
              </w:rPr>
              <w:t xml:space="preserve">специального режима </w:t>
            </w:r>
            <w:r w:rsidRPr="004102FC">
              <w:rPr>
                <w:rFonts w:ascii="Times New Roman" w:eastAsia="Times New Roman" w:hAnsi="Times New Roman" w:cs="Times New Roman"/>
                <w:bCs/>
                <w:sz w:val="24"/>
                <w:szCs w:val="24"/>
              </w:rPr>
              <w:lastRenderedPageBreak/>
              <w:t>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9E1AD1" w:rsidRPr="004102FC" w:rsidRDefault="009E1AD1" w:rsidP="00815445">
            <w:pPr>
              <w:rPr>
                <w:rFonts w:ascii="Times New Roman" w:hAnsi="Times New Roman" w:cs="Times New Roman"/>
                <w:b/>
                <w:sz w:val="24"/>
                <w:szCs w:val="24"/>
              </w:rPr>
            </w:pPr>
            <w:proofErr w:type="gramStart"/>
            <w:r w:rsidRPr="004102FC">
              <w:rPr>
                <w:rFonts w:ascii="Times New Roman" w:eastAsia="Times New Roman" w:hAnsi="Times New Roman" w:cs="Times New Roman"/>
                <w:b/>
                <w:sz w:val="24"/>
                <w:szCs w:val="24"/>
              </w:rPr>
              <w:t>(</w:t>
            </w:r>
            <w:r w:rsidRPr="004102FC">
              <w:rPr>
                <w:rFonts w:ascii="Times New Roman" w:hAnsi="Times New Roman" w:cs="Times New Roman"/>
                <w:b/>
                <w:sz w:val="24"/>
                <w:szCs w:val="24"/>
              </w:rPr>
              <w:t>ст. 8.42.</w:t>
            </w:r>
            <w:proofErr w:type="gramEnd"/>
            <w:r w:rsidRPr="004102FC">
              <w:rPr>
                <w:rFonts w:ascii="Times New Roman" w:hAnsi="Times New Roman" w:cs="Times New Roman"/>
                <w:b/>
                <w:sz w:val="24"/>
                <w:szCs w:val="24"/>
              </w:rPr>
              <w:t xml:space="preserve"> </w:t>
            </w:r>
            <w:proofErr w:type="gramStart"/>
            <w:r w:rsidRPr="004102FC">
              <w:rPr>
                <w:rFonts w:ascii="Times New Roman" w:hAnsi="Times New Roman" w:cs="Times New Roman"/>
                <w:b/>
                <w:sz w:val="24"/>
                <w:szCs w:val="24"/>
              </w:rPr>
              <w:t>Кодекса Российской Федерации об административных правонарушениях)</w:t>
            </w:r>
            <w:proofErr w:type="gramEnd"/>
          </w:p>
          <w:p w:rsidR="009E1AD1" w:rsidRPr="004102FC" w:rsidRDefault="009E1AD1" w:rsidP="00815445">
            <w:pPr>
              <w:rPr>
                <w:rFonts w:ascii="Times New Roman" w:eastAsia="Times New Roman" w:hAnsi="Times New Roman" w:cs="Times New Roman"/>
                <w:sz w:val="24"/>
                <w:szCs w:val="24"/>
              </w:rPr>
            </w:pPr>
          </w:p>
          <w:p w:rsidR="009E1AD1" w:rsidRPr="004102FC" w:rsidRDefault="009E1AD1" w:rsidP="00815445">
            <w:pPr>
              <w:rPr>
                <w:rFonts w:ascii="Times New Roman" w:eastAsia="Times New Roman" w:hAnsi="Times New Roman" w:cs="Times New Roman"/>
                <w:sz w:val="24"/>
                <w:szCs w:val="24"/>
              </w:rPr>
            </w:pPr>
          </w:p>
          <w:p w:rsidR="009E1AD1" w:rsidRPr="004102FC" w:rsidRDefault="009E1AD1" w:rsidP="00815445">
            <w:pPr>
              <w:rPr>
                <w:rFonts w:ascii="Times New Roman" w:hAnsi="Times New Roman" w:cs="Times New Roman"/>
                <w:sz w:val="24"/>
                <w:szCs w:val="24"/>
              </w:rPr>
            </w:pPr>
          </w:p>
        </w:tc>
      </w:tr>
      <w:tr w:rsidR="003D7FB4" w:rsidTr="00F46287">
        <w:tc>
          <w:tcPr>
            <w:tcW w:w="516" w:type="dxa"/>
          </w:tcPr>
          <w:p w:rsidR="009E1AD1" w:rsidRDefault="009E1AD1" w:rsidP="00815445">
            <w:pPr>
              <w:jc w:val="center"/>
            </w:pPr>
          </w:p>
        </w:tc>
        <w:tc>
          <w:tcPr>
            <w:tcW w:w="2541" w:type="dxa"/>
          </w:tcPr>
          <w:p w:rsidR="009E1AD1" w:rsidRDefault="009E1AD1" w:rsidP="00815445">
            <w:pPr>
              <w:jc w:val="center"/>
            </w:pPr>
          </w:p>
        </w:tc>
        <w:tc>
          <w:tcPr>
            <w:tcW w:w="6974" w:type="dxa"/>
          </w:tcPr>
          <w:p w:rsidR="009E1AD1" w:rsidRDefault="009E1AD1" w:rsidP="00815445">
            <w:pPr>
              <w:jc w:val="center"/>
            </w:pPr>
          </w:p>
        </w:tc>
        <w:tc>
          <w:tcPr>
            <w:tcW w:w="4961" w:type="dxa"/>
          </w:tcPr>
          <w:p w:rsidR="009E1AD1" w:rsidRDefault="009E1AD1" w:rsidP="00815445">
            <w:pPr>
              <w:jc w:val="center"/>
            </w:pPr>
          </w:p>
        </w:tc>
      </w:tr>
    </w:tbl>
    <w:p w:rsidR="009E1AD1" w:rsidRPr="001B6295" w:rsidRDefault="009E1AD1" w:rsidP="009E1AD1">
      <w:pPr>
        <w:jc w:val="both"/>
        <w:rPr>
          <w:rFonts w:ascii="Times New Roman" w:hAnsi="Times New Roman" w:cs="Times New Roman"/>
          <w:sz w:val="24"/>
          <w:szCs w:val="24"/>
        </w:rPr>
      </w:pPr>
    </w:p>
    <w:p w:rsidR="00234313" w:rsidRDefault="00234313"/>
    <w:sectPr w:rsidR="00234313" w:rsidSect="006C4C3B">
      <w:pgSz w:w="16838" w:h="11906" w:orient="landscape"/>
      <w:pgMar w:top="1134" w:right="851"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drawingGridHorizontalSpacing w:val="110"/>
  <w:displayHorizontalDrawingGridEvery w:val="2"/>
  <w:characterSpacingControl w:val="doNotCompress"/>
  <w:compat/>
  <w:rsids>
    <w:rsidRoot w:val="009E1AD1"/>
    <w:rsid w:val="001C0AB7"/>
    <w:rsid w:val="00234313"/>
    <w:rsid w:val="003D7FB4"/>
    <w:rsid w:val="004B5871"/>
    <w:rsid w:val="00636434"/>
    <w:rsid w:val="006C4C3B"/>
    <w:rsid w:val="008120C8"/>
    <w:rsid w:val="009E1AD1"/>
    <w:rsid w:val="00B06A98"/>
    <w:rsid w:val="00C12181"/>
    <w:rsid w:val="00CE675E"/>
    <w:rsid w:val="00D15081"/>
    <w:rsid w:val="00D7724C"/>
    <w:rsid w:val="00EB6A08"/>
    <w:rsid w:val="00F21761"/>
    <w:rsid w:val="00F46287"/>
    <w:rsid w:val="00F761D1"/>
    <w:rsid w:val="00FE750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1AD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E1AD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4">
    <w:name w:val="Hyperlink"/>
    <w:basedOn w:val="a0"/>
    <w:uiPriority w:val="99"/>
    <w:semiHidden/>
    <w:unhideWhenUsed/>
    <w:rsid w:val="009E1AD1"/>
    <w:rPr>
      <w:color w:val="0000FF"/>
      <w:u w:val="single"/>
    </w:rPr>
  </w:style>
  <w:style w:type="character" w:customStyle="1" w:styleId="blk">
    <w:name w:val="blk"/>
    <w:basedOn w:val="a0"/>
    <w:rsid w:val="00F21761"/>
  </w:style>
</w:styles>
</file>

<file path=word/webSettings.xml><?xml version="1.0" encoding="utf-8"?>
<w:webSettings xmlns:r="http://schemas.openxmlformats.org/officeDocument/2006/relationships" xmlns:w="http://schemas.openxmlformats.org/wordprocessingml/2006/main">
  <w:divs>
    <w:div w:id="84620831">
      <w:bodyDiv w:val="1"/>
      <w:marLeft w:val="0"/>
      <w:marRight w:val="0"/>
      <w:marTop w:val="0"/>
      <w:marBottom w:val="0"/>
      <w:divBdr>
        <w:top w:val="none" w:sz="0" w:space="0" w:color="auto"/>
        <w:left w:val="none" w:sz="0" w:space="0" w:color="auto"/>
        <w:bottom w:val="none" w:sz="0" w:space="0" w:color="auto"/>
        <w:right w:val="none" w:sz="0" w:space="0" w:color="auto"/>
      </w:divBdr>
      <w:divsChild>
        <w:div w:id="1253853429">
          <w:marLeft w:val="0"/>
          <w:marRight w:val="0"/>
          <w:marTop w:val="120"/>
          <w:marBottom w:val="0"/>
          <w:divBdr>
            <w:top w:val="none" w:sz="0" w:space="0" w:color="auto"/>
            <w:left w:val="none" w:sz="0" w:space="0" w:color="auto"/>
            <w:bottom w:val="none" w:sz="0" w:space="0" w:color="auto"/>
            <w:right w:val="none" w:sz="0" w:space="0" w:color="auto"/>
          </w:divBdr>
        </w:div>
        <w:div w:id="118689337">
          <w:marLeft w:val="0"/>
          <w:marRight w:val="0"/>
          <w:marTop w:val="120"/>
          <w:marBottom w:val="0"/>
          <w:divBdr>
            <w:top w:val="none" w:sz="0" w:space="0" w:color="auto"/>
            <w:left w:val="none" w:sz="0" w:space="0" w:color="auto"/>
            <w:bottom w:val="none" w:sz="0" w:space="0" w:color="auto"/>
            <w:right w:val="none" w:sz="0" w:space="0" w:color="auto"/>
          </w:divBdr>
        </w:div>
        <w:div w:id="637995696">
          <w:marLeft w:val="0"/>
          <w:marRight w:val="0"/>
          <w:marTop w:val="120"/>
          <w:marBottom w:val="0"/>
          <w:divBdr>
            <w:top w:val="none" w:sz="0" w:space="0" w:color="auto"/>
            <w:left w:val="none" w:sz="0" w:space="0" w:color="auto"/>
            <w:bottom w:val="none" w:sz="0" w:space="0" w:color="auto"/>
            <w:right w:val="none" w:sz="0" w:space="0" w:color="auto"/>
          </w:divBdr>
        </w:div>
      </w:divsChild>
    </w:div>
    <w:div w:id="529103697">
      <w:bodyDiv w:val="1"/>
      <w:marLeft w:val="0"/>
      <w:marRight w:val="0"/>
      <w:marTop w:val="0"/>
      <w:marBottom w:val="0"/>
      <w:divBdr>
        <w:top w:val="none" w:sz="0" w:space="0" w:color="auto"/>
        <w:left w:val="none" w:sz="0" w:space="0" w:color="auto"/>
        <w:bottom w:val="none" w:sz="0" w:space="0" w:color="auto"/>
        <w:right w:val="none" w:sz="0" w:space="0" w:color="auto"/>
      </w:divBdr>
      <w:divsChild>
        <w:div w:id="720329022">
          <w:marLeft w:val="0"/>
          <w:marRight w:val="0"/>
          <w:marTop w:val="120"/>
          <w:marBottom w:val="0"/>
          <w:divBdr>
            <w:top w:val="none" w:sz="0" w:space="0" w:color="auto"/>
            <w:left w:val="none" w:sz="0" w:space="0" w:color="auto"/>
            <w:bottom w:val="none" w:sz="0" w:space="0" w:color="auto"/>
            <w:right w:val="none" w:sz="0" w:space="0" w:color="auto"/>
          </w:divBdr>
        </w:div>
        <w:div w:id="125273683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84005/" TargetMode="External"/><Relationship Id="rId3" Type="http://schemas.openxmlformats.org/officeDocument/2006/relationships/webSettings" Target="webSettings.xml"/><Relationship Id="rId7" Type="http://schemas.openxmlformats.org/officeDocument/2006/relationships/hyperlink" Target="http://www.consultant.ru/document/cons_doc_LAW_39601/1560f054aa7dcb20b1a377792f8aaabaaa815d97/"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onsultant.ru/document/cons_doc_LAW_287111/" TargetMode="External"/><Relationship Id="rId5" Type="http://schemas.openxmlformats.org/officeDocument/2006/relationships/hyperlink" Target="http://www.consultant.ru/document/cons_doc_LAW_196369/" TargetMode="External"/><Relationship Id="rId10" Type="http://schemas.openxmlformats.org/officeDocument/2006/relationships/theme" Target="theme/theme1.xml"/><Relationship Id="rId4" Type="http://schemas.openxmlformats.org/officeDocument/2006/relationships/hyperlink" Target="http://www.consultant.ru/document/Cons_doc_LAW_294844/"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1</Pages>
  <Words>2614</Words>
  <Characters>14905</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17485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cp:revision>
  <dcterms:created xsi:type="dcterms:W3CDTF">2018-05-01T10:13:00Z</dcterms:created>
  <dcterms:modified xsi:type="dcterms:W3CDTF">2018-05-01T16:54:00Z</dcterms:modified>
</cp:coreProperties>
</file>