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583C" w:rsidRDefault="00A3583C" w:rsidP="00A3583C">
      <w:pPr>
        <w:pStyle w:val="1"/>
        <w:jc w:val="center"/>
        <w:rPr>
          <w:sz w:val="28"/>
          <w:szCs w:val="28"/>
        </w:rPr>
      </w:pPr>
      <w:r w:rsidRPr="00A3583C">
        <w:rPr>
          <w:noProof/>
          <w:sz w:val="28"/>
          <w:szCs w:val="28"/>
        </w:rPr>
        <w:drawing>
          <wp:inline distT="0" distB="0" distL="0" distR="0">
            <wp:extent cx="714375" cy="828675"/>
            <wp:effectExtent l="19050" t="0" r="952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82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583C" w:rsidRPr="00650FAB" w:rsidRDefault="00A3583C" w:rsidP="00A3583C">
      <w:pPr>
        <w:pStyle w:val="1"/>
        <w:spacing w:before="0" w:beforeAutospacing="0" w:after="0" w:afterAutospacing="0"/>
        <w:jc w:val="center"/>
        <w:rPr>
          <w:sz w:val="28"/>
          <w:szCs w:val="28"/>
        </w:rPr>
      </w:pPr>
      <w:r w:rsidRPr="00650FAB">
        <w:rPr>
          <w:sz w:val="28"/>
          <w:szCs w:val="28"/>
        </w:rPr>
        <w:t>РЕСПУБЛИКА КАРЕЛИЯ</w:t>
      </w:r>
    </w:p>
    <w:p w:rsidR="00A3583C" w:rsidRDefault="00A3583C" w:rsidP="00A3583C">
      <w:pPr>
        <w:pStyle w:val="2"/>
        <w:spacing w:before="0" w:beforeAutospacing="0" w:after="0" w:afterAutospacing="0"/>
        <w:jc w:val="center"/>
        <w:rPr>
          <w:sz w:val="28"/>
          <w:szCs w:val="28"/>
        </w:rPr>
      </w:pPr>
      <w:r w:rsidRPr="00650FAB">
        <w:rPr>
          <w:sz w:val="28"/>
          <w:szCs w:val="28"/>
        </w:rPr>
        <w:t>Администрация  Лоухского муниципального района</w:t>
      </w:r>
    </w:p>
    <w:p w:rsidR="00A3583C" w:rsidRPr="00650FAB" w:rsidRDefault="00A3583C" w:rsidP="00A3583C"/>
    <w:p w:rsidR="00A3583C" w:rsidRPr="008C62AF" w:rsidRDefault="00A3583C" w:rsidP="008C62AF">
      <w:pPr>
        <w:pStyle w:val="1"/>
        <w:jc w:val="center"/>
        <w:rPr>
          <w:sz w:val="24"/>
          <w:szCs w:val="24"/>
        </w:rPr>
      </w:pPr>
      <w:r w:rsidRPr="008C62AF">
        <w:rPr>
          <w:sz w:val="24"/>
          <w:szCs w:val="24"/>
        </w:rPr>
        <w:t xml:space="preserve">ПОСТАНОВЛЕНИЕ № </w:t>
      </w:r>
      <w:r w:rsidR="00616184">
        <w:rPr>
          <w:sz w:val="24"/>
          <w:szCs w:val="24"/>
        </w:rPr>
        <w:t>69</w:t>
      </w:r>
    </w:p>
    <w:p w:rsidR="00A3583C" w:rsidRPr="008C62AF" w:rsidRDefault="00A3583C" w:rsidP="008C62A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C62AF">
        <w:rPr>
          <w:rFonts w:ascii="Times New Roman" w:hAnsi="Times New Roman" w:cs="Times New Roman"/>
          <w:sz w:val="24"/>
          <w:szCs w:val="24"/>
        </w:rPr>
        <w:t>п. Лоухи</w:t>
      </w:r>
      <w:r w:rsidRPr="008C62AF">
        <w:rPr>
          <w:rFonts w:ascii="Times New Roman" w:hAnsi="Times New Roman" w:cs="Times New Roman"/>
          <w:sz w:val="24"/>
          <w:szCs w:val="24"/>
        </w:rPr>
        <w:tab/>
      </w:r>
      <w:r w:rsidRPr="008C62AF">
        <w:rPr>
          <w:rFonts w:ascii="Times New Roman" w:hAnsi="Times New Roman" w:cs="Times New Roman"/>
          <w:sz w:val="24"/>
          <w:szCs w:val="24"/>
        </w:rPr>
        <w:tab/>
      </w:r>
      <w:r w:rsidRPr="008C62AF">
        <w:rPr>
          <w:rFonts w:ascii="Times New Roman" w:hAnsi="Times New Roman" w:cs="Times New Roman"/>
          <w:sz w:val="24"/>
          <w:szCs w:val="24"/>
        </w:rPr>
        <w:tab/>
      </w:r>
      <w:r w:rsidRPr="008C62AF">
        <w:rPr>
          <w:rFonts w:ascii="Times New Roman" w:hAnsi="Times New Roman" w:cs="Times New Roman"/>
          <w:sz w:val="24"/>
          <w:szCs w:val="24"/>
        </w:rPr>
        <w:tab/>
      </w:r>
      <w:r w:rsidRPr="008C62AF">
        <w:rPr>
          <w:rFonts w:ascii="Times New Roman" w:hAnsi="Times New Roman" w:cs="Times New Roman"/>
          <w:sz w:val="24"/>
          <w:szCs w:val="24"/>
        </w:rPr>
        <w:tab/>
      </w:r>
      <w:r w:rsidRPr="008C62AF">
        <w:rPr>
          <w:rFonts w:ascii="Times New Roman" w:hAnsi="Times New Roman" w:cs="Times New Roman"/>
          <w:sz w:val="24"/>
          <w:szCs w:val="24"/>
        </w:rPr>
        <w:tab/>
      </w:r>
      <w:r w:rsidRPr="008C62AF">
        <w:rPr>
          <w:rFonts w:ascii="Times New Roman" w:hAnsi="Times New Roman" w:cs="Times New Roman"/>
          <w:sz w:val="24"/>
          <w:szCs w:val="24"/>
        </w:rPr>
        <w:tab/>
      </w:r>
      <w:r w:rsidRPr="008C62AF">
        <w:rPr>
          <w:rFonts w:ascii="Times New Roman" w:hAnsi="Times New Roman" w:cs="Times New Roman"/>
          <w:sz w:val="24"/>
          <w:szCs w:val="24"/>
        </w:rPr>
        <w:tab/>
        <w:t>от «</w:t>
      </w:r>
      <w:r w:rsidRPr="008C62AF">
        <w:rPr>
          <w:rFonts w:ascii="Times New Roman" w:hAnsi="Times New Roman" w:cs="Times New Roman"/>
          <w:sz w:val="24"/>
          <w:szCs w:val="24"/>
        </w:rPr>
        <w:softHyphen/>
      </w:r>
      <w:r w:rsidR="00616184">
        <w:rPr>
          <w:rFonts w:ascii="Times New Roman" w:hAnsi="Times New Roman" w:cs="Times New Roman"/>
          <w:sz w:val="24"/>
          <w:szCs w:val="24"/>
        </w:rPr>
        <w:t>13</w:t>
      </w:r>
      <w:r w:rsidRPr="008C62AF">
        <w:rPr>
          <w:rFonts w:ascii="Times New Roman" w:hAnsi="Times New Roman" w:cs="Times New Roman"/>
          <w:sz w:val="24"/>
          <w:szCs w:val="24"/>
        </w:rPr>
        <w:t xml:space="preserve">» </w:t>
      </w:r>
      <w:r w:rsidR="00616184">
        <w:rPr>
          <w:rFonts w:ascii="Times New Roman" w:hAnsi="Times New Roman" w:cs="Times New Roman"/>
          <w:sz w:val="24"/>
          <w:szCs w:val="24"/>
        </w:rPr>
        <w:t>марта</w:t>
      </w:r>
      <w:r w:rsidRPr="008C62AF">
        <w:rPr>
          <w:rFonts w:ascii="Times New Roman" w:hAnsi="Times New Roman" w:cs="Times New Roman"/>
          <w:sz w:val="24"/>
          <w:szCs w:val="24"/>
        </w:rPr>
        <w:t xml:space="preserve"> 20</w:t>
      </w:r>
      <w:r w:rsidR="008C62AF">
        <w:rPr>
          <w:rFonts w:ascii="Times New Roman" w:hAnsi="Times New Roman" w:cs="Times New Roman"/>
          <w:sz w:val="24"/>
          <w:szCs w:val="24"/>
        </w:rPr>
        <w:t>20</w:t>
      </w:r>
      <w:r w:rsidRPr="008C62AF">
        <w:rPr>
          <w:rFonts w:ascii="Times New Roman" w:hAnsi="Times New Roman" w:cs="Times New Roman"/>
          <w:sz w:val="24"/>
          <w:szCs w:val="24"/>
        </w:rPr>
        <w:t xml:space="preserve"> года </w:t>
      </w:r>
    </w:p>
    <w:p w:rsidR="008C62AF" w:rsidRPr="008C62AF" w:rsidRDefault="008C62AF" w:rsidP="008C62A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3583C" w:rsidRPr="009C66C0" w:rsidRDefault="00A3583C" w:rsidP="00616184">
      <w:pPr>
        <w:pStyle w:val="1"/>
        <w:shd w:val="clear" w:color="auto" w:fill="FFFFFF"/>
        <w:spacing w:before="0" w:beforeAutospacing="0" w:after="144" w:afterAutospacing="0" w:line="242" w:lineRule="atLeast"/>
        <w:jc w:val="center"/>
        <w:rPr>
          <w:sz w:val="24"/>
          <w:szCs w:val="24"/>
        </w:rPr>
      </w:pPr>
      <w:r w:rsidRPr="009C66C0">
        <w:rPr>
          <w:sz w:val="24"/>
          <w:szCs w:val="24"/>
        </w:rPr>
        <w:t>«</w:t>
      </w:r>
      <w:r w:rsidR="00616184">
        <w:rPr>
          <w:sz w:val="24"/>
          <w:szCs w:val="24"/>
        </w:rPr>
        <w:t>Об утверждении реестра и схемы мест размещения контейнерных площадок для временного хранения твердых коммунальных отходов на территории Лоухского городского поселения</w:t>
      </w:r>
      <w:r w:rsidRPr="009C66C0">
        <w:rPr>
          <w:sz w:val="24"/>
          <w:szCs w:val="24"/>
        </w:rPr>
        <w:t>»</w:t>
      </w:r>
    </w:p>
    <w:p w:rsidR="008C62AF" w:rsidRPr="000F07D2" w:rsidRDefault="008C62AF" w:rsidP="00A3583C">
      <w:pPr>
        <w:widowControl w:val="0"/>
        <w:autoSpaceDE w:val="0"/>
        <w:autoSpaceDN w:val="0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B565A" w:rsidRPr="009C66C0" w:rsidRDefault="00616184" w:rsidP="009C66C0">
      <w:pPr>
        <w:pStyle w:val="1"/>
        <w:shd w:val="clear" w:color="auto" w:fill="FFFFFF"/>
        <w:spacing w:before="0" w:beforeAutospacing="0" w:after="144" w:afterAutospacing="0" w:line="242" w:lineRule="atLeast"/>
        <w:jc w:val="both"/>
        <w:rPr>
          <w:rFonts w:ascii="Arial" w:hAnsi="Arial" w:cs="Arial"/>
          <w:b w:val="0"/>
          <w:sz w:val="24"/>
          <w:szCs w:val="24"/>
        </w:rPr>
      </w:pPr>
      <w:r>
        <w:rPr>
          <w:b w:val="0"/>
          <w:sz w:val="24"/>
          <w:szCs w:val="24"/>
        </w:rPr>
        <w:t>В целях обеспечения охраны окружающей среды и здоровья человека на территории Лоухского городского поселения, в соответствии с Федеральным законом от 06.03.2003 года № 131-ФЗ «Об общих принципах организации местного самоуправления в Российской Федерации</w:t>
      </w:r>
      <w:r w:rsidR="003B565A" w:rsidRPr="009C66C0">
        <w:rPr>
          <w:b w:val="0"/>
          <w:sz w:val="24"/>
          <w:szCs w:val="24"/>
        </w:rPr>
        <w:t>»</w:t>
      </w:r>
      <w:r>
        <w:rPr>
          <w:b w:val="0"/>
          <w:sz w:val="24"/>
          <w:szCs w:val="24"/>
        </w:rPr>
        <w:t>, Постановлением Правительства Российской Федерации от 31.09.2018 года № 1039 «Об утверждении Правил обустройства мест (площадок) накопления твердых коммунальных отходов и ведения их реестра», санитарными правилами и нормами САнПиН 42-128-4690-88 «Санитарные правила содержания территорий населенных мест»</w:t>
      </w:r>
      <w:r w:rsidR="003B565A" w:rsidRPr="009C66C0">
        <w:rPr>
          <w:b w:val="0"/>
          <w:sz w:val="24"/>
          <w:szCs w:val="24"/>
        </w:rPr>
        <w:t xml:space="preserve"> </w:t>
      </w:r>
      <w:r w:rsidR="00A3583C" w:rsidRPr="009C66C0">
        <w:rPr>
          <w:b w:val="0"/>
          <w:sz w:val="24"/>
          <w:szCs w:val="24"/>
        </w:rPr>
        <w:t xml:space="preserve">: </w:t>
      </w:r>
    </w:p>
    <w:p w:rsidR="008C62AF" w:rsidRDefault="008C62AF" w:rsidP="00F2267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C62AF" w:rsidRDefault="00A3583C" w:rsidP="009C66C0">
      <w:pPr>
        <w:pStyle w:val="1"/>
        <w:shd w:val="clear" w:color="auto" w:fill="FFFFFF"/>
        <w:spacing w:before="0" w:beforeAutospacing="0" w:after="144" w:afterAutospacing="0" w:line="242" w:lineRule="atLeast"/>
        <w:jc w:val="both"/>
        <w:rPr>
          <w:b w:val="0"/>
          <w:sz w:val="24"/>
          <w:szCs w:val="24"/>
        </w:rPr>
      </w:pPr>
      <w:r w:rsidRPr="009C66C0">
        <w:rPr>
          <w:b w:val="0"/>
          <w:sz w:val="24"/>
          <w:szCs w:val="24"/>
        </w:rPr>
        <w:t>1.</w:t>
      </w:r>
      <w:r w:rsidR="00616184">
        <w:rPr>
          <w:b w:val="0"/>
          <w:sz w:val="24"/>
          <w:szCs w:val="24"/>
        </w:rPr>
        <w:t>Утвердить реестр мест размещения контейнерных площадок для сбора ТКО на территории Лоухского городского поселения (Приложение № 1).</w:t>
      </w:r>
    </w:p>
    <w:p w:rsidR="00616184" w:rsidRDefault="00616184" w:rsidP="009C66C0">
      <w:pPr>
        <w:pStyle w:val="1"/>
        <w:shd w:val="clear" w:color="auto" w:fill="FFFFFF"/>
        <w:spacing w:before="0" w:beforeAutospacing="0" w:after="144" w:afterAutospacing="0" w:line="242" w:lineRule="atLeast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2.Утвердить схему мест размещения контейнерных площадок для сбора ТКО на территории Лоухского городского поселения (Приложение № 2).</w:t>
      </w:r>
    </w:p>
    <w:p w:rsidR="00616184" w:rsidRDefault="00616184" w:rsidP="009C66C0">
      <w:pPr>
        <w:pStyle w:val="1"/>
        <w:shd w:val="clear" w:color="auto" w:fill="FFFFFF"/>
        <w:spacing w:before="0" w:beforeAutospacing="0" w:after="144" w:afterAutospacing="0" w:line="242" w:lineRule="atLeast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3. Опубликовать настоящее постановление на официальном сайте Админи</w:t>
      </w:r>
      <w:r w:rsidR="00A7033B">
        <w:rPr>
          <w:b w:val="0"/>
          <w:sz w:val="24"/>
          <w:szCs w:val="24"/>
        </w:rPr>
        <w:t>ст</w:t>
      </w:r>
      <w:r>
        <w:rPr>
          <w:b w:val="0"/>
          <w:sz w:val="24"/>
          <w:szCs w:val="24"/>
        </w:rPr>
        <w:t>рации Лоухского муниципального района.</w:t>
      </w:r>
    </w:p>
    <w:p w:rsidR="00A7033B" w:rsidRDefault="00A7033B" w:rsidP="009C66C0">
      <w:pPr>
        <w:pStyle w:val="1"/>
        <w:shd w:val="clear" w:color="auto" w:fill="FFFFFF"/>
        <w:spacing w:before="0" w:beforeAutospacing="0" w:after="144" w:afterAutospacing="0" w:line="242" w:lineRule="atLeast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4. Контроль за исполнением постановления возложить на Заместитель Главы администрации Лоухского муниципального района Серебрякову К.С.</w:t>
      </w:r>
    </w:p>
    <w:p w:rsidR="00A7033B" w:rsidRPr="009C66C0" w:rsidRDefault="00A7033B" w:rsidP="009C66C0">
      <w:pPr>
        <w:pStyle w:val="1"/>
        <w:shd w:val="clear" w:color="auto" w:fill="FFFFFF"/>
        <w:spacing w:before="0" w:beforeAutospacing="0" w:after="144" w:afterAutospacing="0" w:line="242" w:lineRule="atLeast"/>
        <w:jc w:val="both"/>
        <w:rPr>
          <w:b w:val="0"/>
          <w:sz w:val="24"/>
          <w:szCs w:val="24"/>
        </w:rPr>
      </w:pPr>
    </w:p>
    <w:p w:rsidR="00A3583C" w:rsidRPr="00524C5D" w:rsidRDefault="00A3583C" w:rsidP="00A3583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4C5D">
        <w:rPr>
          <w:rFonts w:ascii="Times New Roman" w:hAnsi="Times New Roman" w:cs="Times New Roman"/>
          <w:sz w:val="24"/>
          <w:szCs w:val="24"/>
        </w:rPr>
        <w:t>Глава администрации</w:t>
      </w:r>
    </w:p>
    <w:p w:rsidR="00A3583C" w:rsidRPr="00524C5D" w:rsidRDefault="00A3583C" w:rsidP="00A3583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4C5D">
        <w:rPr>
          <w:rFonts w:ascii="Times New Roman" w:hAnsi="Times New Roman" w:cs="Times New Roman"/>
          <w:sz w:val="24"/>
          <w:szCs w:val="24"/>
        </w:rPr>
        <w:t xml:space="preserve">Лоухского муниципального района </w:t>
      </w:r>
      <w:r w:rsidR="00F22675">
        <w:rPr>
          <w:rFonts w:ascii="Times New Roman" w:hAnsi="Times New Roman" w:cs="Times New Roman"/>
          <w:sz w:val="24"/>
          <w:szCs w:val="24"/>
        </w:rPr>
        <w:tab/>
      </w:r>
      <w:r w:rsidR="00F22675">
        <w:rPr>
          <w:rFonts w:ascii="Times New Roman" w:hAnsi="Times New Roman" w:cs="Times New Roman"/>
          <w:sz w:val="24"/>
          <w:szCs w:val="24"/>
        </w:rPr>
        <w:tab/>
      </w:r>
      <w:r w:rsidR="00F22675">
        <w:rPr>
          <w:rFonts w:ascii="Times New Roman" w:hAnsi="Times New Roman" w:cs="Times New Roman"/>
          <w:sz w:val="24"/>
          <w:szCs w:val="24"/>
        </w:rPr>
        <w:tab/>
      </w:r>
      <w:r w:rsidR="00F22675">
        <w:rPr>
          <w:rFonts w:ascii="Times New Roman" w:hAnsi="Times New Roman" w:cs="Times New Roman"/>
          <w:sz w:val="24"/>
          <w:szCs w:val="24"/>
        </w:rPr>
        <w:tab/>
      </w:r>
      <w:r w:rsidR="00F22675">
        <w:rPr>
          <w:rFonts w:ascii="Times New Roman" w:hAnsi="Times New Roman" w:cs="Times New Roman"/>
          <w:sz w:val="24"/>
          <w:szCs w:val="24"/>
        </w:rPr>
        <w:tab/>
      </w:r>
      <w:r w:rsidR="00F22675">
        <w:rPr>
          <w:rFonts w:ascii="Times New Roman" w:hAnsi="Times New Roman" w:cs="Times New Roman"/>
          <w:sz w:val="24"/>
          <w:szCs w:val="24"/>
        </w:rPr>
        <w:tab/>
      </w:r>
      <w:r w:rsidRPr="00524C5D">
        <w:rPr>
          <w:rFonts w:ascii="Times New Roman" w:hAnsi="Times New Roman" w:cs="Times New Roman"/>
          <w:sz w:val="24"/>
          <w:szCs w:val="24"/>
        </w:rPr>
        <w:t xml:space="preserve">С.М.Лебедев                                                                                                                                                 </w:t>
      </w:r>
    </w:p>
    <w:p w:rsidR="00A3583C" w:rsidRPr="009F3033" w:rsidRDefault="00A3583C" w:rsidP="00A3583C">
      <w:pPr>
        <w:rPr>
          <w:sz w:val="24"/>
          <w:szCs w:val="24"/>
        </w:rPr>
      </w:pPr>
    </w:p>
    <w:p w:rsidR="00A3583C" w:rsidRPr="009F3033" w:rsidRDefault="00A3583C" w:rsidP="00A3583C">
      <w:pPr>
        <w:jc w:val="both"/>
        <w:rPr>
          <w:rFonts w:ascii="Times New Roman" w:hAnsi="Times New Roman"/>
          <w:b/>
          <w:i/>
          <w:sz w:val="24"/>
          <w:szCs w:val="24"/>
        </w:rPr>
      </w:pPr>
    </w:p>
    <w:p w:rsidR="00A3583C" w:rsidRPr="009F3033" w:rsidRDefault="00A3583C" w:rsidP="00A3583C">
      <w:pPr>
        <w:jc w:val="both"/>
        <w:rPr>
          <w:rFonts w:ascii="Times New Roman" w:hAnsi="Times New Roman"/>
          <w:b/>
          <w:i/>
          <w:sz w:val="24"/>
          <w:szCs w:val="24"/>
        </w:rPr>
      </w:pPr>
    </w:p>
    <w:p w:rsidR="002D78F7" w:rsidRDefault="002D78F7" w:rsidP="00F22675">
      <w:pPr>
        <w:shd w:val="clear" w:color="auto" w:fill="FFFFFF"/>
        <w:spacing w:after="0" w:line="315" w:lineRule="atLeast"/>
        <w:jc w:val="right"/>
        <w:textAlignment w:val="baseline"/>
        <w:rPr>
          <w:rFonts w:ascii="Times New Roman" w:eastAsia="Times New Roman" w:hAnsi="Times New Roman" w:cs="Times New Roman"/>
          <w:color w:val="2D2D2D"/>
          <w:sz w:val="21"/>
          <w:szCs w:val="21"/>
        </w:rPr>
      </w:pPr>
      <w:r w:rsidRPr="002D78F7">
        <w:rPr>
          <w:rFonts w:ascii="Times New Roman" w:eastAsia="Times New Roman" w:hAnsi="Times New Roman" w:cs="Times New Roman"/>
          <w:color w:val="2D2D2D"/>
          <w:sz w:val="21"/>
          <w:szCs w:val="21"/>
        </w:rPr>
        <w:br/>
      </w:r>
    </w:p>
    <w:p w:rsidR="008C62AF" w:rsidRDefault="00F22675" w:rsidP="00F22675">
      <w:pPr>
        <w:shd w:val="clear" w:color="auto" w:fill="FFFFFF"/>
        <w:spacing w:after="0" w:line="315" w:lineRule="atLeast"/>
        <w:jc w:val="right"/>
        <w:textAlignment w:val="baseline"/>
        <w:rPr>
          <w:rFonts w:ascii="Times New Roman" w:eastAsia="Times New Roman" w:hAnsi="Times New Roman" w:cs="Times New Roman"/>
          <w:b/>
          <w:sz w:val="18"/>
          <w:szCs w:val="18"/>
        </w:rPr>
      </w:pPr>
      <w:r>
        <w:rPr>
          <w:rFonts w:ascii="Times New Roman" w:eastAsia="Times New Roman" w:hAnsi="Times New Roman" w:cs="Times New Roman"/>
          <w:b/>
          <w:sz w:val="18"/>
          <w:szCs w:val="18"/>
        </w:rPr>
        <w:t xml:space="preserve">          </w:t>
      </w:r>
      <w:r>
        <w:rPr>
          <w:rFonts w:ascii="Times New Roman" w:eastAsia="Times New Roman" w:hAnsi="Times New Roman" w:cs="Times New Roman"/>
          <w:b/>
          <w:sz w:val="18"/>
          <w:szCs w:val="18"/>
        </w:rPr>
        <w:tab/>
      </w:r>
      <w:r>
        <w:rPr>
          <w:rFonts w:ascii="Times New Roman" w:eastAsia="Times New Roman" w:hAnsi="Times New Roman" w:cs="Times New Roman"/>
          <w:b/>
          <w:sz w:val="18"/>
          <w:szCs w:val="18"/>
        </w:rPr>
        <w:tab/>
      </w:r>
      <w:r>
        <w:rPr>
          <w:rFonts w:ascii="Times New Roman" w:eastAsia="Times New Roman" w:hAnsi="Times New Roman" w:cs="Times New Roman"/>
          <w:b/>
          <w:sz w:val="18"/>
          <w:szCs w:val="18"/>
        </w:rPr>
        <w:tab/>
      </w:r>
      <w:r>
        <w:rPr>
          <w:rFonts w:ascii="Times New Roman" w:eastAsia="Times New Roman" w:hAnsi="Times New Roman" w:cs="Times New Roman"/>
          <w:b/>
          <w:sz w:val="18"/>
          <w:szCs w:val="18"/>
        </w:rPr>
        <w:tab/>
      </w:r>
      <w:r>
        <w:rPr>
          <w:rFonts w:ascii="Times New Roman" w:eastAsia="Times New Roman" w:hAnsi="Times New Roman" w:cs="Times New Roman"/>
          <w:b/>
          <w:sz w:val="18"/>
          <w:szCs w:val="18"/>
        </w:rPr>
        <w:tab/>
        <w:t xml:space="preserve">             </w:t>
      </w:r>
    </w:p>
    <w:p w:rsidR="00A7033B" w:rsidRDefault="00A7033B" w:rsidP="00A7033B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18"/>
          <w:szCs w:val="18"/>
        </w:rPr>
        <w:sectPr w:rsidR="00A7033B" w:rsidSect="00B02B60">
          <w:footerReference w:type="default" r:id="rId8"/>
          <w:pgSz w:w="11906" w:h="16838"/>
          <w:pgMar w:top="1134" w:right="850" w:bottom="1134" w:left="1701" w:header="708" w:footer="708" w:gutter="0"/>
          <w:pgNumType w:start="2"/>
          <w:cols w:space="708"/>
          <w:docGrid w:linePitch="360"/>
        </w:sectPr>
      </w:pPr>
    </w:p>
    <w:p w:rsidR="00A7033B" w:rsidRDefault="00A7033B" w:rsidP="00A7033B">
      <w:pPr>
        <w:shd w:val="clear" w:color="auto" w:fill="FFFFFF"/>
        <w:spacing w:after="0" w:line="315" w:lineRule="atLeast"/>
        <w:jc w:val="center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 w:rsidRPr="00A7033B">
        <w:rPr>
          <w:rFonts w:ascii="Times New Roman" w:eastAsia="Times New Roman" w:hAnsi="Times New Roman" w:cs="Times New Roman"/>
          <w:b/>
          <w:noProof/>
          <w:sz w:val="18"/>
          <w:szCs w:val="18"/>
          <w:lang w:eastAsia="en-US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521.95pt;margin-top:-52.05pt;width:231.95pt;height:49.8pt;z-index:251660288;mso-width-relative:margin;mso-height-relative:margin" stroked="f">
            <v:textbox>
              <w:txbxContent>
                <w:p w:rsidR="00A7033B" w:rsidRPr="00A7033B" w:rsidRDefault="00A7033B">
                  <w:pPr>
                    <w:rPr>
                      <w:sz w:val="20"/>
                      <w:szCs w:val="20"/>
                    </w:rPr>
                  </w:pPr>
                  <w:r w:rsidRPr="00A7033B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</w:rPr>
                    <w:t>Приложение № 1 к Постановлению администрации Лоухского муниципального района от 13.03.2020 года № 69</w:t>
                  </w:r>
                </w:p>
              </w:txbxContent>
            </v:textbox>
          </v:shape>
        </w:pict>
      </w:r>
    </w:p>
    <w:p w:rsidR="00A7033B" w:rsidRDefault="00A7033B" w:rsidP="00A7033B">
      <w:pPr>
        <w:shd w:val="clear" w:color="auto" w:fill="FFFFFF"/>
        <w:spacing w:after="0" w:line="315" w:lineRule="atLeast"/>
        <w:jc w:val="center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</w:t>
      </w:r>
      <w:r w:rsidRPr="00A7033B">
        <w:rPr>
          <w:rFonts w:ascii="Times New Roman" w:hAnsi="Times New Roman" w:cs="Times New Roman"/>
          <w:b/>
          <w:sz w:val="24"/>
          <w:szCs w:val="24"/>
        </w:rPr>
        <w:t>еестр мест размещения контейнерных площадок для сбора ТКО на территории Лоухского городского поселения</w:t>
      </w:r>
    </w:p>
    <w:tbl>
      <w:tblPr>
        <w:tblW w:w="16018" w:type="dxa"/>
        <w:tblInd w:w="-601" w:type="dxa"/>
        <w:tblLayout w:type="fixed"/>
        <w:tblLook w:val="04A0"/>
      </w:tblPr>
      <w:tblGrid>
        <w:gridCol w:w="567"/>
        <w:gridCol w:w="568"/>
        <w:gridCol w:w="425"/>
        <w:gridCol w:w="1097"/>
        <w:gridCol w:w="462"/>
        <w:gridCol w:w="851"/>
        <w:gridCol w:w="567"/>
        <w:gridCol w:w="567"/>
        <w:gridCol w:w="410"/>
        <w:gridCol w:w="593"/>
        <w:gridCol w:w="681"/>
        <w:gridCol w:w="448"/>
        <w:gridCol w:w="529"/>
        <w:gridCol w:w="595"/>
        <w:gridCol w:w="1416"/>
        <w:gridCol w:w="431"/>
        <w:gridCol w:w="402"/>
        <w:gridCol w:w="626"/>
        <w:gridCol w:w="591"/>
        <w:gridCol w:w="597"/>
        <w:gridCol w:w="241"/>
        <w:gridCol w:w="707"/>
        <w:gridCol w:w="303"/>
        <w:gridCol w:w="643"/>
        <w:gridCol w:w="64"/>
        <w:gridCol w:w="724"/>
        <w:gridCol w:w="63"/>
        <w:gridCol w:w="850"/>
      </w:tblGrid>
      <w:tr w:rsidR="00A7033B" w:rsidRPr="00A7033B" w:rsidTr="00311372">
        <w:trPr>
          <w:trHeight w:val="2115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C17B2B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bookmarkStart w:id="0" w:name="RANGE!A3:X7"/>
            <w:r w:rsidRPr="00C17B2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Наименование района Республики Карелия</w:t>
            </w:r>
            <w:bookmarkEnd w:id="0"/>
          </w:p>
        </w:tc>
        <w:tc>
          <w:tcPr>
            <w:tcW w:w="5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C17B2B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7B2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Населенный пункт</w:t>
            </w:r>
          </w:p>
        </w:tc>
        <w:tc>
          <w:tcPr>
            <w:tcW w:w="4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C17B2B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7B2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Номер контейнерной площадки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7033B" w:rsidRPr="00C17B2B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2"/>
                <w:szCs w:val="12"/>
              </w:rPr>
            </w:pPr>
            <w:r w:rsidRPr="00C17B2B">
              <w:rPr>
                <w:rFonts w:ascii="Times New Roman" w:eastAsia="Times New Roman" w:hAnsi="Times New Roman" w:cs="Times New Roman"/>
                <w:bCs/>
                <w:color w:val="000000"/>
                <w:sz w:val="12"/>
                <w:szCs w:val="12"/>
              </w:rPr>
              <w:t>Данные об источниках образования ТКО, которые складируются в местах (площадках) накопления ТКО: муниципальные площадки/юридические лица/ИП/</w:t>
            </w:r>
          </w:p>
        </w:tc>
        <w:tc>
          <w:tcPr>
            <w:tcW w:w="198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7033B" w:rsidRPr="00C17B2B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2"/>
                <w:szCs w:val="12"/>
              </w:rPr>
            </w:pPr>
            <w:r w:rsidRPr="00C17B2B">
              <w:rPr>
                <w:rFonts w:ascii="Times New Roman" w:eastAsia="Times New Roman" w:hAnsi="Times New Roman" w:cs="Times New Roman"/>
                <w:bCs/>
                <w:color w:val="000000"/>
                <w:sz w:val="12"/>
                <w:szCs w:val="12"/>
              </w:rPr>
              <w:t>Данные о нахождении мест (площадок) накопления ТКО</w:t>
            </w:r>
          </w:p>
        </w:tc>
        <w:tc>
          <w:tcPr>
            <w:tcW w:w="7560" w:type="dxa"/>
            <w:gridSpan w:val="1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7033B" w:rsidRPr="00C17B2B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2"/>
                <w:szCs w:val="12"/>
              </w:rPr>
            </w:pPr>
            <w:r w:rsidRPr="00C17B2B">
              <w:rPr>
                <w:rFonts w:ascii="Times New Roman" w:eastAsia="Times New Roman" w:hAnsi="Times New Roman" w:cs="Times New Roman"/>
                <w:bCs/>
                <w:color w:val="000000"/>
                <w:sz w:val="12"/>
                <w:szCs w:val="12"/>
              </w:rPr>
              <w:t xml:space="preserve">Данные о технических характеристиках мест (площадок) накопления ТКО </w:t>
            </w:r>
          </w:p>
        </w:tc>
        <w:tc>
          <w:tcPr>
            <w:tcW w:w="3354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7033B" w:rsidRPr="00C17B2B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2"/>
                <w:szCs w:val="12"/>
              </w:rPr>
            </w:pPr>
            <w:r w:rsidRPr="00C17B2B">
              <w:rPr>
                <w:rFonts w:ascii="Times New Roman" w:eastAsia="Times New Roman" w:hAnsi="Times New Roman" w:cs="Times New Roman"/>
                <w:bCs/>
                <w:color w:val="000000"/>
                <w:sz w:val="12"/>
                <w:szCs w:val="12"/>
              </w:rPr>
              <w:t>Данные о собственниках мест (площадок) накопления ТКО</w:t>
            </w:r>
          </w:p>
        </w:tc>
      </w:tr>
      <w:tr w:rsidR="00A7033B" w:rsidRPr="00A7033B" w:rsidTr="00C17B2B">
        <w:trPr>
          <w:cantSplit/>
          <w:trHeight w:val="2202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A7033B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A7033B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4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A7033B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0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C17B2B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7B2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Источник образования  ТКО (муниципальная площадка/юридическое лицо/ИП (по муниципальной площадке указываются адреса и номера всех домов, зданий, привязанных к данной площадке)</w:t>
            </w:r>
          </w:p>
        </w:tc>
        <w:tc>
          <w:tcPr>
            <w:tcW w:w="4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C17B2B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7B2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Адрес источника образования ТКО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C17B2B" w:rsidRDefault="00A7033B" w:rsidP="00A7033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7B2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Адрес расположения места  (площадки) накопления ТКО 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C17B2B" w:rsidRDefault="00A7033B" w:rsidP="00A7033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7B2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Ориентировочные географические координаты расположения места (площадки) накопления ТКО </w:t>
            </w:r>
            <w:r w:rsidRPr="00C17B2B">
              <w:rPr>
                <w:rFonts w:ascii="Times New Roman" w:eastAsia="Times New Roman" w:hAnsi="Times New Roman" w:cs="Times New Roman"/>
                <w:color w:val="FF0000"/>
                <w:sz w:val="12"/>
                <w:szCs w:val="12"/>
              </w:rPr>
              <w:t>(Yandex карты)</w:t>
            </w:r>
          </w:p>
        </w:tc>
        <w:tc>
          <w:tcPr>
            <w:tcW w:w="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C17B2B" w:rsidRDefault="00A7033B" w:rsidP="00A7033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7B2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Тип покрытия места (площадки) накопления ТКО</w:t>
            </w:r>
          </w:p>
        </w:tc>
        <w:tc>
          <w:tcPr>
            <w:tcW w:w="5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C17B2B" w:rsidRDefault="00A7033B" w:rsidP="00A7033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7B2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Тип контейнерной площадки (открытая /закрытая)</w:t>
            </w:r>
          </w:p>
        </w:tc>
        <w:tc>
          <w:tcPr>
            <w:tcW w:w="68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C17B2B" w:rsidRDefault="00A7033B" w:rsidP="00A7033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7B2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Материал ограждения (бетонная плита, металлопрофиль, сетчатые секции, зеленые насаждения, отсуствует)</w:t>
            </w:r>
          </w:p>
        </w:tc>
        <w:tc>
          <w:tcPr>
            <w:tcW w:w="44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C17B2B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7B2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Наличие навеса/ крыши</w:t>
            </w:r>
          </w:p>
        </w:tc>
        <w:tc>
          <w:tcPr>
            <w:tcW w:w="52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C17B2B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7B2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Площадь места (площадки) накопления ТКО, м. кв.</w:t>
            </w:r>
          </w:p>
        </w:tc>
        <w:tc>
          <w:tcPr>
            <w:tcW w:w="59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C17B2B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7B2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Наличие отсека для крупногабаритных отходов (да/нет)</w:t>
            </w:r>
          </w:p>
        </w:tc>
        <w:tc>
          <w:tcPr>
            <w:tcW w:w="14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C17B2B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7B2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Складирование КГО рядом с площадкой (да/нет)</w:t>
            </w:r>
          </w:p>
        </w:tc>
        <w:tc>
          <w:tcPr>
            <w:tcW w:w="288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C17B2B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7B2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Данные о размещённых ёмкостях накопления ТКО на месте (площадке) накопления ТКО 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C17B2B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7B2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Категория собственника (юридическое лицо, индивидуальный предприниматель, физическое лицо) </w:t>
            </w:r>
            <w:r w:rsidRPr="00C17B2B">
              <w:rPr>
                <w:rFonts w:ascii="Times New Roman" w:eastAsia="Times New Roman" w:hAnsi="Times New Roman" w:cs="Times New Roman"/>
                <w:color w:val="FF0000"/>
                <w:sz w:val="12"/>
                <w:szCs w:val="12"/>
              </w:rPr>
              <w:t>Не заполняется для муницпальной площадки</w:t>
            </w:r>
            <w:r w:rsidRPr="00C17B2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)</w:t>
            </w:r>
          </w:p>
        </w:tc>
        <w:tc>
          <w:tcPr>
            <w:tcW w:w="94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C17B2B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7B2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Наименование собственника (полное наименование юридического лица, Ф.И.О. индивидуального предпринимателя, физического лица)</w:t>
            </w:r>
          </w:p>
        </w:tc>
        <w:tc>
          <w:tcPr>
            <w:tcW w:w="851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C17B2B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7B2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Адрес собственника (фактический адрес для юридических лиц; адрес регистрации по месту жительства для индивидуальных предпринимателей и физических лиц)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C17B2B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C17B2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Контактные данные собственника места (площадки) накопления ТКО</w:t>
            </w:r>
          </w:p>
        </w:tc>
      </w:tr>
      <w:tr w:rsidR="00A7033B" w:rsidRPr="00A7033B" w:rsidTr="00C17B2B">
        <w:trPr>
          <w:cantSplit/>
          <w:trHeight w:val="3949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A7033B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A7033B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4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A7033B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10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A7033B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4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A7033B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A7033B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Координаты Х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Координаты Y</w:t>
            </w:r>
          </w:p>
        </w:tc>
        <w:tc>
          <w:tcPr>
            <w:tcW w:w="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68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4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14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Тип ёмкостей (контейнеров) для накопления ТКО, открытый контейнер, бункер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Количество ёмкостей (контейнеров) накопления ТКО, шт.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Объём ёмкостей (контейнеров), установленных на местах накопления ТКО, м3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Количество контейнеров для несмешанных отходов, шт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Объём ёмкостей (контейнеров) для не смешанных отходов, м3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фракции, собираемые в контейнера (стекло, пластик, металлл, бумага, картон, стекло)</w:t>
            </w:r>
          </w:p>
        </w:tc>
        <w:tc>
          <w:tcPr>
            <w:tcW w:w="101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A7033B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70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A7033B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A7033B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1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A7033B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A7033B" w:rsidRPr="00A7033B" w:rsidTr="00C17B2B">
        <w:trPr>
          <w:trHeight w:val="4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7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8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9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11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12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13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14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15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16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17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18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19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20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21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22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7033B" w:rsidRPr="00311372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23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7033B" w:rsidRPr="00311372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24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7033B" w:rsidRPr="00311372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25</w:t>
            </w:r>
          </w:p>
        </w:tc>
      </w:tr>
      <w:tr w:rsidR="00C17B2B" w:rsidRPr="00A7033B" w:rsidTr="00C17B2B">
        <w:trPr>
          <w:cantSplit/>
          <w:trHeight w:val="1134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A7033B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A7033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lastRenderedPageBreak/>
              <w:t>Лоухское городское поселение Лоухского муниципального района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1D2415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D2415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1D2415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D2415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1D2415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D2415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textDirection w:val="btLr"/>
            <w:vAlign w:val="center"/>
            <w:hideMark/>
          </w:tcPr>
          <w:p w:rsidR="00A7033B" w:rsidRPr="001D2415" w:rsidRDefault="00901DEF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Советская д.6,Шмагрина д.4а, Шмагрина д.5а</w:t>
            </w:r>
            <w:r w:rsidR="00A7033B" w:rsidRPr="001D2415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1D2415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D2415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Советская, д.6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1D2415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D2415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66,0749812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1D2415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D2415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33,0525143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1D2415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D2415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1D2415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D2415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1D2415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D2415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1D2415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D2415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1D2415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D2415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7,2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1D2415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D2415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1D2415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D2415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1D2415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D2415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1D2415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D2415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1D2415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D2415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3,75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1D2415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D2415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1D2415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D2415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1D2415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D2415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1D2415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D2415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33B" w:rsidRPr="001D2415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D2415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7033B" w:rsidRPr="001D2415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D2415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A7033B" w:rsidRPr="001D2415" w:rsidRDefault="00A7033B" w:rsidP="00A70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D2415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A7033B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A7033B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901DEF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Кемская д.18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Кемская, д.18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66,0630187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33,0859907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1,44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0,75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A7033B" w:rsidRPr="00A7033B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A7033B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901DEF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Гвардейская,19,21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Гвардейская, д.19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66,0723303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33,0613042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3,12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1,5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A7033B" w:rsidRPr="00A7033B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A7033B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  <w:r w:rsidR="00901DE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Гвардейская д.12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Гвардейская , д.12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66,0734075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33,0600048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4,44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2,25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901DEF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Победы д.9,6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Победа, д.9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66,0731423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33,0539732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5,4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901DEF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Северная д.1, 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Северная, д.1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66,0766219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33,0541303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3,12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1,5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7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901DEF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Северная д.3,5,7,11,12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Северная, д.3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66,0774846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33,0520232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3,12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1,5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8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901DEF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Южная д.5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Южная, д.5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66,0711642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33,0555383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5,4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9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  <w:r w:rsidR="00901DE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Жаровина д.7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Жаровина, д.7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66,0761972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33,0454039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железобетон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профлист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есть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5,4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901DEF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Первомайская 10,11,13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Первомайская, д. 10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66,0771958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33,0407122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железобетон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профлист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есть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7,2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3,75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11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901DEF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Совесткая д.17,Жаровина д.24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Советская, д.17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66,0750001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33,0424541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железобетон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профлист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есть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4,44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2,25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12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901DEF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Лесная д.2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Лесная, д.2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66,0731152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33,0442307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4,44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2,25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13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901DEF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Жаровина д.30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Жаровина, д.30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66,0758846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33,0385394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5,4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14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901DEF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Октябрьская д.16,18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Октябрьская, д.16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66,0752209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33,0311896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профлист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7,2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3,75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15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901DEF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Рабочий д.1,3,5,7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Рабочий, д.1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66,0755133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33,0245017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3,12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1,5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16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901DEF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Строительная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Строительная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66,0724397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33,0258058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3,12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1,5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17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901DEF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Советская д.63,65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Советская, д.65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66,0741207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33,0227734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4,44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2,25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18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901DEF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Советская д.67, пер.Рабочий д.12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Советская, д.67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66,0747664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33,0171622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4,44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2,25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19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901DEF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Панова д.6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Панова, д.6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66,0693476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33,011024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1,44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0,75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20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901DEF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Кестеньгская д.1,4,6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Кестеньгская, д.4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66,0803681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33,0217264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3,12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1,5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21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901DEF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пер.Новый д.12, 14, 16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Новый, д.12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66,0743737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33,0129921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3,12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1,5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22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901DEF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Заозерная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Заозерная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66,0639422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33,0115332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3,12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1,5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23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901DEF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Панова д.10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Панова, д.10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66,0693726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33,0061381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3,12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1,5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24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  <w:r w:rsidR="00901DE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Дачный д.21,7,8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Дачный, д.21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66,0700451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32,9872541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1,44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0,75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25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901DEF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Южная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Южная, д.23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66,0716017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33,0454108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4,44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2,25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26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901DEF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Новый д.19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Новый, д.19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66,0730425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33,0098958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1,44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0,75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27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901DEF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Дачный д.12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Дачный, д.12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66,06908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32,9765558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1,44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0,75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28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901DEF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Совхозная д.3,5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Совхозная, д.3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66,0678731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32,9746834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4,44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2,25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29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  <w:r w:rsidR="00901DE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Юбилейная д.7,8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Юбилейная, д.7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66,0698722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32,9703474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4,44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2,25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30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  <w:r w:rsidR="00901DE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Совхозная д.5а, 6, 7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Совхозная, д.5А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66,067878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32,9716293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4,44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2,25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31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901DEF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Юбилейная д.20,21,23.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Юбилейная, д.20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66,0685435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32,9633553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3,12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1,5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32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  <w:r w:rsidR="00901DE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Совхозная 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Совхозная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66,0667866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32,9539593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3,12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1,5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901DEF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Гвардейская д.11,13, 9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Гвардейская, д.10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66,0736558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33,0573292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4,44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2,25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34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901DEF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Победы д.3,5,6,7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Победа, д.3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66,0738172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33,0549262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4,44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2,25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35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  <w:r w:rsidR="00901DE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Жаровина д.20,24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Жаровина, д.20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66,0751472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33,0408387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3,12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1,5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36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901DEF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Комсомольская 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Комсомольская, д.1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66,0793308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33,067595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1,44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0,75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37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901DEF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Комсомольская д.43,45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Комсомольская, д.43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66,0801633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33,0772217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1,44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0,75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C17B2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38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901DEF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Кемская д.10,11</w:t>
            </w:r>
            <w:r w:rsidR="00A7033B"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Кемская, д.10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66,0686508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33,0789117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3,12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1,5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  <w:tr w:rsidR="00C17B2B" w:rsidRPr="00311372" w:rsidTr="00C17B2B">
        <w:trPr>
          <w:cantSplit/>
          <w:trHeight w:val="113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7033B" w:rsidRPr="00311372" w:rsidRDefault="00A7033B" w:rsidP="00A703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пгт. Лоухи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39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муниципальная площадка</w:t>
            </w:r>
          </w:p>
        </w:tc>
        <w:tc>
          <w:tcPr>
            <w:tcW w:w="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  <w:r w:rsidR="00901DE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Транспортная д.19,28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Транспортная, д.19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66,0684008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33,0724831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ж/д шпалы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открытая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отсутствует</w:t>
            </w:r>
          </w:p>
        </w:tc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3,12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нет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да</w:t>
            </w:r>
          </w:p>
        </w:tc>
        <w:tc>
          <w:tcPr>
            <w:tcW w:w="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открытый контейнер</w:t>
            </w:r>
          </w:p>
        </w:tc>
        <w:tc>
          <w:tcPr>
            <w:tcW w:w="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1,5</w:t>
            </w:r>
          </w:p>
        </w:tc>
        <w:tc>
          <w:tcPr>
            <w:tcW w:w="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center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-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extDirection w:val="btLr"/>
            <w:vAlign w:val="bottom"/>
            <w:hideMark/>
          </w:tcPr>
          <w:p w:rsidR="00A7033B" w:rsidRPr="00311372" w:rsidRDefault="00A7033B" w:rsidP="0031137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311372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</w:tr>
    </w:tbl>
    <w:p w:rsidR="00A7033B" w:rsidRPr="00311372" w:rsidRDefault="00A7033B" w:rsidP="00C17B2B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12"/>
          <w:szCs w:val="12"/>
        </w:rPr>
      </w:pPr>
    </w:p>
    <w:p w:rsidR="00937BA6" w:rsidRDefault="00937BA6" w:rsidP="00A7033B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12"/>
          <w:szCs w:val="12"/>
        </w:rPr>
      </w:pPr>
    </w:p>
    <w:p w:rsidR="00334EA5" w:rsidRDefault="00334EA5" w:rsidP="00334EA5">
      <w:pPr>
        <w:shd w:val="clear" w:color="auto" w:fill="FFFFFF"/>
        <w:spacing w:after="0" w:line="315" w:lineRule="atLeast"/>
        <w:ind w:left="284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34EA5" w:rsidRDefault="00334EA5" w:rsidP="00334EA5">
      <w:pPr>
        <w:shd w:val="clear" w:color="auto" w:fill="FFFFFF"/>
        <w:spacing w:after="0" w:line="315" w:lineRule="atLeast"/>
        <w:ind w:left="284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34EA5" w:rsidRPr="00334EA5" w:rsidRDefault="00334EA5" w:rsidP="00334EA5">
      <w:pPr>
        <w:shd w:val="clear" w:color="auto" w:fill="FFFFFF"/>
        <w:spacing w:after="0" w:line="315" w:lineRule="atLeast"/>
        <w:ind w:left="284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462642" w:rsidRDefault="00462642" w:rsidP="00334EA5">
      <w:pPr>
        <w:shd w:val="clear" w:color="auto" w:fill="FFFFFF"/>
        <w:spacing w:after="0" w:line="315" w:lineRule="atLeast"/>
        <w:ind w:left="284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937BA6" w:rsidRPr="00334EA5" w:rsidRDefault="00334EA5" w:rsidP="00334EA5">
      <w:pPr>
        <w:shd w:val="clear" w:color="auto" w:fill="FFFFFF"/>
        <w:spacing w:after="0" w:line="315" w:lineRule="atLeast"/>
        <w:ind w:left="284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17B2B">
        <w:rPr>
          <w:rFonts w:ascii="Times New Roman" w:eastAsia="Times New Roman" w:hAnsi="Times New Roman" w:cs="Times New Roman"/>
          <w:b/>
          <w:noProof/>
          <w:sz w:val="12"/>
          <w:szCs w:val="12"/>
          <w:lang w:eastAsia="en-US"/>
        </w:rPr>
        <w:pict>
          <v:shape id="_x0000_s1027" type="#_x0000_t202" style="position:absolute;left:0;text-align:left;margin-left:469.75pt;margin-top:-30.2pt;width:291.35pt;height:60.85pt;z-index:251662336;mso-width-percent:400;mso-height-percent:200;mso-width-percent:400;mso-height-percent:200;mso-width-relative:margin;mso-height-relative:margin" stroked="f">
            <v:textbox style="mso-fit-shape-to-text:t">
              <w:txbxContent>
                <w:p w:rsidR="00C17B2B" w:rsidRPr="00C17B2B" w:rsidRDefault="00C17B2B">
                  <w:pPr>
                    <w:rPr>
                      <w:rFonts w:ascii="Times New Roman" w:hAnsi="Times New Roman" w:cs="Times New Roman"/>
                      <w:b/>
                    </w:rPr>
                  </w:pPr>
                  <w:r w:rsidRPr="00C17B2B">
                    <w:rPr>
                      <w:rFonts w:ascii="Times New Roman" w:hAnsi="Times New Roman" w:cs="Times New Roman"/>
                      <w:b/>
                    </w:rPr>
                    <w:t>Приложение № 2 к Постановлению администрации Лоухского муниципального района от 13.03.2020 года № 69</w:t>
                  </w:r>
                </w:p>
              </w:txbxContent>
            </v:textbox>
          </v:shape>
        </w:pict>
      </w:r>
      <w:r>
        <w:rPr>
          <w:rFonts w:ascii="Times New Roman" w:eastAsia="Times New Roman" w:hAnsi="Times New Roman" w:cs="Times New Roman"/>
          <w:b/>
          <w:sz w:val="24"/>
          <w:szCs w:val="24"/>
        </w:rPr>
        <w:t>1.</w:t>
      </w:r>
      <w:r w:rsidR="00937BA6" w:rsidRPr="00334EA5">
        <w:rPr>
          <w:rFonts w:ascii="Times New Roman" w:eastAsia="Times New Roman" w:hAnsi="Times New Roman" w:cs="Times New Roman"/>
          <w:b/>
          <w:sz w:val="24"/>
          <w:szCs w:val="24"/>
        </w:rPr>
        <w:t>п.Лоухи, ул.Советская д.6</w:t>
      </w:r>
    </w:p>
    <w:p w:rsidR="00937BA6" w:rsidRDefault="00937BA6" w:rsidP="00937BA6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937BA6" w:rsidRDefault="00937BA6" w:rsidP="00937BA6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34EA5" w:rsidRDefault="00334EA5" w:rsidP="00937BA6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7" type="#_x0000_t32" style="position:absolute;margin-left:413.1pt;margin-top:99.6pt;width:61.2pt;height:165pt;flip:x y;z-index:251665408" o:connectortype="straight">
            <v:stroke endarrow="block"/>
          </v:shape>
        </w:pict>
      </w: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pict>
          <v:rect id="_x0000_s1034" style="position:absolute;margin-left:399.9pt;margin-top:91.8pt;width:27pt;height:7.8pt;rotation:-1526632fd;z-index:251663360" fillcolor="red" stroked="f" strokecolor="#f2f2f2 [3041]" strokeweight="3pt">
            <v:shadow on="t" type="perspective" color="#622423 [1605]" opacity=".5" offset="1pt" offset2="-1pt"/>
          </v:rect>
        </w:pict>
      </w:r>
      <w:r w:rsidR="00937BA6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9251950" cy="2874645"/>
            <wp:effectExtent l="19050" t="0" r="6350" b="0"/>
            <wp:docPr id="1" name="Рисунок 0" descr="Советская д.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етская д.6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287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4EA5" w:rsidRDefault="00334EA5" w:rsidP="00334EA5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334EA5" w:rsidRPr="00334EA5" w:rsidRDefault="00334EA5" w:rsidP="00334EA5">
      <w:pPr>
        <w:tabs>
          <w:tab w:val="left" w:pos="9720"/>
        </w:tabs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pict>
          <v:shape id="_x0000_s1036" type="#_x0000_t32" style="position:absolute;margin-left:474.3pt;margin-top:12.4pt;width:54.6pt;height:.6pt;flip:x;z-index:251664384" o:connectortype="straight"/>
        </w:pic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Pr="00334EA5">
        <w:rPr>
          <w:rFonts w:ascii="Times New Roman" w:eastAsia="Times New Roman" w:hAnsi="Times New Roman" w:cs="Times New Roman"/>
          <w:sz w:val="16"/>
          <w:szCs w:val="16"/>
        </w:rPr>
        <w:t>Контейнерная площадка</w:t>
      </w:r>
    </w:p>
    <w:p w:rsidR="00334EA5" w:rsidRDefault="00334EA5" w:rsidP="00334EA5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937BA6" w:rsidRDefault="00937BA6" w:rsidP="00334EA5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334EA5" w:rsidRDefault="00334EA5" w:rsidP="00334EA5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334EA5" w:rsidRDefault="00334EA5" w:rsidP="00334EA5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334EA5" w:rsidRDefault="00334EA5" w:rsidP="00334EA5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334EA5" w:rsidRDefault="00334EA5" w:rsidP="00334EA5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334EA5" w:rsidRDefault="00334EA5" w:rsidP="00334EA5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334EA5" w:rsidRDefault="00334EA5" w:rsidP="00334EA5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334EA5" w:rsidRDefault="00334EA5" w:rsidP="00334EA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982980</wp:posOffset>
            </wp:positionH>
            <wp:positionV relativeFrom="paragraph">
              <wp:posOffset>233680</wp:posOffset>
            </wp:positionV>
            <wp:extent cx="6709410" cy="3573780"/>
            <wp:effectExtent l="19050" t="0" r="0" b="0"/>
            <wp:wrapTight wrapText="bothSides">
              <wp:wrapPolygon edited="0">
                <wp:start x="-61" y="0"/>
                <wp:lineTo x="-61" y="21531"/>
                <wp:lineTo x="21588" y="21531"/>
                <wp:lineTo x="21588" y="0"/>
                <wp:lineTo x="-61" y="0"/>
              </wp:wrapPolygon>
            </wp:wrapTight>
            <wp:docPr id="4" name="Рисунок 1" descr="Кемская д.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емская д.18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09410" cy="3573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2.</w:t>
      </w:r>
      <w:r w:rsidR="00462642">
        <w:rPr>
          <w:rFonts w:ascii="Times New Roman" w:eastAsia="Times New Roman" w:hAnsi="Times New Roman" w:cs="Times New Roman"/>
          <w:sz w:val="24"/>
          <w:szCs w:val="24"/>
        </w:rPr>
        <w:t>п.Лоухи, ул.</w:t>
      </w:r>
      <w:r>
        <w:rPr>
          <w:rFonts w:ascii="Times New Roman" w:eastAsia="Times New Roman" w:hAnsi="Times New Roman" w:cs="Times New Roman"/>
          <w:sz w:val="24"/>
          <w:szCs w:val="24"/>
        </w:rPr>
        <w:t>Кемская д.18</w:t>
      </w:r>
    </w:p>
    <w:p w:rsidR="00334EA5" w:rsidRDefault="00334EA5" w:rsidP="00334EA5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334EA5" w:rsidRDefault="00334EA5" w:rsidP="00334EA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pict>
          <v:shape id="_x0000_s1042" type="#_x0000_t202" style="position:absolute;margin-left:458.7pt;margin-top:302.65pt;width:106.8pt;height:22.2pt;z-index:251669504" stroked="f">
            <v:textbox>
              <w:txbxContent>
                <w:p w:rsidR="00334EA5" w:rsidRPr="00334EA5" w:rsidRDefault="00334EA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334EA5">
                    <w:rPr>
                      <w:rFonts w:ascii="Times New Roman" w:hAnsi="Times New Roman" w:cs="Times New Roman"/>
                      <w:sz w:val="16"/>
                      <w:szCs w:val="16"/>
                    </w:rPr>
                    <w:t>К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онтейнерная площадка</w:t>
                  </w:r>
                </w:p>
              </w:txbxContent>
            </v:textbox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pict>
          <v:shape id="_x0000_s1041" type="#_x0000_t32" style="position:absolute;margin-left:423.9pt;margin-top:218.05pt;width:24pt;height:94.8pt;flip:x y;z-index:251668480" o:connectortype="straigh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pict>
          <v:shape id="_x0000_s1040" type="#_x0000_t32" style="position:absolute;margin-left:447.9pt;margin-top:312.85pt;width:66pt;height:.6pt;z-index:251667456" o:connectortype="straight"/>
        </w:pic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pict>
          <v:rect id="_x0000_s1039" style="position:absolute;margin-left:417.3pt;margin-top:209.65pt;width:12pt;height:8.4pt;z-index:251666432" fillcolor="red"/>
        </w:pict>
      </w:r>
    </w:p>
    <w:p w:rsidR="00334EA5" w:rsidRDefault="00334EA5" w:rsidP="00334EA5">
      <w:pPr>
        <w:tabs>
          <w:tab w:val="left" w:pos="10500"/>
        </w:tabs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334EA5" w:rsidRDefault="00334EA5" w:rsidP="00334EA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pict>
          <v:shape id="_x0000_s1043" type="#_x0000_t202" style="position:absolute;margin-left:311.1pt;margin-top:52.35pt;width:27.6pt;height:23.4pt;z-index:251670528" filled="f" stroked="f">
            <v:textbox>
              <w:txbxContent>
                <w:p w:rsidR="00334EA5" w:rsidRDefault="00334EA5">
                  <w:r>
                    <w:t>188</w:t>
                  </w:r>
                </w:p>
              </w:txbxContent>
            </v:textbox>
          </v:shape>
        </w:pict>
      </w:r>
    </w:p>
    <w:p w:rsidR="00334EA5" w:rsidRDefault="00334EA5" w:rsidP="00334EA5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334EA5" w:rsidRDefault="00334EA5" w:rsidP="00334EA5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334EA5" w:rsidRDefault="00334EA5" w:rsidP="00334EA5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334EA5" w:rsidRDefault="00334EA5" w:rsidP="00334EA5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334EA5" w:rsidRDefault="00334EA5" w:rsidP="00334EA5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334EA5" w:rsidRDefault="00334EA5" w:rsidP="00334EA5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334EA5" w:rsidRDefault="00334EA5" w:rsidP="00334EA5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334EA5" w:rsidRDefault="00334EA5" w:rsidP="00334EA5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334EA5" w:rsidRDefault="00334EA5" w:rsidP="00334EA5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901DEF" w:rsidRDefault="00901DEF" w:rsidP="00334EA5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02B60" w:rsidRDefault="00B02B60" w:rsidP="00334EA5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02B60" w:rsidRDefault="00B02B60" w:rsidP="00334EA5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334EA5" w:rsidRPr="00462642" w:rsidRDefault="00462642" w:rsidP="00334EA5">
      <w:pPr>
        <w:rPr>
          <w:rFonts w:ascii="Times New Roman" w:eastAsia="Times New Roman" w:hAnsi="Times New Roman" w:cs="Times New Roman"/>
          <w:sz w:val="24"/>
          <w:szCs w:val="24"/>
        </w:rPr>
      </w:pPr>
      <w:r w:rsidRPr="00462642">
        <w:rPr>
          <w:rFonts w:ascii="Times New Roman" w:eastAsia="Times New Roman" w:hAnsi="Times New Roman" w:cs="Times New Roman"/>
          <w:sz w:val="24"/>
          <w:szCs w:val="24"/>
        </w:rPr>
        <w:lastRenderedPageBreak/>
        <w:t>3.п.Лоухи, ул.Им.23 Гвардейской стрелковой дивизии д.19</w:t>
      </w:r>
    </w:p>
    <w:p w:rsidR="00462642" w:rsidRDefault="00462642" w:rsidP="00334EA5">
      <w:pPr>
        <w:rPr>
          <w:rFonts w:ascii="Times New Roman" w:eastAsia="Times New Roman" w:hAnsi="Times New Roman" w:cs="Times New Roman"/>
          <w:sz w:val="16"/>
          <w:szCs w:val="16"/>
        </w:rPr>
      </w:pPr>
    </w:p>
    <w:p w:rsidR="00462642" w:rsidRDefault="00462642" w:rsidP="00334EA5">
      <w:pPr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</w:rPr>
        <w:pict>
          <v:shape id="_x0000_s1046" type="#_x0000_t32" style="position:absolute;margin-left:307.5pt;margin-top:263.45pt;width:25.2pt;height:74.4pt;flip:x y;z-index:251674624" o:connectortype="straigh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16"/>
          <w:szCs w:val="16"/>
        </w:rPr>
        <w:pict>
          <v:shape id="_x0000_s1045" type="#_x0000_t32" style="position:absolute;margin-left:332.7pt;margin-top:337.85pt;width:46.2pt;height:0;z-index:251673600" o:connectortype="straight"/>
        </w:pict>
      </w:r>
      <w:r>
        <w:rPr>
          <w:rFonts w:ascii="Times New Roman" w:eastAsia="Times New Roman" w:hAnsi="Times New Roman" w:cs="Times New Roman"/>
          <w:noProof/>
          <w:sz w:val="16"/>
          <w:szCs w:val="16"/>
        </w:rPr>
        <w:pict>
          <v:rect id="_x0000_s1044" style="position:absolute;margin-left:277.1pt;margin-top:246.6pt;width:34.8pt;height:9.6pt;rotation:2039979fd;z-index:251672576" fillcolor="red"/>
        </w:pict>
      </w:r>
      <w:r>
        <w:rPr>
          <w:rFonts w:ascii="Times New Roman" w:eastAsia="Times New Roman" w:hAnsi="Times New Roman" w:cs="Times New Roman"/>
          <w:noProof/>
          <w:sz w:val="16"/>
          <w:szCs w:val="16"/>
        </w:rPr>
        <w:drawing>
          <wp:inline distT="0" distB="0" distL="0" distR="0">
            <wp:extent cx="6076950" cy="3962400"/>
            <wp:effectExtent l="19050" t="0" r="0" b="0"/>
            <wp:docPr id="5" name="Рисунок 4" descr="Гвардейская д.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вардейская д.19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77478" cy="396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642" w:rsidRDefault="00462642" w:rsidP="00462642">
      <w:pPr>
        <w:jc w:val="center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sz w:val="16"/>
          <w:szCs w:val="16"/>
        </w:rPr>
        <w:t>Контейнерная площадка</w:t>
      </w:r>
    </w:p>
    <w:p w:rsidR="00462642" w:rsidRDefault="00462642" w:rsidP="00462642">
      <w:pPr>
        <w:rPr>
          <w:rFonts w:ascii="Times New Roman" w:eastAsia="Times New Roman" w:hAnsi="Times New Roman" w:cs="Times New Roman"/>
          <w:sz w:val="16"/>
          <w:szCs w:val="16"/>
        </w:rPr>
      </w:pPr>
    </w:p>
    <w:p w:rsidR="00462642" w:rsidRDefault="00462642" w:rsidP="00462642">
      <w:pPr>
        <w:rPr>
          <w:rFonts w:ascii="Times New Roman" w:eastAsia="Times New Roman" w:hAnsi="Times New Roman" w:cs="Times New Roman"/>
          <w:sz w:val="16"/>
          <w:szCs w:val="16"/>
        </w:rPr>
      </w:pPr>
    </w:p>
    <w:p w:rsidR="00462642" w:rsidRDefault="00462642" w:rsidP="00462642">
      <w:pPr>
        <w:rPr>
          <w:rFonts w:ascii="Times New Roman" w:eastAsia="Times New Roman" w:hAnsi="Times New Roman" w:cs="Times New Roman"/>
          <w:sz w:val="16"/>
          <w:szCs w:val="16"/>
        </w:rPr>
      </w:pPr>
    </w:p>
    <w:p w:rsidR="00462642" w:rsidRDefault="00462642" w:rsidP="00462642">
      <w:pPr>
        <w:rPr>
          <w:rFonts w:ascii="Times New Roman" w:eastAsia="Times New Roman" w:hAnsi="Times New Roman" w:cs="Times New Roman"/>
          <w:sz w:val="16"/>
          <w:szCs w:val="16"/>
        </w:rPr>
      </w:pPr>
    </w:p>
    <w:p w:rsidR="00462642" w:rsidRDefault="00462642" w:rsidP="00462642">
      <w:pPr>
        <w:rPr>
          <w:rFonts w:ascii="Times New Roman" w:eastAsia="Times New Roman" w:hAnsi="Times New Roman" w:cs="Times New Roman"/>
          <w:sz w:val="16"/>
          <w:szCs w:val="16"/>
        </w:rPr>
      </w:pPr>
    </w:p>
    <w:p w:rsidR="00462642" w:rsidRPr="00BB5C89" w:rsidRDefault="00462642" w:rsidP="00462642">
      <w:pPr>
        <w:rPr>
          <w:rFonts w:ascii="Times New Roman" w:eastAsia="Times New Roman" w:hAnsi="Times New Roman" w:cs="Times New Roman"/>
          <w:sz w:val="20"/>
          <w:szCs w:val="20"/>
        </w:rPr>
      </w:pPr>
      <w:r w:rsidRPr="00BB5C89">
        <w:rPr>
          <w:rFonts w:ascii="Times New Roman" w:eastAsia="Times New Roman" w:hAnsi="Times New Roman" w:cs="Times New Roman"/>
          <w:sz w:val="20"/>
          <w:szCs w:val="20"/>
        </w:rPr>
        <w:lastRenderedPageBreak/>
        <w:t>4.п.Лоухи, ул.Им.23 Гвардейской стрелковой дивизии д.12</w:t>
      </w:r>
    </w:p>
    <w:p w:rsidR="00462642" w:rsidRDefault="00BB5C89" w:rsidP="00462642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pict>
          <v:shape id="_x0000_s1049" type="#_x0000_t32" style="position:absolute;margin-left:179.65pt;margin-top:107.9pt;width:235.25pt;height:117pt;flip:x y;z-index:251677696" o:connectortype="straigh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pict>
          <v:rect id="_x0000_s1047" style="position:absolute;margin-left:158.35pt;margin-top:94.65pt;width:21.3pt;height:7.25pt;rotation:2291187fd;z-index:251675648" fillcolor="red"/>
        </w:pic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74970" cy="2590800"/>
            <wp:effectExtent l="19050" t="0" r="0" b="0"/>
            <wp:docPr id="7" name="Рисунок 5" descr="Гвардейская д.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вардейская д.12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75445" cy="25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5C89" w:rsidRDefault="00BB5C89" w:rsidP="00BB5C89">
      <w:pPr>
        <w:ind w:left="8496" w:firstLine="708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pict>
          <v:shape id="_x0000_s1048" type="#_x0000_t32" style="position:absolute;left:0;text-align:left;margin-left:414.9pt;margin-top:8.85pt;width:108pt;height:0;flip:x;z-index:251676672" o:connectortype="straight"/>
        </w:pict>
      </w:r>
      <w:r>
        <w:rPr>
          <w:rFonts w:ascii="Times New Roman" w:eastAsia="Times New Roman" w:hAnsi="Times New Roman" w:cs="Times New Roman"/>
          <w:sz w:val="16"/>
          <w:szCs w:val="16"/>
        </w:rPr>
        <w:t>Контейнерная площадка</w:t>
      </w:r>
    </w:p>
    <w:p w:rsidR="00BB5C89" w:rsidRDefault="00BB5C89" w:rsidP="00BB5C89">
      <w:pPr>
        <w:tabs>
          <w:tab w:val="left" w:pos="9288"/>
        </w:tabs>
        <w:rPr>
          <w:rFonts w:ascii="Times New Roman" w:eastAsia="Times New Roman" w:hAnsi="Times New Roman" w:cs="Times New Roman"/>
          <w:sz w:val="20"/>
          <w:szCs w:val="20"/>
        </w:rPr>
      </w:pPr>
      <w:r w:rsidRPr="00BB5C89">
        <w:rPr>
          <w:rFonts w:ascii="Times New Roman" w:eastAsia="Times New Roman" w:hAnsi="Times New Roman" w:cs="Times New Roman"/>
          <w:sz w:val="20"/>
          <w:szCs w:val="20"/>
        </w:rPr>
        <w:t>5.</w:t>
      </w:r>
      <w:r w:rsidR="00B02B60">
        <w:rPr>
          <w:rFonts w:ascii="Times New Roman" w:eastAsia="Times New Roman" w:hAnsi="Times New Roman" w:cs="Times New Roman"/>
          <w:sz w:val="20"/>
          <w:szCs w:val="20"/>
        </w:rPr>
        <w:t xml:space="preserve">п.Лоухи, </w:t>
      </w:r>
      <w:r>
        <w:rPr>
          <w:rFonts w:ascii="Times New Roman" w:eastAsia="Times New Roman" w:hAnsi="Times New Roman" w:cs="Times New Roman"/>
          <w:sz w:val="20"/>
          <w:szCs w:val="20"/>
        </w:rPr>
        <w:t>Победы д.9</w:t>
      </w:r>
    </w:p>
    <w:p w:rsidR="00BB5C89" w:rsidRPr="00BB5C89" w:rsidRDefault="00BB5C89" w:rsidP="00BB5C89">
      <w:pPr>
        <w:tabs>
          <w:tab w:val="left" w:pos="9288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-45720</wp:posOffset>
            </wp:positionH>
            <wp:positionV relativeFrom="paragraph">
              <wp:posOffset>38735</wp:posOffset>
            </wp:positionV>
            <wp:extent cx="5467350" cy="2316480"/>
            <wp:effectExtent l="19050" t="0" r="0" b="0"/>
            <wp:wrapSquare wrapText="bothSides"/>
            <wp:docPr id="9" name="Рисунок 7" descr="Победы д.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беды д.9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B5C89" w:rsidRDefault="00BB5C89" w:rsidP="00BB5C89">
      <w:pPr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</w:rPr>
        <w:pict>
          <v:rect id="_x0000_s1050" style="position:absolute;margin-left:-323.4pt;margin-top:45.85pt;width:28.8pt;height:8.4pt;rotation:3715194fd;z-index:251679744" fillcolor="red"/>
        </w:pict>
      </w:r>
    </w:p>
    <w:p w:rsidR="00462642" w:rsidRDefault="00462642" w:rsidP="00BB5C89">
      <w:pPr>
        <w:rPr>
          <w:rFonts w:ascii="Times New Roman" w:eastAsia="Times New Roman" w:hAnsi="Times New Roman" w:cs="Times New Roman"/>
          <w:sz w:val="16"/>
          <w:szCs w:val="16"/>
        </w:rPr>
      </w:pPr>
    </w:p>
    <w:p w:rsidR="00BB5C89" w:rsidRDefault="00BB5C89" w:rsidP="00BB5C89">
      <w:pPr>
        <w:rPr>
          <w:rFonts w:ascii="Times New Roman" w:eastAsia="Times New Roman" w:hAnsi="Times New Roman" w:cs="Times New Roman"/>
          <w:sz w:val="16"/>
          <w:szCs w:val="16"/>
        </w:rPr>
      </w:pPr>
    </w:p>
    <w:p w:rsidR="00BB5C89" w:rsidRDefault="00BB5C89" w:rsidP="00BB5C89">
      <w:pPr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</w:rPr>
        <w:pict>
          <v:shape id="_x0000_s1052" type="#_x0000_t32" style="position:absolute;margin-left:-301.2pt;margin-top:15.3pt;width:295.2pt;height:80.4pt;flip:x y;z-index:251681792" o:connectortype="straight">
            <v:stroke endarrow="block"/>
          </v:shape>
        </w:pict>
      </w:r>
    </w:p>
    <w:p w:rsidR="00901DEF" w:rsidRDefault="00901DEF" w:rsidP="00A7033B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sz w:val="16"/>
          <w:szCs w:val="16"/>
        </w:rPr>
      </w:pPr>
    </w:p>
    <w:p w:rsidR="00901DEF" w:rsidRDefault="00901DEF" w:rsidP="00A7033B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sz w:val="16"/>
          <w:szCs w:val="16"/>
        </w:rPr>
        <w:t>Контейнерная площадка</w:t>
      </w:r>
    </w:p>
    <w:p w:rsidR="00901DEF" w:rsidRDefault="00901DEF" w:rsidP="00A7033B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</w:rPr>
        <w:pict>
          <v:shape id="_x0000_s1132" type="#_x0000_t32" style="position:absolute;margin-left:-6pt;margin-top:2.25pt;width:97.8pt;height:0;z-index:251762688" o:connectortype="straight"/>
        </w:pict>
      </w:r>
      <w:r>
        <w:rPr>
          <w:rFonts w:ascii="Times New Roman" w:eastAsia="Times New Roman" w:hAnsi="Times New Roman" w:cs="Times New Roman"/>
          <w:noProof/>
          <w:sz w:val="16"/>
          <w:szCs w:val="16"/>
        </w:rPr>
        <w:pict>
          <v:shape id="_x0000_s1131" type="#_x0000_t32" style="position:absolute;margin-left:-6pt;margin-top:2.25pt;width:0;height:41.4pt;flip:y;z-index:251761664" o:connectortype="straight"/>
        </w:pict>
      </w:r>
    </w:p>
    <w:p w:rsidR="00B02B60" w:rsidRDefault="00B02B60" w:rsidP="00A7033B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20"/>
          <w:szCs w:val="20"/>
        </w:rPr>
      </w:pPr>
    </w:p>
    <w:p w:rsidR="00B02B60" w:rsidRDefault="00B02B60" w:rsidP="00A7033B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20"/>
          <w:szCs w:val="20"/>
        </w:rPr>
      </w:pPr>
    </w:p>
    <w:p w:rsidR="00B02B60" w:rsidRDefault="00B02B60" w:rsidP="00A7033B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20"/>
          <w:szCs w:val="20"/>
        </w:rPr>
      </w:pPr>
    </w:p>
    <w:p w:rsidR="008C62AF" w:rsidRDefault="00BB5C89" w:rsidP="00A7033B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20"/>
          <w:szCs w:val="20"/>
        </w:rPr>
      </w:pPr>
      <w:r w:rsidRPr="00BB5C89">
        <w:rPr>
          <w:rFonts w:ascii="Times New Roman" w:eastAsia="Times New Roman" w:hAnsi="Times New Roman" w:cs="Times New Roman"/>
          <w:b/>
          <w:sz w:val="20"/>
          <w:szCs w:val="20"/>
        </w:rPr>
        <w:lastRenderedPageBreak/>
        <w:t>6.п.Лоухи, ул.Северная д.1</w:t>
      </w:r>
    </w:p>
    <w:p w:rsidR="00BB5C89" w:rsidRPr="00BB5C89" w:rsidRDefault="00084125" w:rsidP="00084125">
      <w:pPr>
        <w:shd w:val="clear" w:color="auto" w:fill="FFFFFF"/>
        <w:tabs>
          <w:tab w:val="left" w:pos="9960"/>
        </w:tabs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20"/>
          <w:szCs w:val="20"/>
        </w:rPr>
      </w:pPr>
      <w:r>
        <w:rPr>
          <w:rFonts w:ascii="Times New Roman" w:eastAsia="Times New Roman" w:hAnsi="Times New Roman" w:cs="Times New Roman"/>
          <w:b/>
          <w:noProof/>
          <w:sz w:val="20"/>
          <w:szCs w:val="20"/>
        </w:rPr>
        <w:pict>
          <v:shape id="_x0000_s1055" type="#_x0000_t32" style="position:absolute;margin-left:411.85pt;margin-top:94.8pt;width:78.65pt;height:108pt;flip:x y;z-index:251684864" o:connectortype="straight">
            <v:stroke endarrow="block"/>
          </v:shape>
        </w:pict>
      </w:r>
      <w:r w:rsidR="00BB5C89">
        <w:rPr>
          <w:rFonts w:ascii="Times New Roman" w:eastAsia="Times New Roman" w:hAnsi="Times New Roman" w:cs="Times New Roman"/>
          <w:b/>
          <w:noProof/>
          <w:sz w:val="20"/>
          <w:szCs w:val="20"/>
        </w:rPr>
        <w:pict>
          <v:rect id="_x0000_s1053" style="position:absolute;margin-left:401.1pt;margin-top:78.6pt;width:10.75pt;height:19.8pt;z-index:251682816" fillcolor="red"/>
        </w:pict>
      </w:r>
      <w:r w:rsidR="00BB5C89">
        <w:rPr>
          <w:rFonts w:ascii="Times New Roman" w:eastAsia="Times New Roman" w:hAnsi="Times New Roman" w:cs="Times New Roman"/>
          <w:b/>
          <w:noProof/>
          <w:sz w:val="20"/>
          <w:szCs w:val="20"/>
        </w:rPr>
        <w:drawing>
          <wp:inline distT="0" distB="0" distL="0" distR="0">
            <wp:extent cx="5718810" cy="2468880"/>
            <wp:effectExtent l="19050" t="0" r="0" b="0"/>
            <wp:docPr id="10" name="Рисунок 9" descr="Северная д.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верная д.1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19305" cy="2469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0"/>
          <w:szCs w:val="20"/>
        </w:rPr>
        <w:tab/>
        <w:t>Контейнерная площадка</w:t>
      </w:r>
    </w:p>
    <w:p w:rsidR="008C62AF" w:rsidRPr="00A7033B" w:rsidRDefault="00084125" w:rsidP="00F22675">
      <w:pPr>
        <w:shd w:val="clear" w:color="auto" w:fill="FFFFFF"/>
        <w:spacing w:after="0" w:line="315" w:lineRule="atLeast"/>
        <w:jc w:val="right"/>
        <w:textAlignment w:val="baseline"/>
        <w:rPr>
          <w:rFonts w:ascii="Times New Roman" w:eastAsia="Times New Roman" w:hAnsi="Times New Roman" w:cs="Times New Roman"/>
          <w:b/>
          <w:sz w:val="16"/>
          <w:szCs w:val="16"/>
        </w:rPr>
      </w:pPr>
      <w:r>
        <w:rPr>
          <w:rFonts w:ascii="Times New Roman" w:eastAsia="Times New Roman" w:hAnsi="Times New Roman" w:cs="Times New Roman"/>
          <w:b/>
          <w:noProof/>
          <w:sz w:val="20"/>
          <w:szCs w:val="20"/>
        </w:rPr>
        <w:pict>
          <v:shape id="_x0000_s1054" type="#_x0000_t32" style="position:absolute;left:0;text-align:left;margin-left:490.5pt;margin-top:5.05pt;width:123.6pt;height:0;z-index:251683840" o:connectortype="straight"/>
        </w:pict>
      </w:r>
    </w:p>
    <w:p w:rsidR="008C62AF" w:rsidRDefault="00084125" w:rsidP="00084125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20"/>
          <w:szCs w:val="20"/>
        </w:rPr>
      </w:pPr>
      <w:r w:rsidRPr="00084125">
        <w:rPr>
          <w:rFonts w:ascii="Times New Roman" w:eastAsia="Times New Roman" w:hAnsi="Times New Roman" w:cs="Times New Roman"/>
          <w:b/>
          <w:sz w:val="20"/>
          <w:szCs w:val="20"/>
        </w:rPr>
        <w:t>7. п.Лоухи, ул. Северная д.3</w:t>
      </w:r>
    </w:p>
    <w:p w:rsidR="008C62AF" w:rsidRPr="00084125" w:rsidRDefault="00901DEF" w:rsidP="00084125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20"/>
          <w:szCs w:val="20"/>
        </w:rPr>
      </w:pPr>
      <w:r>
        <w:rPr>
          <w:rFonts w:ascii="Times New Roman" w:eastAsia="Times New Roman" w:hAnsi="Times New Roman" w:cs="Times New Roman"/>
          <w:b/>
          <w:noProof/>
          <w:sz w:val="20"/>
          <w:szCs w:val="20"/>
        </w:rPr>
        <w:pict>
          <v:shape id="_x0000_s1057" type="#_x0000_t32" style="position:absolute;margin-left:556.5pt;margin-top:215.95pt;width:92.4pt;height:.6pt;flip:x y;z-index:251686912" o:connectortype="straight"/>
        </w:pict>
      </w:r>
      <w:r w:rsidR="00084125">
        <w:rPr>
          <w:rFonts w:ascii="Times New Roman" w:eastAsia="Times New Roman" w:hAnsi="Times New Roman" w:cs="Times New Roman"/>
          <w:b/>
          <w:noProof/>
          <w:sz w:val="20"/>
          <w:szCs w:val="20"/>
        </w:rPr>
        <w:pict>
          <v:shape id="_x0000_s1058" type="#_x0000_t32" style="position:absolute;margin-left:310.2pt;margin-top:65.8pt;width:246.3pt;height:150.15pt;flip:x y;z-index:251687936" o:connectortype="straight">
            <v:stroke endarrow="block"/>
          </v:shape>
        </w:pict>
      </w:r>
      <w:r w:rsidR="00084125">
        <w:rPr>
          <w:rFonts w:ascii="Times New Roman" w:eastAsia="Times New Roman" w:hAnsi="Times New Roman" w:cs="Times New Roman"/>
          <w:b/>
          <w:noProof/>
          <w:sz w:val="20"/>
          <w:szCs w:val="20"/>
        </w:rPr>
        <w:pict>
          <v:rect id="_x0000_s1056" style="position:absolute;margin-left:285.6pt;margin-top:58.15pt;width:24.6pt;height:7.65pt;rotation:1787610fd;z-index:251685888" fillcolor="red"/>
        </w:pict>
      </w:r>
      <w:r w:rsidR="00084125">
        <w:rPr>
          <w:rFonts w:ascii="Times New Roman" w:eastAsia="Times New Roman" w:hAnsi="Times New Roman" w:cs="Times New Roman"/>
          <w:b/>
          <w:noProof/>
          <w:sz w:val="20"/>
          <w:szCs w:val="20"/>
        </w:rPr>
        <w:drawing>
          <wp:inline distT="0" distB="0" distL="0" distR="0">
            <wp:extent cx="6884669" cy="2705100"/>
            <wp:effectExtent l="19050" t="0" r="0" b="0"/>
            <wp:docPr id="11" name="Рисунок 10" descr="Северная д.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верная д.3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85268" cy="270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4125">
        <w:rPr>
          <w:rFonts w:ascii="Times New Roman" w:eastAsia="Times New Roman" w:hAnsi="Times New Roman" w:cs="Times New Roman"/>
          <w:b/>
          <w:sz w:val="20"/>
          <w:szCs w:val="20"/>
        </w:rPr>
        <w:tab/>
        <w:t>Контейнерная площадка</w:t>
      </w:r>
    </w:p>
    <w:p w:rsidR="00B02B60" w:rsidRDefault="00B02B60" w:rsidP="00084125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20"/>
          <w:szCs w:val="20"/>
        </w:rPr>
      </w:pPr>
    </w:p>
    <w:p w:rsidR="008C62AF" w:rsidRDefault="00084125" w:rsidP="00084125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20"/>
          <w:szCs w:val="20"/>
        </w:rPr>
      </w:pPr>
      <w:r w:rsidRPr="00084125">
        <w:rPr>
          <w:rFonts w:ascii="Times New Roman" w:eastAsia="Times New Roman" w:hAnsi="Times New Roman" w:cs="Times New Roman"/>
          <w:b/>
          <w:sz w:val="20"/>
          <w:szCs w:val="20"/>
        </w:rPr>
        <w:lastRenderedPageBreak/>
        <w:t>8.</w:t>
      </w:r>
      <w:r>
        <w:rPr>
          <w:rFonts w:ascii="Times New Roman" w:eastAsia="Times New Roman" w:hAnsi="Times New Roman" w:cs="Times New Roman"/>
          <w:b/>
          <w:sz w:val="20"/>
          <w:szCs w:val="20"/>
        </w:rPr>
        <w:t>п.Лоухи, ул.Южная д.5</w:t>
      </w:r>
    </w:p>
    <w:p w:rsidR="00084125" w:rsidRPr="00084125" w:rsidRDefault="00692EA4" w:rsidP="00084125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20"/>
          <w:szCs w:val="20"/>
        </w:rPr>
      </w:pPr>
      <w:r>
        <w:rPr>
          <w:rFonts w:ascii="Times New Roman" w:eastAsia="Times New Roman" w:hAnsi="Times New Roman" w:cs="Times New Roman"/>
          <w:b/>
          <w:noProof/>
          <w:sz w:val="20"/>
          <w:szCs w:val="20"/>
        </w:rPr>
        <w:pict>
          <v:shape id="_x0000_s1061" type="#_x0000_t32" style="position:absolute;margin-left:128.5pt;margin-top:66.6pt;width:215pt;height:97.8pt;flip:x y;z-index:251691008" o:connectortype="straight">
            <v:stroke endarrow="block"/>
          </v:shape>
        </w:pict>
      </w:r>
      <w:r>
        <w:rPr>
          <w:rFonts w:ascii="Times New Roman" w:eastAsia="Times New Roman" w:hAnsi="Times New Roman" w:cs="Times New Roman"/>
          <w:b/>
          <w:noProof/>
          <w:sz w:val="20"/>
          <w:szCs w:val="20"/>
        </w:rPr>
        <w:pict>
          <v:shape id="_x0000_s1060" type="#_x0000_t32" style="position:absolute;margin-left:343.5pt;margin-top:164.4pt;width:141pt;height:0;z-index:251689984" o:connectortype="straight"/>
        </w:pict>
      </w:r>
      <w:r w:rsidR="00084125">
        <w:rPr>
          <w:rFonts w:ascii="Times New Roman" w:eastAsia="Times New Roman" w:hAnsi="Times New Roman" w:cs="Times New Roman"/>
          <w:b/>
          <w:noProof/>
          <w:sz w:val="20"/>
          <w:szCs w:val="20"/>
        </w:rPr>
        <w:pict>
          <v:rect id="_x0000_s1059" style="position:absolute;margin-left:119.2pt;margin-top:63.25pt;width:14.6pt;height:4pt;rotation:-4367610fd;flip:x;z-index:251688960" fillcolor="red"/>
        </w:pict>
      </w:r>
      <w:r w:rsidR="00084125">
        <w:rPr>
          <w:rFonts w:ascii="Times New Roman" w:eastAsia="Times New Roman" w:hAnsi="Times New Roman" w:cs="Times New Roman"/>
          <w:b/>
          <w:noProof/>
          <w:sz w:val="20"/>
          <w:szCs w:val="20"/>
        </w:rPr>
        <w:drawing>
          <wp:inline distT="0" distB="0" distL="0" distR="0">
            <wp:extent cx="4214225" cy="2065199"/>
            <wp:effectExtent l="19050" t="0" r="0" b="0"/>
            <wp:docPr id="13" name="Рисунок 12" descr="Южная д.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Южная д.5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214225" cy="2065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0"/>
          <w:szCs w:val="20"/>
        </w:rPr>
        <w:tab/>
        <w:t>Контейнерная площадка</w:t>
      </w:r>
    </w:p>
    <w:p w:rsidR="00692EA4" w:rsidRDefault="00692EA4" w:rsidP="00692EA4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16"/>
          <w:szCs w:val="16"/>
        </w:rPr>
      </w:pPr>
    </w:p>
    <w:p w:rsidR="00692EA4" w:rsidRDefault="00692EA4" w:rsidP="00692EA4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20"/>
          <w:szCs w:val="20"/>
        </w:rPr>
      </w:pPr>
      <w:r w:rsidRPr="00692EA4">
        <w:rPr>
          <w:rFonts w:ascii="Times New Roman" w:eastAsia="Times New Roman" w:hAnsi="Times New Roman" w:cs="Times New Roman"/>
          <w:b/>
          <w:sz w:val="20"/>
          <w:szCs w:val="20"/>
        </w:rPr>
        <w:t>9.</w:t>
      </w:r>
      <w:r>
        <w:rPr>
          <w:rFonts w:ascii="Times New Roman" w:eastAsia="Times New Roman" w:hAnsi="Times New Roman" w:cs="Times New Roman"/>
          <w:b/>
          <w:sz w:val="20"/>
          <w:szCs w:val="20"/>
        </w:rPr>
        <w:t>п.Лоухи, ул.Ю.Жаровина д.7</w:t>
      </w:r>
    </w:p>
    <w:p w:rsidR="00692EA4" w:rsidRPr="00692EA4" w:rsidRDefault="00692EA4" w:rsidP="00692EA4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20"/>
          <w:szCs w:val="20"/>
        </w:rPr>
      </w:pPr>
      <w:r>
        <w:rPr>
          <w:rFonts w:ascii="Times New Roman" w:eastAsia="Times New Roman" w:hAnsi="Times New Roman" w:cs="Times New Roman"/>
          <w:b/>
          <w:noProof/>
          <w:sz w:val="20"/>
          <w:szCs w:val="20"/>
        </w:rPr>
        <w:pict>
          <v:shape id="_x0000_s1064" type="#_x0000_t32" style="position:absolute;margin-left:189.3pt;margin-top:83.3pt;width:233.4pt;height:2in;flip:x y;z-index:251694080" o:connectortype="straight">
            <v:stroke endarrow="block"/>
          </v:shape>
        </w:pict>
      </w:r>
      <w:r>
        <w:rPr>
          <w:rFonts w:ascii="Times New Roman" w:eastAsia="Times New Roman" w:hAnsi="Times New Roman" w:cs="Times New Roman"/>
          <w:b/>
          <w:noProof/>
          <w:sz w:val="20"/>
          <w:szCs w:val="20"/>
        </w:rPr>
        <w:pict>
          <v:rect id="_x0000_s1062" style="position:absolute;margin-left:175.5pt;margin-top:50.9pt;width:10.8pt;height:42.6pt;z-index:251692032" fillcolor="red"/>
        </w:pict>
      </w:r>
      <w:r>
        <w:rPr>
          <w:rFonts w:ascii="Times New Roman" w:eastAsia="Times New Roman" w:hAnsi="Times New Roman" w:cs="Times New Roman"/>
          <w:b/>
          <w:noProof/>
          <w:sz w:val="20"/>
          <w:szCs w:val="20"/>
        </w:rPr>
        <w:drawing>
          <wp:inline distT="0" distB="0" distL="0" distR="0">
            <wp:extent cx="4903470" cy="2842260"/>
            <wp:effectExtent l="19050" t="0" r="0" b="0"/>
            <wp:docPr id="14" name="Рисунок 13" descr="Жаровина д.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аровина д.7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03895" cy="2842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0"/>
          <w:szCs w:val="20"/>
        </w:rPr>
        <w:tab/>
      </w:r>
      <w:r>
        <w:rPr>
          <w:rFonts w:ascii="Times New Roman" w:eastAsia="Times New Roman" w:hAnsi="Times New Roman" w:cs="Times New Roman"/>
          <w:b/>
          <w:sz w:val="20"/>
          <w:szCs w:val="20"/>
        </w:rPr>
        <w:tab/>
        <w:t>Контейнерная площадка</w:t>
      </w:r>
    </w:p>
    <w:p w:rsidR="008C62AF" w:rsidRPr="00A7033B" w:rsidRDefault="00692EA4" w:rsidP="00F22675">
      <w:pPr>
        <w:shd w:val="clear" w:color="auto" w:fill="FFFFFF"/>
        <w:spacing w:after="0" w:line="315" w:lineRule="atLeast"/>
        <w:jc w:val="right"/>
        <w:textAlignment w:val="baseline"/>
        <w:rPr>
          <w:rFonts w:ascii="Times New Roman" w:eastAsia="Times New Roman" w:hAnsi="Times New Roman" w:cs="Times New Roman"/>
          <w:b/>
          <w:sz w:val="16"/>
          <w:szCs w:val="16"/>
        </w:rPr>
      </w:pPr>
      <w:r>
        <w:rPr>
          <w:rFonts w:ascii="Times New Roman" w:eastAsia="Times New Roman" w:hAnsi="Times New Roman" w:cs="Times New Roman"/>
          <w:b/>
          <w:noProof/>
          <w:sz w:val="16"/>
          <w:szCs w:val="16"/>
        </w:rPr>
        <w:pict>
          <v:shape id="_x0000_s1063" type="#_x0000_t32" style="position:absolute;left:0;text-align:left;margin-left:422.7pt;margin-top:.15pt;width:118.2pt;height:1.2pt;flip:y;z-index:251693056" o:connectortype="straight"/>
        </w:pict>
      </w:r>
    </w:p>
    <w:p w:rsidR="008C62AF" w:rsidRDefault="008C62AF" w:rsidP="00692EA4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16"/>
          <w:szCs w:val="16"/>
        </w:rPr>
      </w:pPr>
    </w:p>
    <w:p w:rsidR="00692EA4" w:rsidRDefault="00692EA4" w:rsidP="00692EA4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20"/>
          <w:szCs w:val="20"/>
        </w:rPr>
      </w:pPr>
      <w:r w:rsidRPr="00692EA4">
        <w:rPr>
          <w:rFonts w:ascii="Times New Roman" w:eastAsia="Times New Roman" w:hAnsi="Times New Roman" w:cs="Times New Roman"/>
          <w:b/>
          <w:sz w:val="20"/>
          <w:szCs w:val="20"/>
        </w:rPr>
        <w:lastRenderedPageBreak/>
        <w:t>10.</w:t>
      </w:r>
      <w:r>
        <w:rPr>
          <w:rFonts w:ascii="Times New Roman" w:eastAsia="Times New Roman" w:hAnsi="Times New Roman" w:cs="Times New Roman"/>
          <w:b/>
          <w:sz w:val="20"/>
          <w:szCs w:val="20"/>
        </w:rPr>
        <w:t xml:space="preserve"> п.Лоухи,  ул.Первомайская д.10</w:t>
      </w:r>
    </w:p>
    <w:p w:rsidR="00692EA4" w:rsidRPr="00692EA4" w:rsidRDefault="00692EA4" w:rsidP="00692EA4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20"/>
          <w:szCs w:val="20"/>
        </w:rPr>
      </w:pPr>
      <w:r>
        <w:rPr>
          <w:rFonts w:ascii="Times New Roman" w:eastAsia="Times New Roman" w:hAnsi="Times New Roman" w:cs="Times New Roman"/>
          <w:b/>
          <w:noProof/>
          <w:sz w:val="20"/>
          <w:szCs w:val="20"/>
        </w:rPr>
        <w:pict>
          <v:shape id="_x0000_s1067" type="#_x0000_t32" style="position:absolute;margin-left:149.7pt;margin-top:22.2pt;width:374.4pt;height:240pt;flip:x y;z-index:251697152" o:connectortype="straight">
            <v:stroke endarrow="block"/>
          </v:shape>
        </w:pict>
      </w:r>
      <w:r>
        <w:rPr>
          <w:rFonts w:ascii="Times New Roman" w:eastAsia="Times New Roman" w:hAnsi="Times New Roman" w:cs="Times New Roman"/>
          <w:b/>
          <w:noProof/>
          <w:sz w:val="20"/>
          <w:szCs w:val="20"/>
        </w:rPr>
        <w:pict>
          <v:shape id="_x0000_s1066" type="#_x0000_t32" style="position:absolute;margin-left:524.1pt;margin-top:262.2pt;width:124.8pt;height:.6pt;flip:x y;z-index:251696128" o:connectortype="straight"/>
        </w:pict>
      </w:r>
      <w:r>
        <w:rPr>
          <w:rFonts w:ascii="Times New Roman" w:eastAsia="Times New Roman" w:hAnsi="Times New Roman" w:cs="Times New Roman"/>
          <w:b/>
          <w:noProof/>
          <w:sz w:val="20"/>
          <w:szCs w:val="20"/>
        </w:rPr>
        <w:pict>
          <v:rect id="_x0000_s1065" style="position:absolute;margin-left:137.7pt;margin-top:1.2pt;width:12pt;height:29.4pt;z-index:251695104" fillcolor="red"/>
        </w:pict>
      </w:r>
      <w:r>
        <w:rPr>
          <w:rFonts w:ascii="Times New Roman" w:eastAsia="Times New Roman" w:hAnsi="Times New Roman" w:cs="Times New Roman"/>
          <w:b/>
          <w:noProof/>
          <w:sz w:val="20"/>
          <w:szCs w:val="20"/>
        </w:rPr>
        <w:drawing>
          <wp:inline distT="0" distB="0" distL="0" distR="0">
            <wp:extent cx="6477001" cy="3314700"/>
            <wp:effectExtent l="19050" t="0" r="0" b="0"/>
            <wp:docPr id="15" name="Рисунок 14" descr="Первомайская д.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рвомайская д.10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77562" cy="3314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0"/>
          <w:szCs w:val="20"/>
        </w:rPr>
        <w:tab/>
        <w:t>Контейнерная площадка</w:t>
      </w:r>
    </w:p>
    <w:p w:rsidR="008C62AF" w:rsidRPr="00047F73" w:rsidRDefault="00692EA4" w:rsidP="00692EA4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20"/>
          <w:szCs w:val="20"/>
        </w:rPr>
      </w:pPr>
      <w:r w:rsidRPr="00047F73">
        <w:rPr>
          <w:rFonts w:ascii="Times New Roman" w:eastAsia="Times New Roman" w:hAnsi="Times New Roman" w:cs="Times New Roman"/>
          <w:b/>
          <w:sz w:val="20"/>
          <w:szCs w:val="20"/>
        </w:rPr>
        <w:t>11. п.Лоухи, ул. Советская д.17</w:t>
      </w:r>
    </w:p>
    <w:p w:rsidR="00692EA4" w:rsidRDefault="00EF1C98" w:rsidP="00692EA4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18"/>
          <w:szCs w:val="18"/>
        </w:rPr>
      </w:pPr>
      <w:r>
        <w:rPr>
          <w:rFonts w:ascii="Times New Roman" w:eastAsia="Times New Roman" w:hAnsi="Times New Roman" w:cs="Times New Roman"/>
          <w:b/>
          <w:noProof/>
          <w:sz w:val="18"/>
          <w:szCs w:val="18"/>
        </w:rPr>
        <w:pict>
          <v:shape id="_x0000_s1069" type="#_x0000_t32" style="position:absolute;margin-left:315.3pt;margin-top:151.3pt;width:120.6pt;height:1.2pt;flip:x y;z-index:251699200" o:connectortype="straight"/>
        </w:pict>
      </w:r>
      <w:r w:rsidR="00047F73">
        <w:rPr>
          <w:rFonts w:ascii="Times New Roman" w:eastAsia="Times New Roman" w:hAnsi="Times New Roman" w:cs="Times New Roman"/>
          <w:b/>
          <w:noProof/>
          <w:sz w:val="18"/>
          <w:szCs w:val="18"/>
        </w:rPr>
        <w:pict>
          <v:shape id="_x0000_s1070" type="#_x0000_t32" style="position:absolute;margin-left:41.7pt;margin-top:70.9pt;width:273.6pt;height:80.4pt;flip:x y;z-index:251700224" o:connectortype="straight">
            <v:stroke endarrow="block"/>
          </v:shape>
        </w:pict>
      </w:r>
      <w:r w:rsidR="00047F73">
        <w:rPr>
          <w:rFonts w:ascii="Times New Roman" w:eastAsia="Times New Roman" w:hAnsi="Times New Roman" w:cs="Times New Roman"/>
          <w:b/>
          <w:noProof/>
          <w:sz w:val="18"/>
          <w:szCs w:val="18"/>
        </w:rPr>
        <w:pict>
          <v:rect id="_x0000_s1068" style="position:absolute;margin-left:15.3pt;margin-top:60.1pt;width:26.4pt;height:10.8pt;z-index:251698176" fillcolor="red"/>
        </w:pict>
      </w:r>
      <w:r w:rsidR="00692EA4">
        <w:rPr>
          <w:rFonts w:ascii="Times New Roman" w:eastAsia="Times New Roman" w:hAnsi="Times New Roman" w:cs="Times New Roman"/>
          <w:b/>
          <w:noProof/>
          <w:sz w:val="18"/>
          <w:szCs w:val="18"/>
        </w:rPr>
        <w:drawing>
          <wp:inline distT="0" distB="0" distL="0" distR="0">
            <wp:extent cx="4004310" cy="1920240"/>
            <wp:effectExtent l="19050" t="0" r="0" b="0"/>
            <wp:docPr id="16" name="Рисунок 15" descr="Советская д.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етская д.17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004657" cy="1920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7F73">
        <w:rPr>
          <w:rFonts w:ascii="Times New Roman" w:eastAsia="Times New Roman" w:hAnsi="Times New Roman" w:cs="Times New Roman"/>
          <w:b/>
          <w:sz w:val="18"/>
          <w:szCs w:val="18"/>
        </w:rPr>
        <w:tab/>
      </w:r>
      <w:r w:rsidR="00047F73" w:rsidRPr="00047F73">
        <w:rPr>
          <w:rFonts w:ascii="Times New Roman" w:eastAsia="Times New Roman" w:hAnsi="Times New Roman" w:cs="Times New Roman"/>
          <w:b/>
          <w:sz w:val="20"/>
          <w:szCs w:val="20"/>
        </w:rPr>
        <w:t>Контейнерная площадка</w:t>
      </w:r>
    </w:p>
    <w:p w:rsidR="008C62AF" w:rsidRDefault="008C62AF" w:rsidP="009C66C0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18"/>
          <w:szCs w:val="18"/>
        </w:rPr>
      </w:pPr>
    </w:p>
    <w:p w:rsidR="00B02B60" w:rsidRDefault="00B02B60" w:rsidP="009C66C0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20"/>
          <w:szCs w:val="20"/>
        </w:rPr>
      </w:pPr>
    </w:p>
    <w:p w:rsidR="00B02B60" w:rsidRDefault="00B02B60" w:rsidP="009C66C0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20"/>
          <w:szCs w:val="20"/>
        </w:rPr>
      </w:pPr>
    </w:p>
    <w:p w:rsidR="00047F73" w:rsidRDefault="00047F73" w:rsidP="009C66C0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20"/>
          <w:szCs w:val="20"/>
        </w:rPr>
      </w:pPr>
      <w:r w:rsidRPr="00047F73">
        <w:rPr>
          <w:rFonts w:ascii="Times New Roman" w:eastAsia="Times New Roman" w:hAnsi="Times New Roman" w:cs="Times New Roman"/>
          <w:b/>
          <w:sz w:val="20"/>
          <w:szCs w:val="20"/>
        </w:rPr>
        <w:t>12.п.Лоухи, Лесная д.2</w:t>
      </w:r>
    </w:p>
    <w:p w:rsidR="00047F73" w:rsidRDefault="003571E4" w:rsidP="009C66C0">
      <w:pPr>
        <w:shd w:val="clear" w:color="auto" w:fill="FFFFFF"/>
        <w:spacing w:after="0" w:line="315" w:lineRule="atLeast"/>
        <w:textAlignment w:val="baseline"/>
        <w:rPr>
          <w:rFonts w:ascii="Times New Roman" w:eastAsia="Times New Roman" w:hAnsi="Times New Roman" w:cs="Times New Roman"/>
          <w:b/>
          <w:sz w:val="20"/>
          <w:szCs w:val="20"/>
        </w:rPr>
      </w:pPr>
      <w:r>
        <w:rPr>
          <w:rFonts w:ascii="Times New Roman" w:eastAsia="Times New Roman" w:hAnsi="Times New Roman" w:cs="Times New Roman"/>
          <w:b/>
          <w:noProof/>
          <w:sz w:val="20"/>
          <w:szCs w:val="20"/>
        </w:rPr>
        <w:pict>
          <v:shape id="_x0000_s1073" type="#_x0000_t32" style="position:absolute;margin-left:165.3pt;margin-top:355.2pt;width:133.2pt;height:60.6pt;flip:x y;z-index:251703296" o:connectortype="straight">
            <v:stroke endarrow="block"/>
          </v:shape>
        </w:pict>
      </w:r>
      <w:r w:rsidR="00047F73">
        <w:rPr>
          <w:rFonts w:ascii="Times New Roman" w:eastAsia="Times New Roman" w:hAnsi="Times New Roman" w:cs="Times New Roman"/>
          <w:b/>
          <w:noProof/>
          <w:sz w:val="20"/>
          <w:szCs w:val="20"/>
        </w:rPr>
        <w:pict>
          <v:rect id="_x0000_s1071" style="position:absolute;margin-left:137.1pt;margin-top:347.4pt;width:40.2pt;height:7.8pt;z-index:251701248" fillcolor="red"/>
        </w:pict>
      </w:r>
      <w:r w:rsidR="00047F73">
        <w:rPr>
          <w:rFonts w:ascii="Times New Roman" w:eastAsia="Times New Roman" w:hAnsi="Times New Roman" w:cs="Times New Roman"/>
          <w:b/>
          <w:noProof/>
          <w:sz w:val="20"/>
          <w:szCs w:val="20"/>
        </w:rPr>
        <w:drawing>
          <wp:inline distT="0" distB="0" distL="0" distR="0">
            <wp:extent cx="4149090" cy="4541520"/>
            <wp:effectExtent l="19050" t="0" r="3810" b="0"/>
            <wp:docPr id="17" name="Рисунок 16" descr="Лесная д.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сная д.2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149450" cy="4541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F73" w:rsidRDefault="00047F73" w:rsidP="00047F7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047F73" w:rsidRDefault="00047F73" w:rsidP="00047F7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3571E4" w:rsidRPr="003571E4" w:rsidRDefault="003571E4" w:rsidP="003571E4">
      <w:pPr>
        <w:tabs>
          <w:tab w:val="left" w:pos="5988"/>
        </w:tabs>
        <w:rPr>
          <w:rFonts w:ascii="Times New Roman" w:eastAsia="Times New Roman" w:hAnsi="Times New Roman" w:cs="Times New Roman"/>
          <w:b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072" type="#_x0000_t32" style="position:absolute;margin-left:298.5pt;margin-top:11.75pt;width:109.2pt;height:0;z-index:251702272" o:connectortype="straight"/>
        </w:pict>
      </w:r>
      <w:r w:rsidR="00047F73">
        <w:rPr>
          <w:rFonts w:ascii="Times New Roman" w:eastAsia="Times New Roman" w:hAnsi="Times New Roman" w:cs="Times New Roman"/>
          <w:sz w:val="20"/>
          <w:szCs w:val="20"/>
        </w:rPr>
        <w:tab/>
      </w:r>
      <w:r w:rsidR="00047F73" w:rsidRPr="003571E4">
        <w:rPr>
          <w:rFonts w:ascii="Times New Roman" w:eastAsia="Times New Roman" w:hAnsi="Times New Roman" w:cs="Times New Roman"/>
          <w:b/>
          <w:sz w:val="20"/>
          <w:szCs w:val="20"/>
        </w:rPr>
        <w:t>Контейнерная площадка</w:t>
      </w:r>
    </w:p>
    <w:p w:rsidR="00EF1C98" w:rsidRDefault="00EF1C98" w:rsidP="003571E4">
      <w:pPr>
        <w:tabs>
          <w:tab w:val="left" w:pos="8208"/>
        </w:tabs>
        <w:rPr>
          <w:rFonts w:ascii="Times New Roman" w:eastAsia="Times New Roman" w:hAnsi="Times New Roman" w:cs="Times New Roman"/>
          <w:sz w:val="20"/>
          <w:szCs w:val="20"/>
        </w:rPr>
      </w:pPr>
    </w:p>
    <w:p w:rsidR="003571E4" w:rsidRDefault="003571E4" w:rsidP="003571E4">
      <w:pPr>
        <w:tabs>
          <w:tab w:val="left" w:pos="8208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lastRenderedPageBreak/>
        <w:t>13. п.Лоухи, ул.Ю.Жаровина д.30</w:t>
      </w:r>
    </w:p>
    <w:p w:rsidR="003571E4" w:rsidRDefault="003571E4" w:rsidP="003571E4">
      <w:pPr>
        <w:tabs>
          <w:tab w:val="left" w:pos="8208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076" type="#_x0000_t32" style="position:absolute;margin-left:320.7pt;margin-top:108.35pt;width:134.4pt;height:127.8pt;flip:x y;z-index:251706368" o:connectortype="straigh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075" type="#_x0000_t32" style="position:absolute;margin-left:455.1pt;margin-top:236.15pt;width:114pt;height:2.4pt;flip:x y;z-index:251705344" o:connectortype="straight"/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rect id="_x0000_s1074" style="position:absolute;margin-left:295.5pt;margin-top:93.35pt;width:31.2pt;height:10.8pt;z-index:251704320" fillcolor="red"/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452110" cy="3002280"/>
            <wp:effectExtent l="19050" t="0" r="0" b="0"/>
            <wp:docPr id="18" name="Рисунок 17" descr="Жаровина д.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аровина д.30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52583" cy="300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  <w:szCs w:val="20"/>
        </w:rPr>
        <w:tab/>
        <w:t>Контейнерная площадка</w:t>
      </w:r>
    </w:p>
    <w:p w:rsidR="003571E4" w:rsidRDefault="003571E4" w:rsidP="003571E4">
      <w:pPr>
        <w:tabs>
          <w:tab w:val="left" w:pos="8208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-83820</wp:posOffset>
            </wp:positionH>
            <wp:positionV relativeFrom="paragraph">
              <wp:posOffset>224155</wp:posOffset>
            </wp:positionV>
            <wp:extent cx="5871210" cy="2110740"/>
            <wp:effectExtent l="19050" t="0" r="0" b="0"/>
            <wp:wrapNone/>
            <wp:docPr id="20" name="Рисунок 18" descr="Октябрьская д.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ктябрьская д.16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71210" cy="2110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0"/>
          <w:szCs w:val="20"/>
        </w:rPr>
        <w:t>14.п.Лоухи, ул.Октябрьская д.16</w:t>
      </w:r>
    </w:p>
    <w:p w:rsidR="003571E4" w:rsidRDefault="003571E4" w:rsidP="003571E4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082" type="#_x0000_t32" style="position:absolute;margin-left:131.55pt;margin-top:11.2pt;width:363.75pt;height:86.4pt;flip:x;z-index:251713536" o:connectortype="straigh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081" type="#_x0000_t32" style="position:absolute;margin-left:495.3pt;margin-top:11.2pt;width:108.6pt;height:0;z-index:251712512" o:connectortype="straight"/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rect id="_x0000_s1080" style="position:absolute;margin-left:113.55pt;margin-top:93.45pt;width:18pt;height:7.15pt;rotation:-1949361fd;z-index:251711488" fillcolor="red"/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rect id="_x0000_s1077" style="position:absolute;margin-left:113.55pt;margin-top:110.85pt;width:24pt;height:7.6pt;rotation:-1949361fd;z-index:251707392" fillcolor="red"/>
        </w:pict>
      </w:r>
      <w:r>
        <w:rPr>
          <w:rFonts w:ascii="Times New Roman" w:eastAsia="Times New Roman" w:hAnsi="Times New Roman" w:cs="Times New Roman"/>
          <w:sz w:val="20"/>
          <w:szCs w:val="20"/>
        </w:rPr>
        <w:tab/>
        <w:t>Контейнерная площадка</w:t>
      </w:r>
      <w:r>
        <w:rPr>
          <w:rFonts w:ascii="Times New Roman" w:eastAsia="Times New Roman" w:hAnsi="Times New Roman" w:cs="Times New Roman"/>
          <w:sz w:val="20"/>
          <w:szCs w:val="20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ab/>
        <w:t>Контейнерная площадка</w:t>
      </w:r>
    </w:p>
    <w:p w:rsidR="009D5054" w:rsidRDefault="009D5054" w:rsidP="003571E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9D5054" w:rsidRDefault="009D5054" w:rsidP="003571E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9D5054" w:rsidRDefault="009D5054" w:rsidP="003571E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9D5054" w:rsidRDefault="009D5054" w:rsidP="003571E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9D5054" w:rsidRDefault="009D5054" w:rsidP="003571E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9D5054" w:rsidRDefault="009D5054" w:rsidP="003571E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B02B60" w:rsidRDefault="00B02B60" w:rsidP="003571E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9D5054" w:rsidRDefault="009D5054" w:rsidP="003571E4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lastRenderedPageBreak/>
        <w:t>15.п.Лоухи, пер.Рабочий д.1</w:t>
      </w:r>
    </w:p>
    <w:p w:rsidR="009D5054" w:rsidRDefault="009D5054" w:rsidP="003571E4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085" type="#_x0000_t32" style="position:absolute;margin-left:160.5pt;margin-top:93.35pt;width:298.8pt;height:115.2pt;flip:x y;z-index:251716608" o:connectortype="straigh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084" type="#_x0000_t32" style="position:absolute;margin-left:459.3pt;margin-top:208.55pt;width:109.2pt;height:.6pt;z-index:251715584" o:connectortype="straight"/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rect id="_x0000_s1083" style="position:absolute;margin-left:144.9pt;margin-top:84.95pt;width:22.2pt;height:8.4pt;z-index:251714560" fillcolor="red"/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281118" cy="2613887"/>
            <wp:effectExtent l="19050" t="0" r="0" b="0"/>
            <wp:docPr id="21" name="Рисунок 20" descr="Рабочий д.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бочий д.1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81118" cy="261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  <w:szCs w:val="20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ab/>
        <w:t>Контейнерная площадка</w:t>
      </w:r>
    </w:p>
    <w:p w:rsidR="009D5054" w:rsidRDefault="009D5054" w:rsidP="009D505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9D5054" w:rsidRDefault="009D5054" w:rsidP="009D5054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16. п.Лоухи, ул.Строительная </w:t>
      </w:r>
    </w:p>
    <w:p w:rsidR="009D5054" w:rsidRDefault="002A06A0" w:rsidP="002A06A0">
      <w:pPr>
        <w:tabs>
          <w:tab w:val="left" w:pos="7908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088" type="#_x0000_t32" style="position:absolute;margin-left:167.1pt;margin-top:65.35pt;width:225pt;height:108.6pt;flip:x y;z-index:251719680" o:connectortype="straigh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087" type="#_x0000_t32" style="position:absolute;margin-left:392.1pt;margin-top:173.95pt;width:116.4pt;height:.6pt;z-index:251718656" o:connectortype="straight"/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rect id="_x0000_s1086" style="position:absolute;margin-left:143.1pt;margin-top:58.2pt;width:24pt;height:7.15pt;z-index:251717632" fillcolor="red"/>
        </w:pict>
      </w:r>
      <w:r w:rsidR="009D5054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4122778" cy="2187130"/>
            <wp:effectExtent l="19050" t="0" r="0" b="0"/>
            <wp:docPr id="22" name="Рисунок 21" descr="Строительн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оительная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122778" cy="218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  <w:szCs w:val="20"/>
        </w:rPr>
        <w:tab/>
        <w:t>Контейнерная площадка</w:t>
      </w:r>
    </w:p>
    <w:p w:rsidR="002A06A0" w:rsidRDefault="002A06A0" w:rsidP="002A06A0">
      <w:pPr>
        <w:tabs>
          <w:tab w:val="left" w:pos="7908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lastRenderedPageBreak/>
        <w:t>17.п.Лоухи, ул.</w:t>
      </w:r>
      <w:r w:rsidR="009064E3">
        <w:rPr>
          <w:rFonts w:ascii="Times New Roman" w:eastAsia="Times New Roman" w:hAnsi="Times New Roman" w:cs="Times New Roman"/>
          <w:sz w:val="20"/>
          <w:szCs w:val="20"/>
        </w:rPr>
        <w:t>Советская д.65</w:t>
      </w:r>
    </w:p>
    <w:p w:rsidR="009064E3" w:rsidRDefault="009064E3" w:rsidP="002A06A0">
      <w:pPr>
        <w:tabs>
          <w:tab w:val="left" w:pos="7908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091" type="#_x0000_t32" style="position:absolute;margin-left:109.5pt;margin-top:153.95pt;width:280.8pt;height:60.6pt;flip:x y;z-index:251722752" o:connectortype="straigh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090" type="#_x0000_t32" style="position:absolute;margin-left:390.3pt;margin-top:213.95pt;width:112.8pt;height:.6pt;z-index:251721728" o:connectortype="straight"/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rect id="_x0000_s1089" style="position:absolute;margin-left:90.9pt;margin-top:146.8pt;width:24.6pt;height:7.15pt;rotation:-832280fd;z-index:251720704" fillcolor="red"/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4740051" cy="2690093"/>
            <wp:effectExtent l="19050" t="0" r="3399" b="0"/>
            <wp:docPr id="23" name="Рисунок 22" descr="Советская д.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етская д.65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740051" cy="269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  <w:szCs w:val="20"/>
        </w:rPr>
        <w:tab/>
        <w:t>Контейнерная площадка</w:t>
      </w:r>
    </w:p>
    <w:p w:rsidR="009064E3" w:rsidRDefault="009064E3" w:rsidP="002A06A0">
      <w:pPr>
        <w:tabs>
          <w:tab w:val="left" w:pos="7908"/>
        </w:tabs>
        <w:rPr>
          <w:rFonts w:ascii="Times New Roman" w:eastAsia="Times New Roman" w:hAnsi="Times New Roman" w:cs="Times New Roman"/>
          <w:sz w:val="20"/>
          <w:szCs w:val="20"/>
        </w:rPr>
      </w:pPr>
    </w:p>
    <w:p w:rsidR="009064E3" w:rsidRDefault="009064E3" w:rsidP="009D505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9064E3" w:rsidRDefault="009064E3" w:rsidP="009D505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9064E3" w:rsidRDefault="009064E3" w:rsidP="009D505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9064E3" w:rsidRDefault="009064E3" w:rsidP="009D505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9064E3" w:rsidRDefault="009064E3" w:rsidP="009D505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9064E3" w:rsidRDefault="009064E3" w:rsidP="009D505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9064E3" w:rsidRDefault="009064E3" w:rsidP="009D505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9064E3" w:rsidRDefault="009064E3" w:rsidP="009D505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9064E3" w:rsidRDefault="009064E3" w:rsidP="009D505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9064E3" w:rsidRDefault="009064E3" w:rsidP="009D505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9D5054" w:rsidRDefault="009064E3" w:rsidP="009D5054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18.п.Лоухи, ул.Советская д.67</w:t>
      </w:r>
    </w:p>
    <w:p w:rsidR="009064E3" w:rsidRDefault="0088047D" w:rsidP="009D5054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094" type="#_x0000_t32" style="position:absolute;margin-left:98.7pt;margin-top:35.3pt;width:280.2pt;height:229.2pt;flip:x y;z-index:251725824" o:connectortype="straigh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093" type="#_x0000_t32" style="position:absolute;margin-left:378.9pt;margin-top:263.9pt;width:117pt;height:.6pt;flip:x;z-index:251724800" o:connectortype="straight"/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rect id="_x0000_s1092" style="position:absolute;margin-left:73.5pt;margin-top:24.5pt;width:30pt;height:7.15pt;z-index:251723776" fillcolor="red"/>
        </w:pict>
      </w:r>
      <w:r w:rsidR="009064E3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4598670" cy="3284220"/>
            <wp:effectExtent l="19050" t="0" r="0" b="0"/>
            <wp:docPr id="24" name="Рисунок 23" descr="Советская д.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етская д.67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603601" cy="3287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  <w:szCs w:val="20"/>
        </w:rPr>
        <w:tab/>
        <w:t>Контейнерная площадка</w:t>
      </w:r>
    </w:p>
    <w:p w:rsidR="0088047D" w:rsidRDefault="0088047D" w:rsidP="009D5054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19.п.Лоухи, ул.Панова д.6</w:t>
      </w:r>
    </w:p>
    <w:p w:rsidR="0088047D" w:rsidRDefault="0088047D" w:rsidP="009D5054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096" type="#_x0000_t32" style="position:absolute;margin-left:225.3pt;margin-top:100.2pt;width:327.6pt;height:12.6pt;flip:x y;z-index:251727872" o:connectortype="straigh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rect id="_x0000_s1095" style="position:absolute;margin-left:198.9pt;margin-top:96.6pt;width:26.4pt;height:7.15pt;z-index:251726848" fillcolor="red"/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4972050" cy="1508760"/>
            <wp:effectExtent l="19050" t="0" r="0" b="0"/>
            <wp:docPr id="25" name="Рисунок 24" descr="Паново д.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ново д.6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76292" cy="1510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  <w:szCs w:val="20"/>
        </w:rPr>
        <w:t>Контейнерная площадка</w:t>
      </w:r>
    </w:p>
    <w:p w:rsidR="0088047D" w:rsidRDefault="0088047D" w:rsidP="009D5054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lastRenderedPageBreak/>
        <w:t>20. п.Лоухи, ул.Кестеньгская д.4</w:t>
      </w:r>
    </w:p>
    <w:p w:rsidR="0088047D" w:rsidRDefault="0088047D" w:rsidP="009D5054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100" type="#_x0000_t32" style="position:absolute;margin-left:190.5pt;margin-top:69.9pt;width:87.6pt;height:45.05pt;flip:x y;z-index:251730944" o:connectortype="straigh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099" type="#_x0000_t32" style="position:absolute;margin-left:278.1pt;margin-top:114.95pt;width:103.2pt;height:1.8pt;flip:x y;z-index:251729920" o:connectortype="straight"/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rect id="_x0000_s1097" style="position:absolute;margin-left:165.3pt;margin-top:62.75pt;width:25.2pt;height:7.15pt;z-index:251728896" fillcolor="red"/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3497883" cy="1470788"/>
            <wp:effectExtent l="19050" t="0" r="7317" b="0"/>
            <wp:docPr id="26" name="Рисунок 25" descr="Кестеньгская д.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естеньгская д.4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497883" cy="1470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  <w:szCs w:val="20"/>
        </w:rPr>
        <w:t>Контейнерная площадка</w:t>
      </w:r>
    </w:p>
    <w:p w:rsidR="0088047D" w:rsidRDefault="0088047D" w:rsidP="009D505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8047D" w:rsidRDefault="0088047D" w:rsidP="009D5054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21.п.Лоухи, пер.Новый д.12</w:t>
      </w:r>
    </w:p>
    <w:p w:rsidR="0088047D" w:rsidRDefault="0088047D" w:rsidP="009D5054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103" type="#_x0000_t32" style="position:absolute;margin-left:148.5pt;margin-top:143.35pt;width:161.4pt;height:24.05pt;flip:x y;z-index:251734016" o:connectortype="straigh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102" type="#_x0000_t32" style="position:absolute;margin-left:309.9pt;margin-top:166.2pt;width:114pt;height:1.2pt;flip:x y;z-index:251732992" o:connectortype="straight"/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rect id="_x0000_s1101" style="position:absolute;margin-left:123.9pt;margin-top:136.2pt;width:21.6pt;height:7.15pt;z-index:251731968" fillcolor="red"/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3829050" cy="2087880"/>
            <wp:effectExtent l="19050" t="0" r="0" b="0"/>
            <wp:docPr id="27" name="Рисунок 26" descr="Новый д.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ый д.12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829382" cy="2088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  <w:szCs w:val="20"/>
        </w:rPr>
        <w:tab/>
        <w:t>Контейнерная площадка</w:t>
      </w:r>
    </w:p>
    <w:p w:rsidR="0088047D" w:rsidRDefault="0088047D" w:rsidP="009D505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8047D" w:rsidRDefault="0088047D" w:rsidP="009D505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8047D" w:rsidRDefault="0088047D" w:rsidP="009D505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8047D" w:rsidRDefault="0088047D" w:rsidP="009D505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B02B60" w:rsidRDefault="00B02B60" w:rsidP="009D505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8047D" w:rsidRDefault="0088047D" w:rsidP="009D5054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lastRenderedPageBreak/>
        <w:t xml:space="preserve">22.п.Лоухи, ул.Зоезерная </w:t>
      </w:r>
    </w:p>
    <w:p w:rsidR="0088047D" w:rsidRDefault="007517F9" w:rsidP="009D5054">
      <w:pPr>
        <w:rPr>
          <w:rFonts w:ascii="Times New Roman" w:eastAsia="Times New Roman" w:hAnsi="Times New Roman" w:cs="Times New Roman"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u w:val="single"/>
        </w:rPr>
        <w:pict>
          <v:shape id="_x0000_s1105" type="#_x0000_t32" style="position:absolute;margin-left:122.1pt;margin-top:103.55pt;width:120pt;height:60.6pt;flip:x y;z-index:251736064" o:connectortype="straigh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0"/>
          <w:szCs w:val="20"/>
          <w:u w:val="single"/>
        </w:rPr>
        <w:pict>
          <v:rect id="_x0000_s1104" style="position:absolute;margin-left:102.9pt;margin-top:96.4pt;width:22.8pt;height:7.15pt;rotation:-1371308fd;z-index:251735040" fillcolor="red"/>
        </w:pict>
      </w:r>
      <w:r w:rsidR="0088047D">
        <w:rPr>
          <w:rFonts w:ascii="Times New Roman" w:eastAsia="Times New Roman" w:hAnsi="Times New Roman" w:cs="Times New Roman"/>
          <w:noProof/>
          <w:sz w:val="20"/>
          <w:szCs w:val="20"/>
          <w:u w:val="single"/>
        </w:rPr>
        <w:drawing>
          <wp:inline distT="0" distB="0" distL="0" distR="0">
            <wp:extent cx="3033023" cy="2072820"/>
            <wp:effectExtent l="19050" t="0" r="0" b="0"/>
            <wp:docPr id="28" name="Рисунок 27" descr="Заозерн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озерная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033023" cy="207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  <w:szCs w:val="20"/>
          <w:u w:val="single"/>
        </w:rPr>
        <w:tab/>
        <w:t>Контейнерная площадка</w:t>
      </w:r>
    </w:p>
    <w:p w:rsidR="007517F9" w:rsidRDefault="007517F9" w:rsidP="009D5054">
      <w:pPr>
        <w:rPr>
          <w:rFonts w:ascii="Times New Roman" w:eastAsia="Times New Roman" w:hAnsi="Times New Roman" w:cs="Times New Roman"/>
          <w:sz w:val="20"/>
          <w:szCs w:val="20"/>
        </w:rPr>
      </w:pPr>
      <w:r w:rsidRPr="007517F9">
        <w:rPr>
          <w:rFonts w:ascii="Times New Roman" w:eastAsia="Times New Roman" w:hAnsi="Times New Roman" w:cs="Times New Roman"/>
          <w:sz w:val="20"/>
          <w:szCs w:val="20"/>
        </w:rPr>
        <w:t>23. п.Лоухи, ул.Панова д.10</w:t>
      </w:r>
    </w:p>
    <w:p w:rsidR="007517F9" w:rsidRPr="007517F9" w:rsidRDefault="007517F9" w:rsidP="009D5054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108" type="#_x0000_t32" style="position:absolute;margin-left:197.7pt;margin-top:92.2pt;width:79.2pt;height:64.2pt;flip:x y;z-index:251739136" o:connectortype="straigh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107" type="#_x0000_t32" style="position:absolute;margin-left:276.9pt;margin-top:156.4pt;width:111pt;height:.6pt;z-index:251738112" o:connectortype="straight"/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rect id="_x0000_s1106" style="position:absolute;margin-left:164.7pt;margin-top:80.2pt;width:33pt;height:8.4pt;rotation:671357fd;z-index:251737088" fillcolor="red"/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3421677" cy="1966131"/>
            <wp:effectExtent l="19050" t="0" r="7323" b="0"/>
            <wp:docPr id="29" name="Рисунок 28" descr="Панова д.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нова д.10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421677" cy="1966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  <w:szCs w:val="20"/>
        </w:rPr>
        <w:tab/>
        <w:t>Контейнерная площадка</w:t>
      </w:r>
    </w:p>
    <w:p w:rsidR="0088047D" w:rsidRPr="0088047D" w:rsidRDefault="0088047D" w:rsidP="0088047D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8047D" w:rsidRDefault="0088047D" w:rsidP="0088047D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8047D" w:rsidRDefault="0088047D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ab/>
      </w:r>
    </w:p>
    <w:p w:rsidR="00B02B60" w:rsidRDefault="00B02B60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</w:p>
    <w:p w:rsidR="007517F9" w:rsidRDefault="007517F9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lastRenderedPageBreak/>
        <w:t>24.п.Лоухи, пер.Дачный д.21</w:t>
      </w:r>
    </w:p>
    <w:p w:rsidR="007517F9" w:rsidRDefault="007517F9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111" type="#_x0000_t32" style="position:absolute;margin-left:239.1pt;margin-top:21.95pt;width:74.4pt;height:125.4pt;flip:x y;z-index:251742208" o:connectortype="straigh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110" type="#_x0000_t32" style="position:absolute;margin-left:313.5pt;margin-top:146.75pt;width:116.4pt;height:.6pt;flip:y;z-index:251741184" o:connectortype="straight"/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rect id="_x0000_s1109" style="position:absolute;margin-left:201.9pt;margin-top:11.75pt;width:40.2pt;height:10.2pt;z-index:251740160" fillcolor="red"/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3566469" cy="1813717"/>
            <wp:effectExtent l="19050" t="0" r="0" b="0"/>
            <wp:docPr id="30" name="Рисунок 29" descr="Дачный д.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ачный д.21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566469" cy="1813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  <w:szCs w:val="20"/>
        </w:rPr>
        <w:tab/>
      </w:r>
      <w:r>
        <w:rPr>
          <w:rFonts w:ascii="Times New Roman" w:eastAsia="Times New Roman" w:hAnsi="Times New Roman" w:cs="Times New Roman"/>
          <w:sz w:val="20"/>
          <w:szCs w:val="20"/>
        </w:rPr>
        <w:tab/>
        <w:t>Контейнерная площадка</w:t>
      </w:r>
    </w:p>
    <w:p w:rsidR="007517F9" w:rsidRDefault="007517F9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</w:p>
    <w:p w:rsidR="007517F9" w:rsidRDefault="007517F9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25. п.Лоухи, ул.Южная д.23</w:t>
      </w:r>
    </w:p>
    <w:p w:rsidR="007517F9" w:rsidRDefault="00011616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113" type="#_x0000_t32" style="position:absolute;margin-left:520.5pt;margin-top:218.55pt;width:116.4pt;height:0;z-index:251744256" o:connectortype="straight"/>
        </w:pict>
      </w:r>
      <w:r w:rsidR="007517F9"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114" type="#_x0000_t32" style="position:absolute;margin-left:25.25pt;margin-top:39.6pt;width:492.25pt;height:178.95pt;flip:x y;z-index:251745280" o:connectortype="straight">
            <v:stroke endarrow="block"/>
          </v:shape>
        </w:pict>
      </w:r>
      <w:r w:rsidR="007517F9">
        <w:rPr>
          <w:rFonts w:ascii="Times New Roman" w:eastAsia="Times New Roman" w:hAnsi="Times New Roman" w:cs="Times New Roman"/>
          <w:noProof/>
          <w:sz w:val="20"/>
          <w:szCs w:val="20"/>
        </w:rPr>
        <w:pict>
          <v:rect id="_x0000_s1112" style="position:absolute;margin-left:23.6pt;margin-top:74pt;width:7.45pt;height:21pt;rotation:7390315fd;z-index:251743232" fillcolor="red"/>
        </w:pict>
      </w:r>
      <w:r w:rsidR="007517F9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6393180" cy="2705100"/>
            <wp:effectExtent l="19050" t="0" r="7620" b="0"/>
            <wp:docPr id="32" name="Рисунок 31" descr="Южная д.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Южная д.23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393734" cy="270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17F9">
        <w:rPr>
          <w:rFonts w:ascii="Times New Roman" w:eastAsia="Times New Roman" w:hAnsi="Times New Roman" w:cs="Times New Roman"/>
          <w:sz w:val="20"/>
          <w:szCs w:val="20"/>
        </w:rPr>
        <w:tab/>
        <w:t>Контейнерная площадка</w:t>
      </w:r>
    </w:p>
    <w:p w:rsidR="00011616" w:rsidRDefault="00011616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</w:p>
    <w:p w:rsidR="00011616" w:rsidRDefault="00011616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lastRenderedPageBreak/>
        <w:t>26. п. Лоухи, пер.Новый д.19</w:t>
      </w:r>
    </w:p>
    <w:p w:rsidR="00011616" w:rsidRDefault="00EF1C98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134" type="#_x0000_t32" style="position:absolute;margin-left:244.5pt;margin-top:143.7pt;width:103.8pt;height:55.25pt;flip:x y;z-index:251764736" o:connectortype="straigh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133" type="#_x0000_t32" style="position:absolute;margin-left:348.3pt;margin-top:198.95pt;width:109.8pt;height:0;z-index:251763712" o:connectortype="straight"/>
        </w:pict>
      </w:r>
      <w:r w:rsidR="00011616">
        <w:rPr>
          <w:rFonts w:ascii="Times New Roman" w:eastAsia="Times New Roman" w:hAnsi="Times New Roman" w:cs="Times New Roman"/>
          <w:noProof/>
          <w:sz w:val="20"/>
          <w:szCs w:val="20"/>
        </w:rPr>
        <w:pict>
          <v:rect id="_x0000_s1115" style="position:absolute;margin-left:221.7pt;margin-top:136.55pt;width:25.8pt;height:7.15pt;z-index:251746304" fillcolor="red"/>
        </w:pict>
      </w:r>
      <w:r w:rsidR="00011616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4187190" cy="2499360"/>
            <wp:effectExtent l="19050" t="0" r="3810" b="0"/>
            <wp:docPr id="33" name="Рисунок 32" descr="пер.Новый д.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р.Новый д.19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187554" cy="2499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  <w:szCs w:val="20"/>
        </w:rPr>
        <w:tab/>
        <w:t>Контейнерная площадка</w:t>
      </w:r>
    </w:p>
    <w:p w:rsidR="00011616" w:rsidRDefault="00011616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</w:p>
    <w:p w:rsidR="00011616" w:rsidRDefault="00011616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27.п.Лоухи, пер.Дачный д.12</w:t>
      </w:r>
    </w:p>
    <w:p w:rsidR="00011616" w:rsidRDefault="00EF1C98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136" type="#_x0000_t32" style="position:absolute;margin-left:170.7pt;margin-top:62.1pt;width:177.6pt;height:116.7pt;flip:x y;z-index:251766784" o:connectortype="straigh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135" type="#_x0000_t32" style="position:absolute;margin-left:348.3pt;margin-top:178.8pt;width:109.8pt;height:2.4pt;z-index:251765760" o:connectortype="straight"/>
        </w:pict>
      </w:r>
      <w:r w:rsidR="00011616">
        <w:rPr>
          <w:rFonts w:ascii="Times New Roman" w:eastAsia="Times New Roman" w:hAnsi="Times New Roman" w:cs="Times New Roman"/>
          <w:noProof/>
          <w:sz w:val="20"/>
          <w:szCs w:val="20"/>
        </w:rPr>
        <w:pict>
          <v:rect id="_x0000_s1116" style="position:absolute;margin-left:156.3pt;margin-top:54.95pt;width:25.8pt;height:7.15pt;z-index:251747328" fillcolor="red"/>
        </w:pict>
      </w:r>
      <w:r w:rsidR="00011616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4271010" cy="2263140"/>
            <wp:effectExtent l="19050" t="0" r="0" b="0"/>
            <wp:docPr id="34" name="Рисунок 33" descr="Дачный д.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ачный д.12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271380" cy="2263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  <w:szCs w:val="20"/>
        </w:rPr>
        <w:tab/>
        <w:t>Контейнерная площадка</w:t>
      </w:r>
    </w:p>
    <w:p w:rsidR="00011616" w:rsidRDefault="00011616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lastRenderedPageBreak/>
        <w:t>28.п.Лоухи, ул.Совхозная д.3</w:t>
      </w:r>
    </w:p>
    <w:p w:rsidR="00011616" w:rsidRDefault="00EF1C98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137" type="#_x0000_t32" style="position:absolute;margin-left:171.3pt;margin-top:97.55pt;width:181.8pt;height:21.6pt;flip:x y;z-index:251767808" o:connectortype="straight">
            <v:stroke endarrow="block"/>
          </v:shape>
        </w:pict>
      </w:r>
      <w:r w:rsidR="00CC7AE7">
        <w:rPr>
          <w:rFonts w:ascii="Times New Roman" w:eastAsia="Times New Roman" w:hAnsi="Times New Roman" w:cs="Times New Roman"/>
          <w:noProof/>
          <w:sz w:val="20"/>
          <w:szCs w:val="20"/>
        </w:rPr>
        <w:pict>
          <v:rect id="_x0000_s1117" style="position:absolute;margin-left:149.7pt;margin-top:90.35pt;width:21.6pt;height:7.2pt;z-index:251748352" fillcolor="red"/>
        </w:pict>
      </w:r>
      <w:r w:rsidR="00011616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4343777" cy="1539373"/>
            <wp:effectExtent l="19050" t="0" r="0" b="0"/>
            <wp:docPr id="35" name="Рисунок 34" descr="Совхозная д.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хозная д.3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343777" cy="1539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  <w:szCs w:val="20"/>
        </w:rPr>
        <w:tab/>
        <w:t>Контейнерная площадка</w:t>
      </w:r>
    </w:p>
    <w:p w:rsidR="00CC7AE7" w:rsidRDefault="00CC7AE7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</w:p>
    <w:p w:rsidR="00CC7AE7" w:rsidRDefault="00CC7AE7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</w:p>
    <w:p w:rsidR="00CC7AE7" w:rsidRDefault="00CC7AE7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29. п.Лоухи, ул.Юбилейная д.7</w:t>
      </w:r>
    </w:p>
    <w:p w:rsidR="00CC7AE7" w:rsidRDefault="00EF1C98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138" type="#_x0000_t32" style="position:absolute;margin-left:152.7pt;margin-top:19.7pt;width:130.2pt;height:141.85pt;flip:x y;z-index:251768832" o:connectortype="straight">
            <v:stroke endarrow="block"/>
          </v:shape>
        </w:pict>
      </w:r>
      <w:r w:rsidR="00CC7AE7">
        <w:rPr>
          <w:rFonts w:ascii="Times New Roman" w:eastAsia="Times New Roman" w:hAnsi="Times New Roman" w:cs="Times New Roman"/>
          <w:noProof/>
          <w:sz w:val="20"/>
          <w:szCs w:val="20"/>
        </w:rPr>
        <w:pict>
          <v:rect id="_x0000_s1118" style="position:absolute;margin-left:129.9pt;margin-top:11.9pt;width:30.6pt;height:7.8pt;rotation:-1268711fd;z-index:251749376" fillcolor="red"/>
        </w:pict>
      </w:r>
      <w:r w:rsidR="00CC7AE7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3547110" cy="2080260"/>
            <wp:effectExtent l="19050" t="0" r="0" b="0"/>
            <wp:docPr id="36" name="Рисунок 35" descr="Юбилейная д.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Юбилейная д.7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547417" cy="208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  <w:szCs w:val="20"/>
        </w:rPr>
        <w:tab/>
        <w:t>Контейнерная площадка</w:t>
      </w:r>
    </w:p>
    <w:p w:rsidR="00CC7AE7" w:rsidRDefault="00CC7AE7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</w:p>
    <w:p w:rsidR="00CC7AE7" w:rsidRDefault="00CC7AE7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</w:p>
    <w:p w:rsidR="00CC7AE7" w:rsidRDefault="00CC7AE7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</w:p>
    <w:p w:rsidR="00CC7AE7" w:rsidRDefault="00CC7AE7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lastRenderedPageBreak/>
        <w:t>30. п.Лоухи, ул.Совхозная д.5а</w:t>
      </w:r>
    </w:p>
    <w:p w:rsidR="00CC7AE7" w:rsidRDefault="00EF1C98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139" type="#_x0000_t32" style="position:absolute;margin-left:129.3pt;margin-top:110.1pt;width:223.2pt;height:94.85pt;flip:x y;z-index:251769856" o:connectortype="straight">
            <v:stroke endarrow="block"/>
          </v:shape>
        </w:pict>
      </w:r>
      <w:r w:rsidR="00CC7AE7">
        <w:rPr>
          <w:rFonts w:ascii="Times New Roman" w:eastAsia="Times New Roman" w:hAnsi="Times New Roman" w:cs="Times New Roman"/>
          <w:noProof/>
          <w:sz w:val="20"/>
          <w:szCs w:val="20"/>
        </w:rPr>
        <w:pict>
          <v:rect id="_x0000_s1119" style="position:absolute;margin-left:106.5pt;margin-top:102.95pt;width:27pt;height:7.15pt;z-index:251750400" fillcolor="red"/>
        </w:pict>
      </w:r>
      <w:r w:rsidR="00CC7AE7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4286250" cy="2636520"/>
            <wp:effectExtent l="19050" t="0" r="0" b="0"/>
            <wp:docPr id="37" name="Рисунок 36" descr="Совхозная д.5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хозная д.5а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286623" cy="2636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  <w:szCs w:val="20"/>
        </w:rPr>
        <w:tab/>
        <w:t>Контейнерная площадка</w:t>
      </w:r>
    </w:p>
    <w:p w:rsidR="00CC7AE7" w:rsidRDefault="00CC7AE7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</w:p>
    <w:p w:rsidR="00CC7AE7" w:rsidRDefault="00CC7AE7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185420</wp:posOffset>
            </wp:positionV>
            <wp:extent cx="4286250" cy="2095500"/>
            <wp:effectExtent l="19050" t="0" r="0" b="0"/>
            <wp:wrapTight wrapText="bothSides">
              <wp:wrapPolygon edited="0">
                <wp:start x="-96" y="0"/>
                <wp:lineTo x="-96" y="21404"/>
                <wp:lineTo x="21600" y="21404"/>
                <wp:lineTo x="21600" y="0"/>
                <wp:lineTo x="-96" y="0"/>
              </wp:wrapPolygon>
            </wp:wrapTight>
            <wp:docPr id="38" name="Рисунок 37" descr="Юбилейная д.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Юбилейная д.20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0"/>
          <w:szCs w:val="20"/>
        </w:rPr>
        <w:t>31. п.Лоухи, ул.Юбилейная д.20</w:t>
      </w:r>
    </w:p>
    <w:p w:rsidR="00CC7AE7" w:rsidRDefault="00CC7AE7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</w:p>
    <w:p w:rsidR="00CC7AE7" w:rsidRDefault="00CC7AE7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</w:p>
    <w:p w:rsidR="007517F9" w:rsidRDefault="007517F9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</w:p>
    <w:p w:rsidR="00CC7AE7" w:rsidRDefault="00CC7AE7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</w:p>
    <w:p w:rsidR="00CC7AE7" w:rsidRDefault="00EF1C98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140" type="#_x0000_t32" style="position:absolute;margin-left:-299.4pt;margin-top:15.7pt;width:298.8pt;height:39pt;flip:x y;z-index:251770880" o:connectortype="straight">
            <v:stroke endarrow="block"/>
          </v:shape>
        </w:pict>
      </w:r>
      <w:r w:rsidR="00CC7AE7">
        <w:rPr>
          <w:rFonts w:ascii="Times New Roman" w:eastAsia="Times New Roman" w:hAnsi="Times New Roman" w:cs="Times New Roman"/>
          <w:noProof/>
          <w:sz w:val="20"/>
          <w:szCs w:val="20"/>
        </w:rPr>
        <w:pict>
          <v:rect id="_x0000_s1121" style="position:absolute;margin-left:-309pt;margin-top:2.85pt;width:9.6pt;height:31.8pt;z-index:251752448" fillcolor="red"/>
        </w:pict>
      </w:r>
    </w:p>
    <w:p w:rsidR="00CC7AE7" w:rsidRDefault="00CC7AE7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</w:p>
    <w:p w:rsidR="00CC7AE7" w:rsidRDefault="00EF1C98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Контейнерная площадка</w:t>
      </w:r>
    </w:p>
    <w:p w:rsidR="00CC7AE7" w:rsidRDefault="00CC7AE7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</w:p>
    <w:p w:rsidR="00CC7AE7" w:rsidRDefault="00CC7AE7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lastRenderedPageBreak/>
        <w:t xml:space="preserve">32. п.Лоухи, ул.Совхозная </w:t>
      </w:r>
    </w:p>
    <w:p w:rsidR="00CC7AE7" w:rsidRDefault="00EF1C98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141" type="#_x0000_t32" style="position:absolute;margin-left:199.5pt;margin-top:59.75pt;width:120pt;height:153.6pt;flip:x y;z-index:251771904" o:connectortype="straight">
            <v:stroke endarrow="block"/>
          </v:shape>
        </w:pict>
      </w:r>
      <w:r w:rsidR="004A4C4D">
        <w:rPr>
          <w:rFonts w:ascii="Times New Roman" w:eastAsia="Times New Roman" w:hAnsi="Times New Roman" w:cs="Times New Roman"/>
          <w:noProof/>
          <w:sz w:val="20"/>
          <w:szCs w:val="20"/>
        </w:rPr>
        <w:pict>
          <v:rect id="_x0000_s1123" style="position:absolute;margin-left:187.5pt;margin-top:48.35pt;width:23.4pt;height:7.2pt;z-index:251753472" fillcolor="red"/>
        </w:pict>
      </w:r>
      <w:r w:rsidR="00CC7AE7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4008468" cy="2758679"/>
            <wp:effectExtent l="19050" t="0" r="0" b="0"/>
            <wp:docPr id="40" name="Рисунок 39" descr="Совхозн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хозная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008468" cy="2758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  <w:szCs w:val="20"/>
        </w:rPr>
        <w:tab/>
        <w:t>Контейнерная площадка</w:t>
      </w:r>
    </w:p>
    <w:p w:rsidR="004A4C4D" w:rsidRDefault="004A4C4D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</w:p>
    <w:p w:rsidR="004A4C4D" w:rsidRDefault="004A4C4D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33.п.Лоухи, ул.Им.23 Гвардейской стрелковой дивизии д.10</w:t>
      </w:r>
    </w:p>
    <w:p w:rsidR="004A4C4D" w:rsidRDefault="00EF1C98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142" type="#_x0000_t32" style="position:absolute;margin-left:157.5pt;margin-top:115.45pt;width:162pt;height:34.5pt;flip:x y;z-index:251772928" o:connectortype="straight">
            <v:stroke endarrow="block"/>
          </v:shape>
        </w:pict>
      </w:r>
      <w:r w:rsidR="004A4C4D">
        <w:rPr>
          <w:rFonts w:ascii="Times New Roman" w:eastAsia="Times New Roman" w:hAnsi="Times New Roman" w:cs="Times New Roman"/>
          <w:noProof/>
          <w:sz w:val="20"/>
          <w:szCs w:val="20"/>
        </w:rPr>
        <w:pict>
          <v:rect id="_x0000_s1124" style="position:absolute;margin-left:132.3pt;margin-top:108.3pt;width:25.2pt;height:7.15pt;rotation:2801943fd;z-index:251754496" fillcolor="red"/>
        </w:pict>
      </w:r>
      <w:r w:rsidR="004A4C4D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3676650" cy="1958340"/>
            <wp:effectExtent l="19050" t="0" r="0" b="0"/>
            <wp:docPr id="41" name="Рисунок 40" descr="Гвардейская д.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вардейская д.10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680779" cy="196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  <w:szCs w:val="20"/>
        </w:rPr>
        <w:tab/>
        <w:t>Контейнерная площадка</w:t>
      </w:r>
    </w:p>
    <w:p w:rsidR="00B02B60" w:rsidRDefault="00B02B60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</w:p>
    <w:p w:rsidR="004A4C4D" w:rsidRDefault="004A4C4D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lastRenderedPageBreak/>
        <w:t>34.п.Лоухи, ул. Победы д.3</w:t>
      </w:r>
    </w:p>
    <w:p w:rsidR="004A4C4D" w:rsidRDefault="00EF1C98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143" type="#_x0000_t32" style="position:absolute;margin-left:164.4pt;margin-top:168.15pt;width:153.3pt;height:27.8pt;flip:x y;z-index:251773952" o:connectortype="straight">
            <v:stroke endarrow="block"/>
          </v:shape>
        </w:pict>
      </w:r>
      <w:r w:rsidR="004A4C4D">
        <w:rPr>
          <w:rFonts w:ascii="Times New Roman" w:eastAsia="Times New Roman" w:hAnsi="Times New Roman" w:cs="Times New Roman"/>
          <w:noProof/>
          <w:sz w:val="20"/>
          <w:szCs w:val="20"/>
        </w:rPr>
        <w:pict>
          <v:rect id="_x0000_s1125" style="position:absolute;margin-left:140.75pt;margin-top:156.75pt;width:23.65pt;height:11.4pt;rotation:1888144fd;z-index:251755520" fillcolor="red"/>
        </w:pict>
      </w:r>
      <w:r w:rsidR="004A4C4D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3874770" cy="2529840"/>
            <wp:effectExtent l="19050" t="0" r="0" b="0"/>
            <wp:docPr id="42" name="Рисунок 41" descr="Победы д.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беды д.3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875105" cy="2530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  <w:szCs w:val="20"/>
        </w:rPr>
        <w:tab/>
        <w:t>Контейнерная площадка</w:t>
      </w:r>
    </w:p>
    <w:p w:rsidR="00CC7AE7" w:rsidRDefault="00CC7AE7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</w:p>
    <w:p w:rsidR="00CC7AE7" w:rsidRDefault="004A4C4D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35. п.Лоухи, ул.Ю.Жаровина д.20</w:t>
      </w:r>
    </w:p>
    <w:p w:rsidR="004A4C4D" w:rsidRDefault="00EF1C98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144" type="#_x0000_t32" style="position:absolute;margin-left:87.3pt;margin-top:124.2pt;width:268.2pt;height:40.2pt;flip:x y;z-index:251774976" o:connectortype="straight">
            <v:stroke endarrow="block"/>
          </v:shape>
        </w:pict>
      </w:r>
      <w:r w:rsidR="004A4C4D">
        <w:rPr>
          <w:rFonts w:ascii="Times New Roman" w:eastAsia="Times New Roman" w:hAnsi="Times New Roman" w:cs="Times New Roman"/>
          <w:noProof/>
          <w:sz w:val="20"/>
          <w:szCs w:val="20"/>
        </w:rPr>
        <w:pict>
          <v:rect id="_x0000_s1126" style="position:absolute;margin-left:57.9pt;margin-top:119.75pt;width:29.4pt;height:7.8pt;z-index:251756544" fillcolor="red"/>
        </w:pict>
      </w:r>
      <w:r w:rsidR="004A4C4D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4328535" cy="2110923"/>
            <wp:effectExtent l="19050" t="0" r="0" b="0"/>
            <wp:docPr id="43" name="Рисунок 42" descr="Жаровина д.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аровина д.20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328535" cy="2110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  <w:szCs w:val="20"/>
        </w:rPr>
        <w:tab/>
        <w:t>Контейнерная площадка</w:t>
      </w:r>
    </w:p>
    <w:p w:rsidR="00B02B60" w:rsidRDefault="00B02B60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</w:p>
    <w:p w:rsidR="004A4C4D" w:rsidRDefault="004A4C4D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lastRenderedPageBreak/>
        <w:t>36. п.Лоухи, ул.Комсомольская д.1</w:t>
      </w:r>
    </w:p>
    <w:p w:rsidR="004A4C4D" w:rsidRDefault="00EF1C98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145" type="#_x0000_t32" style="position:absolute;margin-left:239.1pt;margin-top:27.95pt;width:221.4pt;height:160.2pt;flip:x y;z-index:251776000" o:connectortype="straight">
            <v:stroke endarrow="block"/>
          </v:shape>
        </w:pict>
      </w:r>
      <w:r w:rsidR="00171237">
        <w:rPr>
          <w:rFonts w:ascii="Times New Roman" w:eastAsia="Times New Roman" w:hAnsi="Times New Roman" w:cs="Times New Roman"/>
          <w:noProof/>
          <w:sz w:val="20"/>
          <w:szCs w:val="20"/>
        </w:rPr>
        <w:pict>
          <v:rect id="_x0000_s1130" style="position:absolute;margin-left:224.7pt;margin-top:19.55pt;width:21pt;height:8.4pt;z-index:251760640" fillcolor="red"/>
        </w:pict>
      </w:r>
      <w:r w:rsidR="00171237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464014" cy="2438611"/>
            <wp:effectExtent l="19050" t="0" r="3336" b="0"/>
            <wp:docPr id="48" name="Рисунок 47" descr="Комсомольская д.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мсомольская д.1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64014" cy="2438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  <w:szCs w:val="20"/>
        </w:rPr>
        <w:tab/>
        <w:t>Контейнерная плошадка</w:t>
      </w:r>
    </w:p>
    <w:p w:rsidR="004A4C4D" w:rsidRDefault="004A4C4D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37.п.Лоухи, ул.Комсомольская д.43</w:t>
      </w:r>
    </w:p>
    <w:p w:rsidR="004A4C4D" w:rsidRDefault="00EF1C98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146" type="#_x0000_t32" style="position:absolute;margin-left:202.5pt;margin-top:98.5pt;width:222.6pt;height:50.7pt;flip:x y;z-index:251777024" o:connectortype="straight">
            <v:stroke endarrow="block"/>
          </v:shape>
        </w:pict>
      </w:r>
      <w:r w:rsidR="004A4C4D">
        <w:rPr>
          <w:rFonts w:ascii="Times New Roman" w:eastAsia="Times New Roman" w:hAnsi="Times New Roman" w:cs="Times New Roman"/>
          <w:noProof/>
          <w:sz w:val="20"/>
          <w:szCs w:val="20"/>
        </w:rPr>
        <w:pict>
          <v:rect id="_x0000_s1127" style="position:absolute;margin-left:174.9pt;margin-top:91.3pt;width:23.4pt;height:7.2pt;z-index:251757568" fillcolor="red"/>
        </w:pict>
      </w:r>
      <w:r w:rsidR="004A4C4D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250635" cy="1943269"/>
            <wp:effectExtent l="19050" t="0" r="7165" b="0"/>
            <wp:docPr id="45" name="Рисунок 43" descr="Комсомольская д.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мсомольская д.1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50635" cy="1943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  <w:szCs w:val="20"/>
        </w:rPr>
        <w:tab/>
        <w:t>Контейнерная площадка</w:t>
      </w:r>
    </w:p>
    <w:p w:rsidR="00171237" w:rsidRDefault="00171237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</w:p>
    <w:p w:rsidR="00171237" w:rsidRDefault="00171237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</w:p>
    <w:p w:rsidR="00B02B60" w:rsidRDefault="00B02B60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</w:p>
    <w:p w:rsidR="004A4C4D" w:rsidRDefault="00171237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lastRenderedPageBreak/>
        <w:t>38.п.Лоухи, ул.Кемская д.10</w:t>
      </w:r>
    </w:p>
    <w:p w:rsidR="00171237" w:rsidRDefault="00EF1C98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147" type="#_x0000_t32" style="position:absolute;margin-left:115.5pt;margin-top:141.95pt;width:204.6pt;height:44.4pt;flip:x y;z-index:251778048" o:connectortype="straight">
            <v:stroke endarrow="block"/>
          </v:shape>
        </w:pict>
      </w:r>
      <w:r w:rsidR="00171237">
        <w:rPr>
          <w:rFonts w:ascii="Times New Roman" w:eastAsia="Times New Roman" w:hAnsi="Times New Roman" w:cs="Times New Roman"/>
          <w:noProof/>
          <w:sz w:val="20"/>
          <w:szCs w:val="20"/>
        </w:rPr>
        <w:pict>
          <v:rect id="_x0000_s1128" style="position:absolute;margin-left:79.5pt;margin-top:128.15pt;width:39pt;height:10.2pt;z-index:251758592" fillcolor="red"/>
        </w:pict>
      </w:r>
      <w:r w:rsidR="00171237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3973830" cy="2385060"/>
            <wp:effectExtent l="19050" t="0" r="7620" b="0"/>
            <wp:docPr id="46" name="Рисунок 45" descr="Кемская д.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емская д.10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974175" cy="2385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  <w:szCs w:val="20"/>
        </w:rPr>
        <w:tab/>
        <w:t>Контейнерная площадка</w:t>
      </w:r>
    </w:p>
    <w:p w:rsidR="00171237" w:rsidRDefault="00171237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</w:p>
    <w:p w:rsidR="00171237" w:rsidRDefault="00171237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39.п.Лоухи, Транспортная д.19</w:t>
      </w:r>
    </w:p>
    <w:p w:rsidR="00171237" w:rsidRPr="0088047D" w:rsidRDefault="00EF1C98" w:rsidP="0088047D">
      <w:pPr>
        <w:tabs>
          <w:tab w:val="left" w:pos="3312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pict>
          <v:shape id="_x0000_s1148" type="#_x0000_t32" style="position:absolute;margin-left:188.1pt;margin-top:30.35pt;width:199.2pt;height:83.65pt;flip:x y;z-index:251779072" o:connectortype="straight">
            <v:stroke endarrow="block"/>
          </v:shape>
        </w:pict>
      </w:r>
      <w:r w:rsidR="00171237">
        <w:rPr>
          <w:rFonts w:ascii="Times New Roman" w:eastAsia="Times New Roman" w:hAnsi="Times New Roman" w:cs="Times New Roman"/>
          <w:noProof/>
          <w:sz w:val="20"/>
          <w:szCs w:val="20"/>
        </w:rPr>
        <w:pict>
          <v:rect id="_x0000_s1129" style="position:absolute;margin-left:162.3pt;margin-top:21.35pt;width:29.4pt;height:9pt;rotation:-749318fd;z-index:251759616" fillcolor="red"/>
        </w:pict>
      </w:r>
      <w:r w:rsidR="00171237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4656224" cy="1478408"/>
            <wp:effectExtent l="19050" t="0" r="0" b="0"/>
            <wp:docPr id="47" name="Рисунок 46" descr="Транспортная д.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анспортная д.19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656224" cy="1478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  <w:szCs w:val="20"/>
        </w:rPr>
        <w:tab/>
        <w:t>Контейнерная площадка</w:t>
      </w:r>
    </w:p>
    <w:sectPr w:rsidR="00171237" w:rsidRPr="0088047D" w:rsidSect="00EF1C98">
      <w:pgSz w:w="16838" w:h="11906" w:orient="landscape"/>
      <w:pgMar w:top="993" w:right="1134" w:bottom="851" w:left="1134" w:header="709" w:footer="709" w:gutter="0"/>
      <w:pgNumType w:start="2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E26E8" w:rsidRDefault="00BE26E8" w:rsidP="00084125">
      <w:pPr>
        <w:spacing w:after="0" w:line="240" w:lineRule="auto"/>
      </w:pPr>
      <w:r>
        <w:separator/>
      </w:r>
    </w:p>
  </w:endnote>
  <w:endnote w:type="continuationSeparator" w:id="1">
    <w:p w:rsidR="00BE26E8" w:rsidRDefault="00BE26E8" w:rsidP="000841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008105"/>
      <w:docPartObj>
        <w:docPartGallery w:val="Page Numbers (Bottom of Page)"/>
        <w:docPartUnique/>
      </w:docPartObj>
    </w:sdtPr>
    <w:sdtContent>
      <w:p w:rsidR="00B02B60" w:rsidRDefault="00B02B60">
        <w:pPr>
          <w:pStyle w:val="aa"/>
          <w:jc w:val="right"/>
        </w:pPr>
      </w:p>
    </w:sdtContent>
  </w:sdt>
  <w:p w:rsidR="003571E4" w:rsidRDefault="003571E4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E26E8" w:rsidRDefault="00BE26E8" w:rsidP="00084125">
      <w:pPr>
        <w:spacing w:after="0" w:line="240" w:lineRule="auto"/>
      </w:pPr>
      <w:r>
        <w:separator/>
      </w:r>
    </w:p>
  </w:footnote>
  <w:footnote w:type="continuationSeparator" w:id="1">
    <w:p w:rsidR="00BE26E8" w:rsidRDefault="00BE26E8" w:rsidP="0008412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2E7A7A"/>
    <w:multiLevelType w:val="multilevel"/>
    <w:tmpl w:val="DBB67C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F777A4B"/>
    <w:multiLevelType w:val="multilevel"/>
    <w:tmpl w:val="E6701C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1E752F5"/>
    <w:multiLevelType w:val="multilevel"/>
    <w:tmpl w:val="7770A9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7287E4B"/>
    <w:multiLevelType w:val="multilevel"/>
    <w:tmpl w:val="C382F7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620B19D7"/>
    <w:multiLevelType w:val="multilevel"/>
    <w:tmpl w:val="62ACC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D157FA8"/>
    <w:multiLevelType w:val="hybridMultilevel"/>
    <w:tmpl w:val="6D222CFE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3"/>
  </w:num>
  <w:num w:numId="5">
    <w:abstractNumId w:val="0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2D78F7"/>
    <w:rsid w:val="00006D7C"/>
    <w:rsid w:val="00011616"/>
    <w:rsid w:val="00047F73"/>
    <w:rsid w:val="00084125"/>
    <w:rsid w:val="00171237"/>
    <w:rsid w:val="001D2415"/>
    <w:rsid w:val="002A06A0"/>
    <w:rsid w:val="002D78F7"/>
    <w:rsid w:val="00311372"/>
    <w:rsid w:val="00334EA5"/>
    <w:rsid w:val="003571E4"/>
    <w:rsid w:val="00380447"/>
    <w:rsid w:val="003B565A"/>
    <w:rsid w:val="00462642"/>
    <w:rsid w:val="004A4C4D"/>
    <w:rsid w:val="004F0EC3"/>
    <w:rsid w:val="00561EA4"/>
    <w:rsid w:val="005B3357"/>
    <w:rsid w:val="00616184"/>
    <w:rsid w:val="00692EA4"/>
    <w:rsid w:val="007517F9"/>
    <w:rsid w:val="0075199A"/>
    <w:rsid w:val="00774294"/>
    <w:rsid w:val="00802FBE"/>
    <w:rsid w:val="0088047D"/>
    <w:rsid w:val="008C62AF"/>
    <w:rsid w:val="00901DEF"/>
    <w:rsid w:val="009064E3"/>
    <w:rsid w:val="00906DF8"/>
    <w:rsid w:val="00937BA6"/>
    <w:rsid w:val="009C66C0"/>
    <w:rsid w:val="009D5054"/>
    <w:rsid w:val="009F2D66"/>
    <w:rsid w:val="00A121BF"/>
    <w:rsid w:val="00A3583C"/>
    <w:rsid w:val="00A6252E"/>
    <w:rsid w:val="00A7033B"/>
    <w:rsid w:val="00AC2EB9"/>
    <w:rsid w:val="00B02B60"/>
    <w:rsid w:val="00B05393"/>
    <w:rsid w:val="00B2102C"/>
    <w:rsid w:val="00BB5C89"/>
    <w:rsid w:val="00BE26E8"/>
    <w:rsid w:val="00C17B2B"/>
    <w:rsid w:val="00C44275"/>
    <w:rsid w:val="00CC7AE7"/>
    <w:rsid w:val="00D04748"/>
    <w:rsid w:val="00EF1C98"/>
    <w:rsid w:val="00EF30E0"/>
    <w:rsid w:val="00F22675"/>
    <w:rsid w:val="00F94DB3"/>
    <w:rsid w:val="00FD4F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>
      <o:colormenu v:ext="edit" fillcolor="red" strokecolor="none"/>
    </o:shapedefaults>
    <o:shapelayout v:ext="edit">
      <o:idmap v:ext="edit" data="1"/>
      <o:rules v:ext="edit">
        <o:r id="V:Rule16" type="connector" idref="#_x0000_s1036"/>
        <o:r id="V:Rule18" type="connector" idref="#_x0000_s1037"/>
        <o:r id="V:Rule20" type="connector" idref="#_x0000_s1040"/>
        <o:r id="V:Rule22" type="connector" idref="#_x0000_s1041"/>
        <o:r id="V:Rule24" type="connector" idref="#_x0000_s1045"/>
        <o:r id="V:Rule26" type="connector" idref="#_x0000_s1046"/>
        <o:r id="V:Rule28" type="connector" idref="#_x0000_s1048"/>
        <o:r id="V:Rule30" type="connector" idref="#_x0000_s1049"/>
        <o:r id="V:Rule34" type="connector" idref="#_x0000_s1052"/>
        <o:r id="V:Rule36" type="connector" idref="#_x0000_s1054"/>
        <o:r id="V:Rule38" type="connector" idref="#_x0000_s1055"/>
        <o:r id="V:Rule40" type="connector" idref="#_x0000_s1057"/>
        <o:r id="V:Rule42" type="connector" idref="#_x0000_s1058"/>
        <o:r id="V:Rule44" type="connector" idref="#_x0000_s1060"/>
        <o:r id="V:Rule46" type="connector" idref="#_x0000_s1061"/>
        <o:r id="V:Rule48" type="connector" idref="#_x0000_s1063"/>
        <o:r id="V:Rule50" type="connector" idref="#_x0000_s1064"/>
        <o:r id="V:Rule52" type="connector" idref="#_x0000_s1066"/>
        <o:r id="V:Rule54" type="connector" idref="#_x0000_s1067"/>
        <o:r id="V:Rule56" type="connector" idref="#_x0000_s1069"/>
        <o:r id="V:Rule58" type="connector" idref="#_x0000_s1070"/>
        <o:r id="V:Rule60" type="connector" idref="#_x0000_s1072"/>
        <o:r id="V:Rule62" type="connector" idref="#_x0000_s1073"/>
        <o:r id="V:Rule64" type="connector" idref="#_x0000_s1075"/>
        <o:r id="V:Rule66" type="connector" idref="#_x0000_s1076"/>
        <o:r id="V:Rule72" type="connector" idref="#_x0000_s1081"/>
        <o:r id="V:Rule74" type="connector" idref="#_x0000_s1082"/>
        <o:r id="V:Rule76" type="connector" idref="#_x0000_s1084"/>
        <o:r id="V:Rule78" type="connector" idref="#_x0000_s1085"/>
        <o:r id="V:Rule80" type="connector" idref="#_x0000_s1087"/>
        <o:r id="V:Rule82" type="connector" idref="#_x0000_s1088"/>
        <o:r id="V:Rule84" type="connector" idref="#_x0000_s1090"/>
        <o:r id="V:Rule86" type="connector" idref="#_x0000_s1091"/>
        <o:r id="V:Rule88" type="connector" idref="#_x0000_s1093"/>
        <o:r id="V:Rule90" type="connector" idref="#_x0000_s1094"/>
        <o:r id="V:Rule92" type="connector" idref="#_x0000_s1096"/>
        <o:r id="V:Rule96" type="connector" idref="#_x0000_s1099"/>
        <o:r id="V:Rule98" type="connector" idref="#_x0000_s1100"/>
        <o:r id="V:Rule100" type="connector" idref="#_x0000_s1102"/>
        <o:r id="V:Rule102" type="connector" idref="#_x0000_s1103"/>
        <o:r id="V:Rule104" type="connector" idref="#_x0000_s1105"/>
        <o:r id="V:Rule106" type="connector" idref="#_x0000_s1107"/>
        <o:r id="V:Rule108" type="connector" idref="#_x0000_s1108"/>
        <o:r id="V:Rule110" type="connector" idref="#_x0000_s1110"/>
        <o:r id="V:Rule112" type="connector" idref="#_x0000_s1111"/>
        <o:r id="V:Rule114" type="connector" idref="#_x0000_s1113"/>
        <o:r id="V:Rule116" type="connector" idref="#_x0000_s1114"/>
        <o:r id="V:Rule118" type="connector" idref="#_x0000_s1131"/>
        <o:r id="V:Rule120" type="connector" idref="#_x0000_s1132"/>
        <o:r id="V:Rule122" type="connector" idref="#_x0000_s1133"/>
        <o:r id="V:Rule124" type="connector" idref="#_x0000_s1134"/>
        <o:r id="V:Rule126" type="connector" idref="#_x0000_s1135"/>
        <o:r id="V:Rule128" type="connector" idref="#_x0000_s1136"/>
        <o:r id="V:Rule130" type="connector" idref="#_x0000_s1137"/>
        <o:r id="V:Rule132" type="connector" idref="#_x0000_s1138"/>
        <o:r id="V:Rule134" type="connector" idref="#_x0000_s1139"/>
        <o:r id="V:Rule136" type="connector" idref="#_x0000_s1140"/>
        <o:r id="V:Rule138" type="connector" idref="#_x0000_s1141"/>
        <o:r id="V:Rule140" type="connector" idref="#_x0000_s1142"/>
        <o:r id="V:Rule142" type="connector" idref="#_x0000_s1143"/>
        <o:r id="V:Rule144" type="connector" idref="#_x0000_s1144"/>
        <o:r id="V:Rule146" type="connector" idref="#_x0000_s1145"/>
        <o:r id="V:Rule148" type="connector" idref="#_x0000_s1146"/>
        <o:r id="V:Rule150" type="connector" idref="#_x0000_s1147"/>
        <o:r id="V:Rule152" type="connector" idref="#_x0000_s114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0EC3"/>
  </w:style>
  <w:style w:type="paragraph" w:styleId="1">
    <w:name w:val="heading 1"/>
    <w:basedOn w:val="a"/>
    <w:link w:val="10"/>
    <w:uiPriority w:val="9"/>
    <w:qFormat/>
    <w:rsid w:val="002D78F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2D78F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link w:val="30"/>
    <w:uiPriority w:val="9"/>
    <w:qFormat/>
    <w:rsid w:val="002D78F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"/>
    <w:unhideWhenUsed/>
    <w:qFormat/>
    <w:rsid w:val="00B2102C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D78F7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20">
    <w:name w:val="Заголовок 2 Знак"/>
    <w:basedOn w:val="a0"/>
    <w:link w:val="2"/>
    <w:uiPriority w:val="9"/>
    <w:rsid w:val="002D78F7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30">
    <w:name w:val="Заголовок 3 Знак"/>
    <w:basedOn w:val="a0"/>
    <w:link w:val="3"/>
    <w:uiPriority w:val="9"/>
    <w:rsid w:val="002D78F7"/>
    <w:rPr>
      <w:rFonts w:ascii="Times New Roman" w:eastAsia="Times New Roman" w:hAnsi="Times New Roman" w:cs="Times New Roman"/>
      <w:b/>
      <w:bCs/>
      <w:sz w:val="27"/>
      <w:szCs w:val="27"/>
    </w:rPr>
  </w:style>
  <w:style w:type="character" w:customStyle="1" w:styleId="40">
    <w:name w:val="Заголовок 4 Знак"/>
    <w:basedOn w:val="a0"/>
    <w:link w:val="4"/>
    <w:uiPriority w:val="9"/>
    <w:rsid w:val="00B2102C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customStyle="1" w:styleId="headertext">
    <w:name w:val="headertext"/>
    <w:basedOn w:val="a"/>
    <w:rsid w:val="002D78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ormattext">
    <w:name w:val="formattext"/>
    <w:basedOn w:val="a"/>
    <w:rsid w:val="002D78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3">
    <w:name w:val="Hyperlink"/>
    <w:basedOn w:val="a0"/>
    <w:uiPriority w:val="99"/>
    <w:semiHidden/>
    <w:unhideWhenUsed/>
    <w:rsid w:val="002D78F7"/>
    <w:rPr>
      <w:color w:val="0000FF"/>
      <w:u w:val="single"/>
    </w:rPr>
  </w:style>
  <w:style w:type="paragraph" w:customStyle="1" w:styleId="unformattext">
    <w:name w:val="unformattext"/>
    <w:basedOn w:val="a"/>
    <w:rsid w:val="002D78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pytitle">
    <w:name w:val="copytitle"/>
    <w:basedOn w:val="a"/>
    <w:rsid w:val="002D78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2D78F7"/>
    <w:rPr>
      <w:b/>
      <w:bCs/>
    </w:rPr>
  </w:style>
  <w:style w:type="paragraph" w:customStyle="1" w:styleId="copyright">
    <w:name w:val="copyright"/>
    <w:basedOn w:val="a"/>
    <w:rsid w:val="002D78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version-site">
    <w:name w:val="version-site"/>
    <w:basedOn w:val="a"/>
    <w:rsid w:val="002D78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mobile-apptx">
    <w:name w:val="mobile-app_tx"/>
    <w:basedOn w:val="a0"/>
    <w:rsid w:val="002D78F7"/>
  </w:style>
  <w:style w:type="paragraph" w:styleId="a5">
    <w:name w:val="Balloon Text"/>
    <w:basedOn w:val="a"/>
    <w:link w:val="a6"/>
    <w:uiPriority w:val="99"/>
    <w:semiHidden/>
    <w:unhideWhenUsed/>
    <w:rsid w:val="002D78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D78F7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937BA6"/>
    <w:pPr>
      <w:ind w:left="720"/>
      <w:contextualSpacing/>
    </w:pPr>
  </w:style>
  <w:style w:type="paragraph" w:styleId="a8">
    <w:name w:val="header"/>
    <w:basedOn w:val="a"/>
    <w:link w:val="a9"/>
    <w:uiPriority w:val="99"/>
    <w:semiHidden/>
    <w:unhideWhenUsed/>
    <w:rsid w:val="000841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084125"/>
  </w:style>
  <w:style w:type="paragraph" w:styleId="aa">
    <w:name w:val="footer"/>
    <w:basedOn w:val="a"/>
    <w:link w:val="ab"/>
    <w:uiPriority w:val="99"/>
    <w:unhideWhenUsed/>
    <w:rsid w:val="000841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08412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063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9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9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67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394275">
          <w:marLeft w:val="0"/>
          <w:marRight w:val="0"/>
          <w:marTop w:val="0"/>
          <w:marBottom w:val="6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9199285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2369298">
                  <w:marLeft w:val="0"/>
                  <w:marRight w:val="0"/>
                  <w:marTop w:val="960"/>
                  <w:marBottom w:val="450"/>
                  <w:divBdr>
                    <w:top w:val="single" w:sz="6" w:space="8" w:color="CDCDCD"/>
                    <w:left w:val="single" w:sz="6" w:space="0" w:color="CDCDCD"/>
                    <w:bottom w:val="single" w:sz="6" w:space="30" w:color="CDCDCD"/>
                    <w:right w:val="single" w:sz="6" w:space="0" w:color="CDCDCD"/>
                  </w:divBdr>
                  <w:divsChild>
                    <w:div w:id="1431463275">
                      <w:marLeft w:val="0"/>
                      <w:marRight w:val="0"/>
                      <w:marTop w:val="0"/>
                      <w:marBottom w:val="10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3217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12240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3074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1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66505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inset" w:sz="2" w:space="0" w:color="auto"/>
                                            <w:left w:val="inset" w:sz="2" w:space="1" w:color="auto"/>
                                            <w:bottom w:val="inset" w:sz="2" w:space="0" w:color="auto"/>
                                            <w:right w:val="inset" w:sz="2" w:space="1" w:color="auto"/>
                                          </w:divBdr>
                                        </w:div>
                                        <w:div w:id="21381819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29681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89340017">
          <w:marLeft w:val="0"/>
          <w:marRight w:val="0"/>
          <w:marTop w:val="0"/>
          <w:marBottom w:val="225"/>
          <w:divBdr>
            <w:top w:val="single" w:sz="6" w:space="0" w:color="E0E0E0"/>
            <w:left w:val="single" w:sz="6" w:space="0" w:color="E0E0E0"/>
            <w:bottom w:val="single" w:sz="6" w:space="0" w:color="E0E0E0"/>
            <w:right w:val="single" w:sz="6" w:space="0" w:color="E0E0E0"/>
          </w:divBdr>
          <w:divsChild>
            <w:div w:id="16758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47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59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7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59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310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318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258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20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43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2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48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83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85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76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60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42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54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glossaryDocument" Target="glossary/document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fontTable" Target="fontTable.xml"/><Relationship Id="rId8" Type="http://schemas.openxmlformats.org/officeDocument/2006/relationships/footer" Target="footer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/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characterSpacingControl w:val="doNotCompress"/>
  <w:compat>
    <w:useFELayout/>
  </w:compat>
  <w:rsids>
    <w:rsidRoot w:val="00B46370"/>
    <w:rsid w:val="00B463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E1A284BC04434D8EBA6FBAC38F637D57">
    <w:name w:val="E1A284BC04434D8EBA6FBAC38F637D57"/>
    <w:rsid w:val="00B46370"/>
  </w:style>
  <w:style w:type="paragraph" w:customStyle="1" w:styleId="4DF488EC8E744610B0B66E69BD02D6C5">
    <w:name w:val="4DF488EC8E744610B0B66E69BD02D6C5"/>
    <w:rsid w:val="00B46370"/>
  </w:style>
  <w:style w:type="paragraph" w:customStyle="1" w:styleId="F21CC707B12746B59ED7BCCF312E1A58">
    <w:name w:val="F21CC707B12746B59ED7BCCF312E1A58"/>
    <w:rsid w:val="00B46370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29</Pages>
  <Words>1996</Words>
  <Characters>11381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13351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zamglav</dc:creator>
  <cp:lastModifiedBy>zamglav</cp:lastModifiedBy>
  <cp:revision>2</cp:revision>
  <cp:lastPrinted>2020-03-15T13:55:00Z</cp:lastPrinted>
  <dcterms:created xsi:type="dcterms:W3CDTF">2020-03-15T13:57:00Z</dcterms:created>
  <dcterms:modified xsi:type="dcterms:W3CDTF">2020-03-15T13:57:00Z</dcterms:modified>
</cp:coreProperties>
</file>