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0C" w:rsidRPr="00FB5382" w:rsidRDefault="00E4410C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382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</w:p>
    <w:p w:rsidR="00E4410C" w:rsidRPr="00FB5382" w:rsidRDefault="00E4410C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382"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proofErr w:type="gramStart"/>
      <w:r w:rsidRPr="00FB5382">
        <w:rPr>
          <w:rFonts w:ascii="Times New Roman" w:hAnsi="Times New Roman" w:cs="Times New Roman"/>
          <w:b/>
          <w:sz w:val="24"/>
          <w:szCs w:val="24"/>
        </w:rPr>
        <w:t>системы внутреннего обеспечения соответствия деятельности Администрации</w:t>
      </w:r>
      <w:proofErr w:type="gramEnd"/>
      <w:r w:rsidRPr="00FB5382">
        <w:rPr>
          <w:rFonts w:ascii="Times New Roman" w:hAnsi="Times New Roman" w:cs="Times New Roman"/>
          <w:b/>
          <w:sz w:val="24"/>
          <w:szCs w:val="24"/>
        </w:rPr>
        <w:t xml:space="preserve"> Лоухского муниципального района требованиям антимонопольного законодательства за 2020 год</w:t>
      </w:r>
    </w:p>
    <w:p w:rsidR="00E4410C" w:rsidRPr="00FB5382" w:rsidRDefault="00E4410C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10C" w:rsidRPr="00FB5382" w:rsidRDefault="00E4410C" w:rsidP="00FB5382">
      <w:pPr>
        <w:pStyle w:val="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382">
        <w:rPr>
          <w:rFonts w:ascii="Times New Roman" w:eastAsia="Times New Roman" w:hAnsi="Times New Roman" w:cs="Times New Roman"/>
          <w:sz w:val="24"/>
          <w:szCs w:val="24"/>
        </w:rPr>
        <w:t>В целях исполнения мероприятий Национального плана развития конкуренции в Российской Федерации на 2018-2020 годы, утвержденного Указом Президента Российской Федерации от 21 декабря 2017 года № 618 «Об основных направлениях государственной  политики по развитию конкуренции», распоряжения Правительства Российской Федерации 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</w:t>
      </w:r>
      <w:proofErr w:type="gramEnd"/>
      <w:r w:rsidRPr="00FB5382">
        <w:rPr>
          <w:rFonts w:ascii="Times New Roman" w:eastAsia="Times New Roman" w:hAnsi="Times New Roman" w:cs="Times New Roman"/>
          <w:sz w:val="24"/>
          <w:szCs w:val="24"/>
        </w:rPr>
        <w:t xml:space="preserve"> антимонопольного законодательства», распоряжения Главы Республики Карелия от 20</w:t>
      </w:r>
      <w:r w:rsidRPr="00FB5382">
        <w:rPr>
          <w:rFonts w:ascii="Times New Roman" w:hAnsi="Times New Roman" w:cs="Times New Roman"/>
          <w:sz w:val="24"/>
          <w:szCs w:val="24"/>
        </w:rPr>
        <w:t xml:space="preserve"> </w:t>
      </w:r>
      <w:r w:rsidRPr="00FB5382">
        <w:rPr>
          <w:rFonts w:ascii="Times New Roman" w:eastAsia="Times New Roman" w:hAnsi="Times New Roman" w:cs="Times New Roman"/>
          <w:sz w:val="24"/>
          <w:szCs w:val="24"/>
        </w:rPr>
        <w:t>декабря 2018 года № 724-р</w:t>
      </w:r>
      <w:r w:rsidRPr="00FB5382">
        <w:rPr>
          <w:rFonts w:ascii="Times New Roman" w:hAnsi="Times New Roman" w:cs="Times New Roman"/>
          <w:sz w:val="24"/>
          <w:szCs w:val="24"/>
        </w:rPr>
        <w:t xml:space="preserve"> в  Администрации создана система внутреннего обеспечения соответствия требованиям антимонопольного законодательства (</w:t>
      </w:r>
      <w:proofErr w:type="gramStart"/>
      <w:r w:rsidRPr="00FB5382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Pr="00FB53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38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FB5382">
        <w:rPr>
          <w:rFonts w:ascii="Times New Roman" w:hAnsi="Times New Roman" w:cs="Times New Roman"/>
          <w:sz w:val="24"/>
          <w:szCs w:val="24"/>
        </w:rPr>
        <w:t xml:space="preserve">), в рамках которой проводятся мероприятия по выявлению и предупреждению рисков нарушения требований антимонопольного законодательства в деятельности  Администрации. </w:t>
      </w:r>
    </w:p>
    <w:p w:rsidR="00E4410C" w:rsidRPr="00FB5382" w:rsidRDefault="00E4410C" w:rsidP="00FB5382">
      <w:pPr>
        <w:pStyle w:val="2"/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82">
        <w:rPr>
          <w:rFonts w:ascii="Times New Roman" w:hAnsi="Times New Roman" w:cs="Times New Roman"/>
          <w:sz w:val="24"/>
          <w:szCs w:val="24"/>
        </w:rPr>
        <w:t xml:space="preserve"> </w:t>
      </w:r>
      <w:r w:rsidRPr="00FB5382">
        <w:rPr>
          <w:rFonts w:ascii="Times New Roman" w:hAnsi="Times New Roman" w:cs="Times New Roman"/>
          <w:sz w:val="24"/>
          <w:szCs w:val="24"/>
        </w:rPr>
        <w:tab/>
      </w:r>
      <w:r w:rsidRPr="00FB5382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Pr="00FB5382">
        <w:rPr>
          <w:rFonts w:ascii="Times New Roman" w:hAnsi="Times New Roman" w:cs="Times New Roman"/>
          <w:sz w:val="24"/>
          <w:szCs w:val="24"/>
        </w:rPr>
        <w:t>м</w:t>
      </w:r>
      <w:r w:rsidRPr="00FB538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Лоухского муниципального района от 28.02.2019г. № 221-Р </w:t>
      </w:r>
      <w:r w:rsidRPr="00FB5382">
        <w:rPr>
          <w:rFonts w:ascii="Times New Roman" w:hAnsi="Times New Roman" w:cs="Times New Roman"/>
          <w:sz w:val="24"/>
          <w:szCs w:val="24"/>
        </w:rPr>
        <w:t xml:space="preserve"> </w:t>
      </w:r>
      <w:r w:rsidRPr="00FB5382">
        <w:rPr>
          <w:rFonts w:ascii="Times New Roman" w:eastAsia="Calibri" w:hAnsi="Times New Roman" w:cs="Times New Roman"/>
          <w:sz w:val="24"/>
          <w:szCs w:val="24"/>
        </w:rPr>
        <w:t xml:space="preserve"> утверждено Положение об организации системы внутреннего обеспечения соответствия требованиям антимонопольного законодательства в Администрации Лоухского муниципального района.</w:t>
      </w:r>
    </w:p>
    <w:p w:rsidR="00E4410C" w:rsidRPr="00FB5382" w:rsidRDefault="00E4410C" w:rsidP="00FB53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382">
        <w:rPr>
          <w:rFonts w:ascii="Times New Roman" w:hAnsi="Times New Roman" w:cs="Times New Roman"/>
          <w:sz w:val="24"/>
          <w:szCs w:val="24"/>
        </w:rPr>
        <w:t xml:space="preserve">В рамках антимонопольного </w:t>
      </w:r>
      <w:proofErr w:type="spellStart"/>
      <w:r w:rsidRPr="00FB5382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B5382">
        <w:rPr>
          <w:rFonts w:ascii="Times New Roman" w:hAnsi="Times New Roman" w:cs="Times New Roman"/>
          <w:sz w:val="24"/>
          <w:szCs w:val="24"/>
        </w:rPr>
        <w:t xml:space="preserve"> в целях выявления и исключения рисков нарушения антимонопольного законодательства и проведения анализа о целесообразности (нецелесообразности) внесения изменений в нормативные правовые акты (проекты нормативных правовых актов) </w:t>
      </w:r>
      <w:r w:rsidR="00DE7279" w:rsidRPr="00FB538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B5382">
        <w:rPr>
          <w:rFonts w:ascii="Times New Roman" w:hAnsi="Times New Roman" w:cs="Times New Roman"/>
          <w:sz w:val="24"/>
          <w:szCs w:val="24"/>
        </w:rPr>
        <w:t xml:space="preserve">2020 году формировались и размещались на официальном сайте </w:t>
      </w:r>
      <w:r w:rsidR="00DE7279" w:rsidRPr="00FB538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FB5382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DE7279" w:rsidRPr="00FB5382">
        <w:rPr>
          <w:rFonts w:ascii="Times New Roman" w:hAnsi="Times New Roman" w:cs="Times New Roman"/>
          <w:sz w:val="24"/>
          <w:szCs w:val="24"/>
        </w:rPr>
        <w:t>е правовые</w:t>
      </w:r>
      <w:r w:rsidRPr="00FB5382">
        <w:rPr>
          <w:rFonts w:ascii="Times New Roman" w:hAnsi="Times New Roman" w:cs="Times New Roman"/>
          <w:sz w:val="24"/>
          <w:szCs w:val="24"/>
        </w:rPr>
        <w:t xml:space="preserve"> акт</w:t>
      </w:r>
      <w:r w:rsidR="00DE7279" w:rsidRPr="00FB5382">
        <w:rPr>
          <w:rFonts w:ascii="Times New Roman" w:hAnsi="Times New Roman" w:cs="Times New Roman"/>
          <w:sz w:val="24"/>
          <w:szCs w:val="24"/>
        </w:rPr>
        <w:t>ы</w:t>
      </w:r>
      <w:r w:rsidRPr="00FB5382">
        <w:rPr>
          <w:rFonts w:ascii="Times New Roman" w:hAnsi="Times New Roman" w:cs="Times New Roman"/>
          <w:sz w:val="24"/>
          <w:szCs w:val="24"/>
        </w:rPr>
        <w:t xml:space="preserve"> </w:t>
      </w:r>
      <w:r w:rsidR="00DE7279" w:rsidRPr="00FB53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5382">
        <w:rPr>
          <w:rFonts w:ascii="Times New Roman" w:hAnsi="Times New Roman" w:cs="Times New Roman"/>
          <w:sz w:val="24"/>
          <w:szCs w:val="24"/>
        </w:rPr>
        <w:t xml:space="preserve"> (далее – нормативные акты)</w:t>
      </w:r>
      <w:r w:rsidR="00DE7279" w:rsidRPr="00FB5382">
        <w:rPr>
          <w:rFonts w:ascii="Times New Roman" w:hAnsi="Times New Roman" w:cs="Times New Roman"/>
          <w:sz w:val="24"/>
          <w:szCs w:val="24"/>
        </w:rPr>
        <w:t>.</w:t>
      </w:r>
      <w:r w:rsidRPr="00FB5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FD" w:rsidRPr="00FB5382" w:rsidRDefault="00E4410C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382">
        <w:rPr>
          <w:rFonts w:ascii="Times New Roman" w:hAnsi="Times New Roman" w:cs="Times New Roman"/>
          <w:sz w:val="24"/>
          <w:szCs w:val="24"/>
        </w:rPr>
        <w:t xml:space="preserve">Анализ проектов нормативных правовых актов </w:t>
      </w:r>
      <w:r w:rsidR="00DE7279" w:rsidRPr="00FB53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5382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Pr="00FB538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B5382">
        <w:rPr>
          <w:rFonts w:ascii="Times New Roman" w:hAnsi="Times New Roman" w:cs="Times New Roman"/>
          <w:sz w:val="24"/>
          <w:szCs w:val="24"/>
        </w:rPr>
        <w:t>роекты актов) на предмет их соответствия антимонопольному законодательству проводился посредством оценки поступающих замечаний и предложений при размещении их на официальном сайте</w:t>
      </w:r>
      <w:r w:rsidR="00FF75FD" w:rsidRPr="00FB5382">
        <w:rPr>
          <w:rFonts w:ascii="Times New Roman" w:hAnsi="Times New Roman" w:cs="Times New Roman"/>
          <w:sz w:val="24"/>
          <w:szCs w:val="24"/>
        </w:rPr>
        <w:t>.</w:t>
      </w:r>
    </w:p>
    <w:p w:rsidR="00E4410C" w:rsidRPr="006047E5" w:rsidRDefault="00E4410C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 xml:space="preserve"> Замечания и предложения организаций и граждан к нормативным актам и проектам актов, подготовленных </w:t>
      </w:r>
      <w:r w:rsidR="005A678E" w:rsidRPr="006047E5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6047E5">
        <w:rPr>
          <w:rFonts w:ascii="Times New Roman" w:hAnsi="Times New Roman" w:cs="Times New Roman"/>
          <w:sz w:val="24"/>
          <w:szCs w:val="24"/>
        </w:rPr>
        <w:t>, по приведению их в соответствие с антимонопольным законодательством в 2020 году не поступали.</w:t>
      </w:r>
    </w:p>
    <w:p w:rsidR="00E4410C" w:rsidRPr="006047E5" w:rsidRDefault="00E4410C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 xml:space="preserve">Информации о выявлении Федеральной антимонопольной службой в нормативных актах (проектах актов) </w:t>
      </w:r>
      <w:r w:rsidR="005A678E" w:rsidRPr="006047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047E5">
        <w:rPr>
          <w:rFonts w:ascii="Times New Roman" w:hAnsi="Times New Roman" w:cs="Times New Roman"/>
          <w:sz w:val="24"/>
          <w:szCs w:val="24"/>
        </w:rPr>
        <w:t xml:space="preserve"> положений, нарушающих требования антимонопольного законодательства, в 2020 году не имеется.</w:t>
      </w:r>
    </w:p>
    <w:p w:rsidR="00E4410C" w:rsidRPr="006047E5" w:rsidRDefault="00E4410C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 xml:space="preserve">По итогам проведенного анализа нормативных актов (проектов актов) </w:t>
      </w:r>
      <w:r w:rsidR="005A678E" w:rsidRPr="006047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047E5">
        <w:rPr>
          <w:rFonts w:ascii="Times New Roman" w:hAnsi="Times New Roman" w:cs="Times New Roman"/>
          <w:sz w:val="24"/>
          <w:szCs w:val="24"/>
        </w:rPr>
        <w:t xml:space="preserve"> сделан вывод об их соответствии антимонопольному законодательству и нецелесообразности внесения в них изменений.</w:t>
      </w:r>
    </w:p>
    <w:p w:rsidR="006047E5" w:rsidRDefault="006047E5" w:rsidP="006047E5">
      <w:pPr>
        <w:pStyle w:val="2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>В  целях исполнения Положения об организации системы внутреннего обеспечения  соответствия требованиям антимонопольного законодательства в Администрации Лоухского муниципального района, утвержденным распоряжением Администрации Лоухского муниципального района  от 28 февраля 2019 г. № 221-Р распоряжением Администрации от 26.09.2019 г. № 900-Р утвержден План мероприятий по снижению рисков нарушения антимонопольного законодательства в Администрации Лоухского муниципального района.</w:t>
      </w:r>
    </w:p>
    <w:p w:rsidR="00E4410C" w:rsidRPr="006047E5" w:rsidRDefault="005A678E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 xml:space="preserve"> </w:t>
      </w:r>
      <w:r w:rsidR="00E4410C" w:rsidRPr="006047E5">
        <w:rPr>
          <w:rFonts w:ascii="Times New Roman" w:hAnsi="Times New Roman" w:cs="Times New Roman"/>
          <w:sz w:val="24"/>
          <w:szCs w:val="24"/>
        </w:rPr>
        <w:t xml:space="preserve">На основе проведенной оценки рисков нарушения антимонопольного законодательства была разработана карта </w:t>
      </w:r>
      <w:proofErr w:type="spellStart"/>
      <w:r w:rsidR="00E4410C" w:rsidRPr="006047E5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E4410C" w:rsidRPr="006047E5">
        <w:rPr>
          <w:rFonts w:ascii="Times New Roman" w:hAnsi="Times New Roman" w:cs="Times New Roman"/>
          <w:sz w:val="24"/>
          <w:szCs w:val="24"/>
        </w:rPr>
        <w:t xml:space="preserve">, включающая в себя указание на уровень риска, описание его вида, причин и условий возникновения, общие меры по минимизации и устранению рисков (далее – карта </w:t>
      </w:r>
      <w:proofErr w:type="spellStart"/>
      <w:r w:rsidR="00E4410C" w:rsidRPr="006047E5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E4410C" w:rsidRPr="006047E5">
        <w:rPr>
          <w:rFonts w:ascii="Times New Roman" w:hAnsi="Times New Roman" w:cs="Times New Roman"/>
          <w:sz w:val="24"/>
          <w:szCs w:val="24"/>
        </w:rPr>
        <w:t>).</w:t>
      </w:r>
    </w:p>
    <w:p w:rsidR="00C82CDE" w:rsidRPr="00FB5382" w:rsidRDefault="006047E5" w:rsidP="00FB53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C82CDE" w:rsidRPr="00FB5382">
        <w:rPr>
          <w:rFonts w:ascii="Times New Roman" w:eastAsia="Calibri" w:hAnsi="Times New Roman" w:cs="Times New Roman"/>
          <w:sz w:val="24"/>
          <w:szCs w:val="24"/>
        </w:rPr>
        <w:t>сходя из вероятности наступления риска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2CDE" w:rsidRPr="00FB5382">
        <w:rPr>
          <w:rFonts w:ascii="Times New Roman" w:hAnsi="Times New Roman" w:cs="Times New Roman"/>
          <w:sz w:val="24"/>
          <w:szCs w:val="24"/>
        </w:rPr>
        <w:t xml:space="preserve"> к низкому уровню отнесены следующие риски:</w:t>
      </w:r>
    </w:p>
    <w:p w:rsidR="00C82CDE" w:rsidRPr="00FB5382" w:rsidRDefault="00C82CDE" w:rsidP="00FB5382">
      <w:pPr>
        <w:pStyle w:val="a3"/>
        <w:spacing w:after="0" w:line="240" w:lineRule="auto"/>
        <w:ind w:left="0" w:firstLine="567"/>
        <w:jc w:val="both"/>
        <w:rPr>
          <w:rStyle w:val="8pt"/>
          <w:rFonts w:eastAsiaTheme="minorHAnsi"/>
          <w:b w:val="0"/>
          <w:bCs w:val="0"/>
          <w:color w:val="auto"/>
          <w:sz w:val="24"/>
          <w:szCs w:val="24"/>
        </w:rPr>
      </w:pPr>
      <w:r w:rsidRPr="00FB538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Риск наличия в действующих нормативных правовых актах администрации Лоухского муниципального района положений, которые приводят и (или) могут привести к недопущению, ограничению или устранению конкуренции на рынках товаров, работ, услуг района</w:t>
      </w:r>
      <w:r w:rsidR="006047E5">
        <w:rPr>
          <w:rStyle w:val="8pt"/>
          <w:rFonts w:eastAsia="Calibri"/>
          <w:b w:val="0"/>
          <w:bCs w:val="0"/>
          <w:color w:val="auto"/>
          <w:sz w:val="24"/>
          <w:szCs w:val="24"/>
        </w:rPr>
        <w:t>;</w:t>
      </w:r>
    </w:p>
    <w:p w:rsidR="00C82CDE" w:rsidRPr="00FB5382" w:rsidRDefault="00C82CDE" w:rsidP="00FB5382">
      <w:pPr>
        <w:pStyle w:val="a3"/>
        <w:spacing w:after="0" w:line="240" w:lineRule="auto"/>
        <w:ind w:left="0" w:firstLine="567"/>
        <w:jc w:val="both"/>
        <w:rPr>
          <w:rStyle w:val="8pt"/>
          <w:rFonts w:eastAsiaTheme="minorHAnsi"/>
          <w:b w:val="0"/>
          <w:bCs w:val="0"/>
          <w:color w:val="auto"/>
          <w:sz w:val="24"/>
          <w:szCs w:val="24"/>
        </w:rPr>
      </w:pP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- Риск наличия в проектах нормативных правовых актов, положений, которые могут привести к недопущению, ограничению или устранению конкуренции на рынках товаров,  работ, услуг</w:t>
      </w:r>
      <w:r w:rsidR="006047E5">
        <w:rPr>
          <w:rStyle w:val="8pt"/>
          <w:rFonts w:eastAsia="Calibri"/>
          <w:b w:val="0"/>
          <w:bCs w:val="0"/>
          <w:color w:val="auto"/>
          <w:sz w:val="24"/>
          <w:szCs w:val="24"/>
        </w:rPr>
        <w:t>;</w:t>
      </w:r>
    </w:p>
    <w:p w:rsidR="00C82CDE" w:rsidRPr="00FB5382" w:rsidRDefault="00C82CDE" w:rsidP="00FB5382">
      <w:pPr>
        <w:pStyle w:val="a3"/>
        <w:spacing w:after="0" w:line="240" w:lineRule="auto"/>
        <w:ind w:left="0" w:firstLine="567"/>
        <w:jc w:val="both"/>
        <w:rPr>
          <w:rStyle w:val="8pt"/>
          <w:rFonts w:eastAsiaTheme="minorHAnsi"/>
          <w:b w:val="0"/>
          <w:bCs w:val="0"/>
          <w:color w:val="auto"/>
          <w:sz w:val="24"/>
          <w:szCs w:val="24"/>
        </w:rPr>
      </w:pP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- Риск нарушения антимонопольного законодательства при предоставлении финансовой, имущественной, информационно - </w:t>
      </w: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softHyphen/>
        <w:t>консультационной поддержки бизнесу, муниципальных услуг</w:t>
      </w:r>
      <w:r w:rsidR="006047E5">
        <w:rPr>
          <w:rStyle w:val="8pt"/>
          <w:rFonts w:eastAsia="Calibri"/>
          <w:b w:val="0"/>
          <w:bCs w:val="0"/>
          <w:color w:val="auto"/>
          <w:sz w:val="24"/>
          <w:szCs w:val="24"/>
        </w:rPr>
        <w:t>;</w:t>
      </w:r>
    </w:p>
    <w:p w:rsidR="00C82CDE" w:rsidRPr="00FB5382" w:rsidRDefault="00C82CDE" w:rsidP="00FB5382">
      <w:pPr>
        <w:pStyle w:val="a3"/>
        <w:spacing w:after="0" w:line="240" w:lineRule="auto"/>
        <w:ind w:left="0" w:firstLine="567"/>
        <w:jc w:val="both"/>
        <w:rPr>
          <w:rStyle w:val="8pt"/>
          <w:rFonts w:eastAsiaTheme="minorHAnsi"/>
          <w:b w:val="0"/>
          <w:bCs w:val="0"/>
          <w:color w:val="auto"/>
          <w:sz w:val="24"/>
          <w:szCs w:val="24"/>
        </w:rPr>
      </w:pPr>
      <w:proofErr w:type="gramStart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- Риск нарушения антимонопольного законодательства при осуществлении администрацией района муниципальных услуг и выполнении функций муниципального контроля (</w:t>
      </w:r>
      <w:proofErr w:type="spellStart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антиконкурентные</w:t>
      </w:r>
      <w:proofErr w:type="spellEnd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 действия (бездействие), </w:t>
      </w:r>
      <w:proofErr w:type="spellStart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антиконкурентные</w:t>
      </w:r>
      <w:proofErr w:type="spellEnd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 соглашения, согласованные действия сотрудников администрации района с хозяйствующими субъектами, установление и (или) взимание не предусмотренных законодательством Российской Федерации платежей при предоставлении муниципальных услуг, а также услуг, которые являются необходимыми и обязательными для предоставления муниципальных услуг, установление требований к товарам или к</w:t>
      </w:r>
      <w:proofErr w:type="gramEnd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 хозяйствующим субъектам, не </w:t>
      </w:r>
      <w:proofErr w:type="gramStart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предусмотренных</w:t>
      </w:r>
      <w:proofErr w:type="gramEnd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 законодательством Российской Федерации и другие.</w:t>
      </w:r>
    </w:p>
    <w:p w:rsidR="00C82CDE" w:rsidRPr="00FB5382" w:rsidRDefault="00C82CDE" w:rsidP="00FB5382">
      <w:pPr>
        <w:spacing w:after="0" w:line="240" w:lineRule="auto"/>
        <w:ind w:firstLine="567"/>
        <w:jc w:val="both"/>
        <w:rPr>
          <w:rStyle w:val="8pt"/>
          <w:rFonts w:eastAsiaTheme="minorEastAsia"/>
          <w:b w:val="0"/>
          <w:bCs w:val="0"/>
          <w:color w:val="auto"/>
          <w:sz w:val="24"/>
          <w:szCs w:val="24"/>
        </w:rPr>
      </w:pPr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 xml:space="preserve">- Риск нарушения антимонопольных требований к торгам, запросу котировок цен на товары, запросу предложений (далее </w:t>
      </w:r>
      <w:proofErr w:type="gramStart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>-з</w:t>
      </w:r>
      <w:proofErr w:type="gramEnd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 xml:space="preserve">акупочные процедуры) при проведении закупок товаров, работ, услуг для муниципальных нужд (координация организаторами (заказчиками) закупочных процедур действий участников закупочных процедур, </w:t>
      </w:r>
      <w:proofErr w:type="spellStart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>антиконкурентные</w:t>
      </w:r>
      <w:proofErr w:type="spellEnd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 xml:space="preserve"> соглашения, создание преимущественных условий для участия в закупочных процедурах, ограничение доступа к участию в закупочных процедурах, включение в состав лотов товаров, работ, услуг, технологически и </w:t>
      </w:r>
      <w:proofErr w:type="gramStart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>функционально не связанных с товарами, работами, услугами, поставки, выполнение, оказание которых являются предметом закупочных процедур, установление требований к товарам или к хозяйствующим субъектам, не предусмотренных законодательством Российской Федерации, отсутствие надлежащей экспертизы документации закупочных процедур, нарушение порядка и сроков размещения документации о закупочных процедурах, участие организаторов (заказчиков) закупочных процедур и (или) их работников в закупочных процедурах, нарушение порядка определения победителя закупочных</w:t>
      </w:r>
      <w:proofErr w:type="gramEnd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 xml:space="preserve"> процедур, осуществление закупок малого объема без использования электронного ресурса. </w:t>
      </w:r>
    </w:p>
    <w:p w:rsidR="00E4410C" w:rsidRPr="00FB5382" w:rsidRDefault="00E4410C" w:rsidP="00FB53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382">
        <w:rPr>
          <w:rFonts w:ascii="Times New Roman" w:hAnsi="Times New Roman" w:cs="Times New Roman"/>
          <w:sz w:val="24"/>
          <w:szCs w:val="24"/>
        </w:rPr>
        <w:t xml:space="preserve">Общими мерами по минимизации и устранению рисков признаны и включены в Карту </w:t>
      </w:r>
      <w:proofErr w:type="spellStart"/>
      <w:r w:rsidRPr="00FB5382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FB5382">
        <w:rPr>
          <w:rFonts w:ascii="Times New Roman" w:hAnsi="Times New Roman" w:cs="Times New Roman"/>
          <w:sz w:val="24"/>
          <w:szCs w:val="24"/>
        </w:rPr>
        <w:t xml:space="preserve">: инструктаж, консультирование, обучение работников </w:t>
      </w:r>
      <w:r w:rsidR="00FB5382" w:rsidRPr="00FB538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B5382">
        <w:rPr>
          <w:rFonts w:ascii="Times New Roman" w:hAnsi="Times New Roman" w:cs="Times New Roman"/>
          <w:sz w:val="24"/>
          <w:szCs w:val="24"/>
        </w:rPr>
        <w:t>основам антимонопольного законодательства, законодательства о развитии конкуренции в Российской Федерации (Указ Президента Российской Федерации от 21.12.2017 № 618 «Об основных направлениях государственной политики по развитию конкуренции», распоряжение Правительства РФ от 16.08.2018 № 1697-р об утверждении плана мероприятий («дорожной карты») по развитию конкуренции в отраслях</w:t>
      </w:r>
      <w:proofErr w:type="gramEnd"/>
      <w:r w:rsidRPr="00FB5382">
        <w:rPr>
          <w:rFonts w:ascii="Times New Roman" w:hAnsi="Times New Roman" w:cs="Times New Roman"/>
          <w:sz w:val="24"/>
          <w:szCs w:val="24"/>
        </w:rPr>
        <w:t xml:space="preserve">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 и др. нормативные правовые акты в сфере развития конкуренции).</w:t>
      </w:r>
    </w:p>
    <w:p w:rsidR="00E4410C" w:rsidRPr="00FB5382" w:rsidRDefault="00E4410C" w:rsidP="00FB53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38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FB5382" w:rsidRPr="00FB5382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етодически</w:t>
      </w:r>
      <w:r w:rsidR="00FB5382" w:rsidRPr="00FB5382">
        <w:rPr>
          <w:rFonts w:ascii="Times New Roman" w:hAnsi="Times New Roman" w:cs="Times New Roman"/>
          <w:color w:val="000000"/>
          <w:sz w:val="24"/>
          <w:szCs w:val="24"/>
        </w:rPr>
        <w:t>ми рекомендациями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FB5382" w:rsidRPr="00FB5382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утвержденными  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</w:t>
      </w:r>
      <w:r w:rsidR="00FB5382" w:rsidRPr="00FB5382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 от 18 октября 2018 года № 2258-р </w:t>
      </w:r>
      <w:r w:rsidR="00FB5382" w:rsidRPr="00FB5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3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5382" w:rsidRPr="00FB5382">
        <w:rPr>
          <w:rFonts w:ascii="Times New Roman" w:eastAsia="Calibri" w:hAnsi="Times New Roman" w:cs="Times New Roman"/>
          <w:sz w:val="24"/>
          <w:szCs w:val="24"/>
        </w:rPr>
        <w:t xml:space="preserve"> Администрацией утвержден 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ключевых </w:t>
      </w:r>
      <w:proofErr w:type="gramStart"/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 эффективности функционирования системы внутреннего обеспечения соответствия</w:t>
      </w:r>
      <w:proofErr w:type="gramEnd"/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 антимонопольного законодательства </w:t>
      </w:r>
      <w:r w:rsidR="00FB5382" w:rsidRPr="00FB5382">
        <w:rPr>
          <w:rFonts w:ascii="Times New Roman" w:eastAsia="Times New Roman" w:hAnsi="Times New Roman" w:cs="Times New Roman"/>
          <w:sz w:val="24"/>
          <w:szCs w:val="24"/>
        </w:rPr>
        <w:t>в Администрации Лоухского муниципального района</w:t>
      </w:r>
      <w:r w:rsidR="00FB5382" w:rsidRPr="00FB5382">
        <w:rPr>
          <w:rFonts w:ascii="Times New Roman" w:hAnsi="Times New Roman" w:cs="Times New Roman"/>
          <w:sz w:val="24"/>
          <w:szCs w:val="24"/>
        </w:rPr>
        <w:t>.</w:t>
      </w:r>
    </w:p>
    <w:p w:rsidR="00FA587B" w:rsidRPr="00FB5382" w:rsidRDefault="006047E5" w:rsidP="00FB5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</w:t>
      </w:r>
    </w:p>
    <w:sectPr w:rsidR="00FA587B" w:rsidRPr="00FB5382" w:rsidSect="006047E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7948"/>
    <w:multiLevelType w:val="multilevel"/>
    <w:tmpl w:val="09D21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E61AC7"/>
    <w:multiLevelType w:val="multilevel"/>
    <w:tmpl w:val="F24E1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10C"/>
    <w:rsid w:val="002018B2"/>
    <w:rsid w:val="00395688"/>
    <w:rsid w:val="003F2A1E"/>
    <w:rsid w:val="005A678E"/>
    <w:rsid w:val="006047E5"/>
    <w:rsid w:val="006A371E"/>
    <w:rsid w:val="00860497"/>
    <w:rsid w:val="008972B4"/>
    <w:rsid w:val="00A107F4"/>
    <w:rsid w:val="00C82CDE"/>
    <w:rsid w:val="00DE7279"/>
    <w:rsid w:val="00E4410C"/>
    <w:rsid w:val="00F52FDA"/>
    <w:rsid w:val="00FA587B"/>
    <w:rsid w:val="00FB5382"/>
    <w:rsid w:val="00FD2F28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0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2"/>
    <w:rsid w:val="00E4410C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4"/>
    <w:rsid w:val="00E4410C"/>
    <w:pPr>
      <w:widowControl w:val="0"/>
      <w:shd w:val="clear" w:color="auto" w:fill="FFFFFF"/>
      <w:spacing w:before="480" w:after="300" w:line="0" w:lineRule="atLeast"/>
    </w:pPr>
    <w:rPr>
      <w:spacing w:val="1"/>
    </w:rPr>
  </w:style>
  <w:style w:type="paragraph" w:customStyle="1" w:styleId="ConsPlusNormal">
    <w:name w:val="ConsPlusNormal"/>
    <w:link w:val="ConsPlusNormal0"/>
    <w:rsid w:val="00860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860497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86049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</w:rPr>
  </w:style>
  <w:style w:type="character" w:customStyle="1" w:styleId="8pt">
    <w:name w:val="Основной текст + 8 pt;Не полужирный"/>
    <w:basedOn w:val="a4"/>
    <w:rsid w:val="00C82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2021-04-13T10:55:00Z</dcterms:created>
  <dcterms:modified xsi:type="dcterms:W3CDTF">2021-04-14T07:53:00Z</dcterms:modified>
</cp:coreProperties>
</file>