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65" w:rsidRDefault="00F12065" w:rsidP="00F1206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F12065" w:rsidRDefault="00F12065" w:rsidP="00F120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Лоухский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F12065" w:rsidRDefault="00F12065" w:rsidP="00F120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Амбарнского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12065" w:rsidRDefault="00F12065" w:rsidP="00F12065">
      <w:pPr>
        <w:pStyle w:val="a4"/>
        <w:jc w:val="left"/>
        <w:rPr>
          <w:sz w:val="26"/>
          <w:lang w:val="en-US"/>
        </w:rPr>
      </w:pPr>
    </w:p>
    <w:p w:rsidR="00F12065" w:rsidRDefault="00F12065" w:rsidP="00F12065">
      <w:pPr>
        <w:pStyle w:val="a4"/>
        <w:jc w:val="left"/>
        <w:rPr>
          <w:sz w:val="26"/>
          <w:lang w:val="en-US"/>
        </w:rPr>
      </w:pPr>
      <w:r>
        <w:rPr>
          <w:sz w:val="26"/>
          <w:lang w:val="en-US"/>
        </w:rPr>
        <w:t xml:space="preserve">                                                           </w:t>
      </w:r>
    </w:p>
    <w:p w:rsidR="00F12065" w:rsidRDefault="00F12065" w:rsidP="00F12065">
      <w:pPr>
        <w:pStyle w:val="a4"/>
        <w:jc w:val="left"/>
        <w:rPr>
          <w:sz w:val="26"/>
        </w:rPr>
      </w:pPr>
      <w:r>
        <w:rPr>
          <w:sz w:val="26"/>
          <w:lang w:val="en-US"/>
        </w:rPr>
        <w:t xml:space="preserve">                                                          </w:t>
      </w:r>
      <w:r>
        <w:rPr>
          <w:sz w:val="26"/>
        </w:rPr>
        <w:t xml:space="preserve">     Решение №  68                                      </w:t>
      </w:r>
    </w:p>
    <w:p w:rsidR="00F12065" w:rsidRDefault="00F12065" w:rsidP="00F12065">
      <w:pPr>
        <w:jc w:val="center"/>
        <w:rPr>
          <w:sz w:val="26"/>
        </w:rPr>
      </w:pPr>
      <w:r>
        <w:rPr>
          <w:sz w:val="26"/>
        </w:rPr>
        <w:t xml:space="preserve"> сессии </w:t>
      </w:r>
      <w:r>
        <w:rPr>
          <w:sz w:val="26"/>
          <w:lang w:val="en-US"/>
        </w:rPr>
        <w:t>XXXV  IV</w:t>
      </w:r>
      <w:r>
        <w:rPr>
          <w:sz w:val="26"/>
        </w:rPr>
        <w:t xml:space="preserve"> созыва</w:t>
      </w:r>
    </w:p>
    <w:p w:rsidR="00F12065" w:rsidRDefault="00F12065" w:rsidP="00F12065">
      <w:pPr>
        <w:jc w:val="center"/>
        <w:rPr>
          <w:sz w:val="26"/>
        </w:rPr>
      </w:pPr>
      <w:r>
        <w:rPr>
          <w:sz w:val="26"/>
        </w:rPr>
        <w:t>от  23</w:t>
      </w:r>
      <w:r>
        <w:rPr>
          <w:sz w:val="26"/>
          <w:lang w:val="en-US"/>
        </w:rPr>
        <w:t xml:space="preserve"> </w:t>
      </w:r>
      <w:r>
        <w:rPr>
          <w:sz w:val="26"/>
        </w:rPr>
        <w:t>декабря  2022 года</w:t>
      </w:r>
    </w:p>
    <w:p w:rsidR="00F12065" w:rsidRDefault="00F12065" w:rsidP="00F12065">
      <w:pPr>
        <w:rPr>
          <w:sz w:val="28"/>
        </w:rPr>
      </w:pPr>
    </w:p>
    <w:p w:rsidR="00F12065" w:rsidRDefault="00F12065" w:rsidP="00F12065">
      <w:pPr>
        <w:pStyle w:val="1"/>
      </w:pPr>
      <w:r>
        <w:t xml:space="preserve">О бюджете </w:t>
      </w:r>
      <w:proofErr w:type="spellStart"/>
      <w:r>
        <w:t>Амбарнского</w:t>
      </w:r>
      <w:proofErr w:type="spellEnd"/>
    </w:p>
    <w:p w:rsidR="00F12065" w:rsidRDefault="00F12065" w:rsidP="00F12065">
      <w:pPr>
        <w:rPr>
          <w:sz w:val="24"/>
        </w:rPr>
      </w:pPr>
      <w:r>
        <w:rPr>
          <w:sz w:val="24"/>
        </w:rPr>
        <w:t>сельского поселения на 2023 год.</w:t>
      </w:r>
    </w:p>
    <w:p w:rsidR="00F12065" w:rsidRDefault="00F12065" w:rsidP="00F12065">
      <w:pPr>
        <w:rPr>
          <w:sz w:val="24"/>
        </w:rPr>
      </w:pPr>
    </w:p>
    <w:p w:rsidR="00F12065" w:rsidRDefault="00F12065" w:rsidP="00F12065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</w:t>
      </w:r>
    </w:p>
    <w:p w:rsidR="00F12065" w:rsidRDefault="00F12065" w:rsidP="00F12065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F12065" w:rsidRDefault="00F12065" w:rsidP="00F12065">
      <w:pPr>
        <w:rPr>
          <w:sz w:val="24"/>
          <w:szCs w:val="24"/>
        </w:rPr>
      </w:pPr>
    </w:p>
    <w:p w:rsidR="00F12065" w:rsidRDefault="00F12065" w:rsidP="00F12065">
      <w:pPr>
        <w:pStyle w:val="a6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на 2023 год:</w:t>
      </w:r>
    </w:p>
    <w:p w:rsidR="00F12065" w:rsidRDefault="00F12065" w:rsidP="00F12065">
      <w:pPr>
        <w:pStyle w:val="a6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доходов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в сумме 4830,8 тыс. рублей, в том числе объем безвозмездных поступлений в сумме 2913,5 тыс. рублей, из них объем получаемых межбюджетных трансфертов в сумме 2913,5 тыс. рублей;</w:t>
      </w:r>
    </w:p>
    <w:p w:rsidR="00F12065" w:rsidRDefault="00F12065" w:rsidP="00F12065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в сумме  5021,8 тыс. рублей;</w:t>
      </w:r>
    </w:p>
    <w:p w:rsidR="00F12065" w:rsidRDefault="00F12065" w:rsidP="00F12065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дефицит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в сумме 191 тыс. рублей.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Учесть, что доходы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в 2023 году формируются за счет федеральных и местных налогов и сборов, неналоговых доходов в соответствии с нормативами, установленными Бюджетным кодексом Российской Федерации, законами, иными нормативными актами Российской Федерации, Республики Карелия, органов местного самоуправления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и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поселения, согласно приложению № 1 к настоящему решению.</w:t>
      </w:r>
    </w:p>
    <w:p w:rsidR="00F12065" w:rsidRDefault="00F12065" w:rsidP="00F12065">
      <w:pPr>
        <w:pStyle w:val="21"/>
        <w:numPr>
          <w:ilvl w:val="0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поселения, закрепляемые за ними виды (подвиды) доходов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согласно приложению № 2 к настоящему решению.</w:t>
      </w:r>
    </w:p>
    <w:p w:rsidR="00F12065" w:rsidRDefault="00F12065" w:rsidP="00F12065">
      <w:pPr>
        <w:pStyle w:val="21"/>
        <w:numPr>
          <w:ilvl w:val="0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перечень  главных администраторов источников финансирования дефицита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согласно приложению № 3 к настоящему решению.</w:t>
      </w:r>
    </w:p>
    <w:p w:rsidR="00F12065" w:rsidRDefault="00F12065" w:rsidP="00F12065">
      <w:pPr>
        <w:pStyle w:val="21"/>
        <w:numPr>
          <w:ilvl w:val="0"/>
          <w:numId w:val="3"/>
        </w:numPr>
        <w:tabs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случае изменения бюджетной классификации Российской Федерации при перечислении доходов на единый счет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 сельского поселения </w:t>
      </w:r>
      <w:r>
        <w:rPr>
          <w:sz w:val="24"/>
          <w:szCs w:val="24"/>
        </w:rPr>
        <w:lastRenderedPageBreak/>
        <w:t xml:space="preserve">применяются коды доходов измененной бюджетной классификацией Российской Федерации.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  Учесть в бюджете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на 2023 год прогнозируемый объем поступления доходов согласно приложению № 4 к настоящему решению.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  Утвердить ведомственную структуру расходов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>
        <w:rPr>
          <w:sz w:val="24"/>
          <w:szCs w:val="24"/>
        </w:rPr>
        <w:t>непрограммным</w:t>
      </w:r>
      <w:proofErr w:type="spellEnd"/>
      <w:r>
        <w:rPr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бюджетов на 2023 год согласно приложению № 5 к настоящему решению.</w:t>
      </w:r>
    </w:p>
    <w:p w:rsidR="00F12065" w:rsidRDefault="00F12065" w:rsidP="00F12065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Утвердить распределение бюджетных ассигнований на 2023 год по разделам, подразделам, целевым статьям (муниципальным программам и не программным направлениям деятельности), группам и подгруппам  видов расходов классификации расходов бюджетов  согласно приложению № 6 к настоящему решению.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     Утвердить на 2023 год объем бюджетных ассигнований Дорожного фонда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в сумме, предусмотренной в приложениях №5 и №6 к настоящему решению по подразделу «Дорожное хозяйство (дорожные фонды)»  раздела «Национальная экономика», - 1451,3 тыс. рублей.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10. Утвердить общий объем бюджетных ассигнований на исполнение публичных нормативных обязательств на 2023 год в сумме 130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тыс. рублей.</w:t>
      </w:r>
    </w:p>
    <w:p w:rsidR="00F12065" w:rsidRDefault="00F12065" w:rsidP="00F12065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на 2023 год межбюджетные трансферты, выделяемые из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бюджету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и направляемые на финансирование расходов, связанных с передачей осуществления части полномочий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на районный уровень, в размере согласно приложению № 7 к настоящему решению.</w:t>
      </w:r>
    </w:p>
    <w:p w:rsidR="00F12065" w:rsidRDefault="00F12065" w:rsidP="00F12065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не вправе принимать решения, приводящие к увеличению в 2023 году численности муниципальных служащих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поселения, за исключением случаев изменения полномочий и функций органов местного самоуправления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12065" w:rsidRDefault="00F12065" w:rsidP="00F12065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устанавливает распределение средств субвенций, субсидий и иных межбюджетных трансфертов, поступивших в бюджет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 из бюджета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района, в соответствии с их целевым назначением.</w:t>
      </w:r>
    </w:p>
    <w:p w:rsidR="00F12065" w:rsidRDefault="00F12065" w:rsidP="00F12065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источники финансирования дефицита бюджета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 сельского поселения на 2023 год согласно приложению № 8 к настоящему решению.</w:t>
      </w:r>
    </w:p>
    <w:p w:rsidR="00F12065" w:rsidRDefault="00F12065" w:rsidP="00F12065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</w:p>
    <w:p w:rsidR="00F12065" w:rsidRDefault="00F12065" w:rsidP="00F1206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Председатель Совета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сельского поселения:                                                 Грибова  Г.О.                                                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Глава </w:t>
      </w:r>
      <w:proofErr w:type="spellStart"/>
      <w:r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</w:t>
      </w:r>
    </w:p>
    <w:p w:rsidR="00F12065" w:rsidRDefault="00F12065" w:rsidP="00F120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сельского поселения: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  <w:r>
        <w:rPr>
          <w:sz w:val="24"/>
          <w:szCs w:val="24"/>
        </w:rPr>
        <w:tab/>
        <w:t>Смеловская Л.В.</w:t>
      </w:r>
    </w:p>
    <w:p w:rsidR="00F12065" w:rsidRDefault="00F12065" w:rsidP="00F12065">
      <w:p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E01D2A" w:rsidRDefault="00E01D2A" w:rsidP="00F12065">
      <w:pPr>
        <w:pStyle w:val="a3"/>
      </w:pPr>
    </w:p>
    <w:sectPr w:rsidR="00E01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CD2"/>
    <w:multiLevelType w:val="hybridMultilevel"/>
    <w:tmpl w:val="9560E8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838C1"/>
    <w:multiLevelType w:val="hybridMultilevel"/>
    <w:tmpl w:val="2AB23A96"/>
    <w:lvl w:ilvl="0" w:tplc="95E62C26">
      <w:start w:val="8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F3272"/>
    <w:multiLevelType w:val="hybridMultilevel"/>
    <w:tmpl w:val="D4FEC9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F2B0B"/>
    <w:multiLevelType w:val="singleLevel"/>
    <w:tmpl w:val="AE56AE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69966C53"/>
    <w:multiLevelType w:val="hybridMultilevel"/>
    <w:tmpl w:val="DE841310"/>
    <w:lvl w:ilvl="0" w:tplc="194258EC">
      <w:start w:val="1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2065"/>
    <w:rsid w:val="00E01D2A"/>
    <w:rsid w:val="00F12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20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120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12065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F12065"/>
    <w:rPr>
      <w:rFonts w:ascii="Times New Roman" w:eastAsia="Times New Roman" w:hAnsi="Times New Roman" w:cs="Times New Roman"/>
      <w:sz w:val="26"/>
      <w:szCs w:val="20"/>
    </w:rPr>
  </w:style>
  <w:style w:type="paragraph" w:styleId="a4">
    <w:name w:val="Title"/>
    <w:basedOn w:val="a"/>
    <w:link w:val="a5"/>
    <w:qFormat/>
    <w:rsid w:val="00F120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F1206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semiHidden/>
    <w:unhideWhenUsed/>
    <w:rsid w:val="00F1206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F12065"/>
    <w:rPr>
      <w:rFonts w:ascii="Times New Roman" w:eastAsia="Times New Roman" w:hAnsi="Times New Roman" w:cs="Times New Roman"/>
      <w:sz w:val="26"/>
      <w:szCs w:val="20"/>
    </w:rPr>
  </w:style>
  <w:style w:type="paragraph" w:styleId="21">
    <w:name w:val="Body Text 2"/>
    <w:basedOn w:val="a"/>
    <w:link w:val="22"/>
    <w:semiHidden/>
    <w:unhideWhenUsed/>
    <w:rsid w:val="00F1206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F12065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3921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2023-04-06T07:37:00Z</dcterms:created>
  <dcterms:modified xsi:type="dcterms:W3CDTF">2023-04-06T07:37:00Z</dcterms:modified>
</cp:coreProperties>
</file>