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F0" w:rsidRPr="00733F90" w:rsidRDefault="00733F90" w:rsidP="00733F90">
      <w:pPr>
        <w:spacing w:line="288" w:lineRule="auto"/>
        <w:ind w:firstLine="720"/>
        <w:jc w:val="center"/>
        <w:rPr>
          <w:b/>
        </w:rPr>
      </w:pPr>
      <w:r>
        <w:rPr>
          <w:b/>
        </w:rPr>
        <w:t>Порядок получения мер</w:t>
      </w:r>
      <w:r w:rsidR="00CB50F0" w:rsidRPr="00733F90">
        <w:rPr>
          <w:b/>
        </w:rPr>
        <w:t xml:space="preserve"> поддержки субъектов малого</w:t>
      </w:r>
      <w:r>
        <w:rPr>
          <w:b/>
        </w:rPr>
        <w:t xml:space="preserve"> и среднего предпринимательства</w:t>
      </w:r>
    </w:p>
    <w:p w:rsidR="00C64E14" w:rsidRPr="00733F90" w:rsidRDefault="00CB50F0" w:rsidP="00733F90">
      <w:pPr>
        <w:spacing w:line="288" w:lineRule="auto"/>
        <w:ind w:firstLine="720"/>
        <w:jc w:val="both"/>
      </w:pPr>
      <w:r w:rsidRPr="00733F90">
        <w:t xml:space="preserve">Меры поддержки </w:t>
      </w:r>
      <w:r w:rsidR="00C64E14" w:rsidRPr="00733F90">
        <w:t xml:space="preserve">субъектов малого и среднего предпринимательства </w:t>
      </w:r>
      <w:r w:rsidRPr="00733F90">
        <w:rPr>
          <w:b/>
        </w:rPr>
        <w:t>предусмотрены</w:t>
      </w:r>
      <w:r w:rsidR="00C64E14" w:rsidRPr="00733F90">
        <w:rPr>
          <w:b/>
        </w:rPr>
        <w:t xml:space="preserve"> Государственной программ</w:t>
      </w:r>
      <w:r w:rsidRPr="00733F90">
        <w:rPr>
          <w:b/>
        </w:rPr>
        <w:t>ой</w:t>
      </w:r>
      <w:r w:rsidR="00C64E14" w:rsidRPr="00733F90">
        <w:rPr>
          <w:b/>
        </w:rPr>
        <w:t xml:space="preserve"> Республики Карелия «Экономическое развитие и инновационная экономика Республики Карелия»</w:t>
      </w:r>
      <w:r w:rsidR="00C64E14" w:rsidRPr="00733F90">
        <w:t>, утвержденной Постановлением Правительства Республики Карелия от 02.05.2017 № 49-П, а также в муниципальны</w:t>
      </w:r>
      <w:r w:rsidRPr="00733F90">
        <w:t>ми</w:t>
      </w:r>
      <w:r w:rsidR="00C64E14" w:rsidRPr="00733F90">
        <w:t xml:space="preserve"> программ</w:t>
      </w:r>
      <w:r w:rsidRPr="00733F90">
        <w:t xml:space="preserve">ами </w:t>
      </w:r>
      <w:r w:rsidR="00C64E14" w:rsidRPr="00733F90">
        <w:t>развития малого и среднего предпринимательства, которые включают в себя следующие меры поддержки:</w:t>
      </w:r>
    </w:p>
    <w:p w:rsidR="00C64E14" w:rsidRPr="00733F90" w:rsidRDefault="00C64E14" w:rsidP="00733F90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733F90">
        <w:t>- предоставление целевых грантов начинающим субъектам малого предпринимательства на создание собственного дела,</w:t>
      </w:r>
    </w:p>
    <w:p w:rsidR="00C64E14" w:rsidRPr="00733F90" w:rsidRDefault="00C64E14" w:rsidP="00733F90">
      <w:pPr>
        <w:spacing w:line="288" w:lineRule="auto"/>
        <w:ind w:firstLine="709"/>
        <w:jc w:val="both"/>
      </w:pPr>
      <w:r w:rsidRPr="00733F90">
        <w:t>- субсидирование части затрат субъектов малого и среднего предпринимательства, с</w:t>
      </w:r>
      <w:bookmarkStart w:id="0" w:name="_GoBack"/>
      <w:bookmarkEnd w:id="0"/>
      <w:r w:rsidRPr="00733F90">
        <w:t>вязанных с приобретением специализированных автомагазинов для осуществления торговой деятельности в удаленных и труднодоступных населенных пунктах Республики Карелия;</w:t>
      </w:r>
    </w:p>
    <w:p w:rsidR="00C64E14" w:rsidRPr="00733F90" w:rsidRDefault="00C64E14" w:rsidP="00733F90">
      <w:pPr>
        <w:spacing w:line="288" w:lineRule="auto"/>
        <w:ind w:firstLine="709"/>
        <w:jc w:val="both"/>
      </w:pPr>
      <w:r w:rsidRPr="00733F90">
        <w:t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организациях, на строительство (реконструкцию) для собственных нужд производственных зданий, строений и сооружений либо приобретение оборудования в целях создания, и (или) развития, и (или) модернизации производства товаров (работ, услуг);</w:t>
      </w:r>
    </w:p>
    <w:p w:rsidR="00C64E14" w:rsidRPr="00733F90" w:rsidRDefault="00C64E14" w:rsidP="00733F90">
      <w:pPr>
        <w:spacing w:line="288" w:lineRule="auto"/>
        <w:ind w:firstLine="709"/>
        <w:jc w:val="both"/>
      </w:pPr>
      <w:r w:rsidRPr="00733F90">
        <w:t>- субсидирование части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услуг).</w:t>
      </w:r>
    </w:p>
    <w:p w:rsidR="00C64E14" w:rsidRPr="00733F90" w:rsidRDefault="00C64E14" w:rsidP="00733F90">
      <w:pPr>
        <w:spacing w:line="288" w:lineRule="auto"/>
        <w:ind w:firstLine="709"/>
        <w:jc w:val="both"/>
        <w:rPr>
          <w:b/>
        </w:rPr>
      </w:pPr>
      <w:r w:rsidRPr="00733F90">
        <w:rPr>
          <w:b/>
        </w:rPr>
        <w:t>Указанные меры поддержки предоставляются органами местного самоу</w:t>
      </w:r>
      <w:r w:rsidR="00CB50F0" w:rsidRPr="00733F90">
        <w:rPr>
          <w:b/>
        </w:rPr>
        <w:t>правления на конкурсной основе в заявительном порядке.</w:t>
      </w:r>
    </w:p>
    <w:p w:rsidR="00CB50F0" w:rsidRPr="00733F90" w:rsidRDefault="00C64E14" w:rsidP="00733F90">
      <w:pPr>
        <w:spacing w:line="288" w:lineRule="auto"/>
        <w:ind w:firstLine="709"/>
        <w:jc w:val="both"/>
      </w:pPr>
      <w:r w:rsidRPr="00733F90">
        <w:rPr>
          <w:b/>
        </w:rPr>
        <w:t>Закон Республики Карелия от 3 июля 2008 года № 1215-ЗРК «О некоторых вопросах развития малого и среднего предпринимательства Республики Карелия»</w:t>
      </w:r>
      <w:r w:rsidR="00CB50F0" w:rsidRPr="00733F90">
        <w:t xml:space="preserve"> предусматривает следующие меры поддержки субъектов малого и среднего предпринимательства:</w:t>
      </w:r>
    </w:p>
    <w:p w:rsidR="00C64E14" w:rsidRPr="00733F90" w:rsidRDefault="00C64E14" w:rsidP="00733F90">
      <w:pPr>
        <w:spacing w:line="288" w:lineRule="auto"/>
        <w:ind w:firstLine="709"/>
        <w:jc w:val="both"/>
      </w:pPr>
      <w:r w:rsidRPr="00733F90">
        <w:t>1) субсидирование части затрат субъектов малого и среднего предпринимательства на электроэнергию;</w:t>
      </w:r>
    </w:p>
    <w:p w:rsidR="00C64E14" w:rsidRPr="00733F90" w:rsidRDefault="00C64E14" w:rsidP="00733F90">
      <w:pPr>
        <w:spacing w:line="288" w:lineRule="auto"/>
        <w:ind w:firstLine="709"/>
        <w:jc w:val="both"/>
      </w:pPr>
      <w:r w:rsidRPr="00733F90">
        <w:t>2) субсидирование части затрат  по технологическому присоединению к объектам электросетевого хозяйства;</w:t>
      </w:r>
    </w:p>
    <w:p w:rsidR="00C64E14" w:rsidRPr="00733F90" w:rsidRDefault="00C64E14" w:rsidP="00733F90">
      <w:pPr>
        <w:spacing w:line="288" w:lineRule="auto"/>
        <w:ind w:firstLine="709"/>
        <w:jc w:val="both"/>
      </w:pPr>
      <w:r w:rsidRPr="00733F90">
        <w:t xml:space="preserve">3) субсидирование затрат субъектов малого и среднего предпринимательства, осуществляющих производство пищевых продуктов, ремесленничество, в том числе производство изделий народных художественных промыслов на приобретение оборудования; </w:t>
      </w:r>
    </w:p>
    <w:p w:rsidR="00C64E14" w:rsidRPr="00733F90" w:rsidRDefault="00C64E14" w:rsidP="00733F90">
      <w:pPr>
        <w:spacing w:line="288" w:lineRule="auto"/>
        <w:ind w:firstLine="709"/>
        <w:jc w:val="both"/>
      </w:pPr>
      <w:r w:rsidRPr="00733F90">
        <w:t>4) субсидирование части затрат на создание средств размещения, в том числе гостевых комнат, гостевых домов, предназначенных для проживания туристов;</w:t>
      </w:r>
    </w:p>
    <w:p w:rsidR="00C64E14" w:rsidRPr="00733F90" w:rsidRDefault="00C64E14" w:rsidP="00733F90">
      <w:pPr>
        <w:autoSpaceDE w:val="0"/>
        <w:autoSpaceDN w:val="0"/>
        <w:spacing w:line="288" w:lineRule="auto"/>
        <w:ind w:firstLine="709"/>
        <w:jc w:val="both"/>
      </w:pPr>
      <w:r w:rsidRPr="00733F90">
        <w:t>5) субсидирование части затрат при строительстве и (или) реконструкции объектов придорожного сервиса (кемпинги, организации торговли, пункты общественного питания, связи, медицинской помощи, моечные пункты, санитарные узлы).</w:t>
      </w:r>
    </w:p>
    <w:p w:rsidR="006F517E" w:rsidRPr="00733F90" w:rsidRDefault="00C16C96" w:rsidP="00733F90">
      <w:pPr>
        <w:autoSpaceDE w:val="0"/>
        <w:autoSpaceDN w:val="0"/>
        <w:spacing w:line="288" w:lineRule="auto"/>
        <w:ind w:firstLine="709"/>
        <w:jc w:val="both"/>
      </w:pPr>
      <w:r w:rsidRPr="00733F90">
        <w:t xml:space="preserve">6) </w:t>
      </w:r>
      <w:r w:rsidR="006F517E" w:rsidRPr="00733F90">
        <w:t>субсидий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компенсацию расходов по добровольной сертификации продукции.</w:t>
      </w:r>
    </w:p>
    <w:p w:rsidR="006F517E" w:rsidRPr="00733F90" w:rsidRDefault="006F517E" w:rsidP="00733F90">
      <w:pPr>
        <w:spacing w:line="288" w:lineRule="auto"/>
        <w:ind w:firstLine="709"/>
        <w:jc w:val="both"/>
        <w:rPr>
          <w:b/>
        </w:rPr>
      </w:pPr>
      <w:r w:rsidRPr="00733F90">
        <w:rPr>
          <w:b/>
        </w:rPr>
        <w:t>Указанные меры поддержки предоставляются Министерством экономического развития и промышленности Республики Карелия на конкурсной основе в заявительном порядке.</w:t>
      </w:r>
    </w:p>
    <w:p w:rsidR="006F517E" w:rsidRPr="00733F90" w:rsidRDefault="006F517E" w:rsidP="00733F90">
      <w:pPr>
        <w:spacing w:line="288" w:lineRule="auto"/>
        <w:ind w:firstLine="709"/>
        <w:jc w:val="both"/>
      </w:pPr>
      <w:r w:rsidRPr="00733F90">
        <w:t>Всю информационную и консультационную помощь по указанным мерам поддержки предоставляется АО «Корпорация развития Республики Карелия».</w:t>
      </w:r>
    </w:p>
    <w:sectPr w:rsidR="006F517E" w:rsidRPr="00733F90" w:rsidSect="00733F90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E14"/>
    <w:rsid w:val="005E4593"/>
    <w:rsid w:val="006F517E"/>
    <w:rsid w:val="00733F90"/>
    <w:rsid w:val="008E2415"/>
    <w:rsid w:val="008E77DA"/>
    <w:rsid w:val="00C16C96"/>
    <w:rsid w:val="00C64E14"/>
    <w:rsid w:val="00CB50F0"/>
    <w:rsid w:val="00F3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4E14"/>
    <w:rPr>
      <w:color w:val="0000FF"/>
      <w:u w:val="single"/>
    </w:rPr>
  </w:style>
  <w:style w:type="paragraph" w:customStyle="1" w:styleId="ConsPlusNormal">
    <w:name w:val="ConsPlusNormal"/>
    <w:rsid w:val="006F5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4E14"/>
    <w:rPr>
      <w:color w:val="0000FF"/>
      <w:u w:val="single"/>
    </w:rPr>
  </w:style>
  <w:style w:type="paragraph" w:customStyle="1" w:styleId="ConsPlusNormal">
    <w:name w:val="ConsPlusNormal"/>
    <w:rsid w:val="006F5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РК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ivanovaev</cp:lastModifiedBy>
  <cp:revision>4</cp:revision>
  <cp:lastPrinted>2018-06-08T12:18:00Z</cp:lastPrinted>
  <dcterms:created xsi:type="dcterms:W3CDTF">2018-06-07T12:07:00Z</dcterms:created>
  <dcterms:modified xsi:type="dcterms:W3CDTF">2018-06-08T12:19:00Z</dcterms:modified>
</cp:coreProperties>
</file>