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tblInd w:w="-34" w:type="dxa"/>
        <w:tblLook w:val="04A0"/>
      </w:tblPr>
      <w:tblGrid>
        <w:gridCol w:w="7939"/>
        <w:gridCol w:w="6945"/>
      </w:tblGrid>
      <w:tr w:rsidR="00046663" w:rsidRPr="00046663" w:rsidTr="00DB4743">
        <w:trPr>
          <w:trHeight w:val="2268"/>
        </w:trPr>
        <w:tc>
          <w:tcPr>
            <w:tcW w:w="7939" w:type="dxa"/>
            <w:shd w:val="clear" w:color="auto" w:fill="auto"/>
          </w:tcPr>
          <w:p w:rsidR="00046663" w:rsidRPr="00046663" w:rsidRDefault="00046663" w:rsidP="00046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046663" w:rsidRPr="00046663" w:rsidRDefault="00046663" w:rsidP="00046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046663" w:rsidRPr="00046663" w:rsidRDefault="00046663" w:rsidP="00046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И.о. 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663" w:rsidRPr="00046663" w:rsidRDefault="00046663" w:rsidP="00046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</w:p>
          <w:p w:rsidR="00046663" w:rsidRPr="00046663" w:rsidRDefault="00046663" w:rsidP="00046663">
            <w:pPr>
              <w:tabs>
                <w:tab w:val="left" w:pos="4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046663">
            <w:pPr>
              <w:tabs>
                <w:tab w:val="left" w:pos="4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Костылева</w:t>
            </w:r>
            <w:proofErr w:type="spell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663" w:rsidRPr="00046663" w:rsidRDefault="00046663" w:rsidP="00046663">
            <w:pPr>
              <w:tabs>
                <w:tab w:val="left" w:pos="439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0466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сентября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 2020 года</w:t>
            </w:r>
          </w:p>
        </w:tc>
      </w:tr>
    </w:tbl>
    <w:p w:rsidR="00046663" w:rsidRPr="00046663" w:rsidRDefault="00046663" w:rsidP="0004666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046663" w:rsidRPr="00046663" w:rsidRDefault="00046663" w:rsidP="00E01C3A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46663">
        <w:rPr>
          <w:rFonts w:ascii="Times New Roman" w:hAnsi="Times New Roman" w:cs="Times New Roman"/>
          <w:b/>
          <w:bCs/>
          <w:sz w:val="20"/>
          <w:szCs w:val="20"/>
        </w:rPr>
        <w:t xml:space="preserve">Карта коррупционных рисков Администрации </w:t>
      </w:r>
      <w:r>
        <w:rPr>
          <w:rFonts w:ascii="Times New Roman" w:hAnsi="Times New Roman" w:cs="Times New Roman"/>
          <w:b/>
          <w:bCs/>
          <w:sz w:val="20"/>
          <w:szCs w:val="20"/>
        </w:rPr>
        <w:t>Лоухского</w:t>
      </w:r>
      <w:r w:rsidRPr="00046663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муниципального района</w:t>
      </w:r>
    </w:p>
    <w:p w:rsidR="00046663" w:rsidRPr="00046663" w:rsidRDefault="00046663" w:rsidP="00E01C3A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"/>
        <w:gridCol w:w="3036"/>
        <w:gridCol w:w="4018"/>
        <w:gridCol w:w="2101"/>
        <w:gridCol w:w="1166"/>
        <w:gridCol w:w="3936"/>
      </w:tblGrid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Коррупционно-опасная функция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Типовые ситуации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 государственной гражданской (муниципальной) службы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Меры по управлению коррупционными рисками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Единоличное принятие решений в интересах отдельных субъектов, в обмен на полученное (обещанное) от заинтересованных лиц вознаграждение.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Управл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ения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Неукоснительное соблюдение норм, регулирующих порядок принятия управленческих решений (согласование прини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емых решений с руководителями структурных подразделений; создание рабочих групп, комиссий для выработки, обсуждения принимаемых решений).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Выдача поручения, заведомо нарушающее законодательство, либо сопряженная со злоупотреблением служебным положением в интересах конкретного субъекта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Неукоснительное соблюдение норм, регулирующих порядок делегирования поручений, а так же круга вопросов, в отношении которых даются поручения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widowControl w:val="0"/>
              <w:numPr>
                <w:ilvl w:val="1"/>
                <w:numId w:val="10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Формирование  и исполнение бюджета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скрыть наличие просроченной дебиторской задолженности;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не принимать надлежащие меры к погашению просроченной дебиторской задолженности.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Ответственность за совершение коррупционных правонарушений.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left" w:pos="567"/>
              </w:tabs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решений о распределении бюджетных ассигнований, субсидий, межбюджетных трансфертов с нарушением установленного порядка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обмен на полученное (обещанное) вознаграждение.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к принятию </w:t>
            </w: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решений представителей иных структурных подразделений органа местного самоуправления</w:t>
            </w:r>
            <w:proofErr w:type="gram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служащим: 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663" w:rsidRPr="00046663" w:rsidRDefault="00046663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1"/>
                <w:numId w:val="8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Осуществление функций главного распорядителя и получателя бюджетных средств, предусмотренных на </w:t>
            </w:r>
            <w:proofErr w:type="gramStart"/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 возложенных на</w:t>
            </w:r>
            <w:proofErr w:type="gramEnd"/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 местного самоуправления полномочий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вознаграждение: 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скрыть наличие просроченной дебиторской задолженности;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не принимать надлежащие меры к погашению просроченной дебиторской задолженности.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Pr="00046663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Ответственность за совершение коррупционных правонарушений.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1"/>
                <w:numId w:val="8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Владение, пользование и распоряжение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 в обмен на полученное (обещанное) вознаграждение.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Pr="00046663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собственности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Pr="00046663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Предоставление преимущества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0" w:type="auto"/>
            <w:shd w:val="clear" w:color="auto" w:fill="auto"/>
          </w:tcPr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Установление четкой регламентации способа совершения действий должностным лицом.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исключительно публичных, конкурентных процедур на право аренды имущества, находящегося в собственности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 обязанности незамедлительно сообщить представителю нанимателя об обращения с целью склонения к противоправным действиям.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0" w:type="auto"/>
            <w:shd w:val="clear" w:color="auto" w:fill="auto"/>
          </w:tcPr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Pr="00046663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требование об ускорении выдачи выписки муниципальной собственности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по просьбе заявителя.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Подписание выписки из Реестра муниципальной собственности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включающей недостоверные сведения</w:t>
            </w:r>
          </w:p>
        </w:tc>
        <w:tc>
          <w:tcPr>
            <w:tcW w:w="0" w:type="auto"/>
            <w:shd w:val="clear" w:color="auto" w:fill="auto"/>
          </w:tcPr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Pr="00046663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("одно окно", системы электронного обмена информацией).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0" w:type="auto"/>
            <w:shd w:val="clear" w:color="auto" w:fill="auto"/>
          </w:tcPr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Pr="00046663" w:rsidRDefault="009544F7" w:rsidP="00E01C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руководитель Финансового управления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проведении торгов, заключение договора с победителем при необоснованном включении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Незаконное предоставление в аренду земельных участков,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Незаконный отказ в предоставлении в аренду земельных участков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1"/>
                <w:numId w:val="8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Хранение и распределение материально-технических ресурсов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Необоснованное согласование или необоснованный отказ в согласовании предоставления в аренду муниципального имущества, находящегося в собственности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Управляющий 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9544F7" w:rsidRPr="00046663" w:rsidRDefault="009544F7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Отдел бухгалтерского учета Администрации Лоухского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1"/>
                <w:numId w:val="8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left="0" w:right="0" w:firstLine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государственных (муниципальных) услуг гражданам и организациям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af9"/>
              <w:suppressLineNumbers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663">
              <w:rPr>
                <w:rFonts w:ascii="Times New Roman" w:hAnsi="Times New Roman"/>
                <w:bCs/>
                <w:sz w:val="20"/>
                <w:szCs w:val="20"/>
              </w:rPr>
              <w:t>Установление необоснованных преимуще</w:t>
            </w:r>
            <w:proofErr w:type="gramStart"/>
            <w:r w:rsidRPr="00046663">
              <w:rPr>
                <w:rFonts w:ascii="Times New Roman" w:hAnsi="Times New Roman"/>
                <w:bCs/>
                <w:sz w:val="20"/>
                <w:szCs w:val="20"/>
              </w:rPr>
              <w:t>ств пр</w:t>
            </w:r>
            <w:proofErr w:type="gramEnd"/>
            <w:r w:rsidRPr="00046663">
              <w:rPr>
                <w:rFonts w:ascii="Times New Roman" w:hAnsi="Times New Roman"/>
                <w:bCs/>
                <w:sz w:val="20"/>
                <w:szCs w:val="20"/>
              </w:rPr>
              <w:t>и оказании государственной (муниципальной) услуги.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 Заместител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начальник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Управл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>ения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Нормативное регулирование порядка оказания государственной (муниципальной) услуги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Незаконное оказание либо отказ в оказании государственной (муниципальной) услуги.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начальник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Управл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ения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оказания услуги.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9544F7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9544F7">
              <w:rPr>
                <w:rFonts w:ascii="Times New Roman" w:hAnsi="Times New Roman" w:cs="Times New Roman"/>
                <w:bCs/>
                <w:sz w:val="20"/>
                <w:szCs w:val="20"/>
              </w:rPr>
              <w:t>начальник Управления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низкая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Оптимизация перечня документов (материалов, информации), которые граждане (юридические лица) обязаны предоставить для реализации права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 w:hanging="36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046663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1.7.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046663">
              <w:rPr>
                <w:rFonts w:ascii="Times New Roman" w:hAnsi="Times New Roman" w:cs="Times New Roman"/>
                <w:b/>
              </w:rPr>
              <w:t>Осуществление закупок товаров, работ, услуг для обеспечения муниципальных нужд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я отдельных участников закупки.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Заместители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 w:rsidR="00046663"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 проектов государственных (муниципальных) контрактов, договоров либо технических заданий к ним;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 подготовке обоснования начальной (максимальной) цены контракта необоснованно: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расширен (ограничен) круг возможных участников закупки; - необоснованно завышена (занижена) начальная (максимальная) цена контракта.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Заместители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 w:rsidR="00046663"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Подготовка отчета об исследовании рынка начальной цены контракта;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Заместители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 w:rsidR="00046663"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предлагается не отражать в приемной документации информацию о выявленных нарушениях, не предъявлять претензию о допущенном нарушении.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 w:rsidR="0040628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046663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Комиссионный прием результатов выполненных работ (поставленных товаров, оказанных услуг);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разъяснение служащим: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 w:rsidR="0040628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  <w:r w:rsidR="0040628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46663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 целях заключения муниципального контракта (договора) с подрядной организацией, не имеющей специального разрешения на 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</w:t>
            </w: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 w:rsidR="00406288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</w:t>
            </w:r>
          </w:p>
          <w:p w:rsidR="00046663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Подмена документов в интересах какого-либо участника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обмен на полученное (обещанное) вознаграждение.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 w:rsidR="00046663"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="00046663"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Публичное вскрытие конвертов и открытие доступа к заявкам, поданным в электронном виде.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Коллегиальное принятие решений.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Участие в голосовании при наличии близкого родства или свойства с участником закупки.</w:t>
            </w: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закрепление порядка раскрытия конфликта интересов и его урегулирования;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повышение личной ответственности членов комиссии путем подписания ими заявлений об отсутствии конфликта интересов.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и сроков совершения действий служащим при осуществлении коррупционно-опасной функции.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Прямые контакты и переговоры с потенциальным участником закупки.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Дискриминационные изменения документации.</w:t>
            </w: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9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ConsPlusNormal"/>
              <w:suppressLineNumbers/>
              <w:tabs>
                <w:tab w:val="left" w:pos="1134"/>
              </w:tabs>
              <w:suppressAutoHyphens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 приеме котировочных заявок, конкурсных заявок 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заявки.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-контрактный управляющий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Разъяснение муниципальным служащим: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 мер ответственности за совершение коррупционных правонарушений.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/>
              <w:jc w:val="both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046663">
              <w:rPr>
                <w:rFonts w:eastAsia="Times New Roman"/>
                <w:b w:val="0"/>
                <w:sz w:val="20"/>
                <w:szCs w:val="20"/>
                <w:lang w:eastAsia="ru-RU"/>
              </w:rPr>
              <w:t xml:space="preserve">1.8.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протоколов об административных правонарушениях, проведение административного расследования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aff0"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Default="00406288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-начальник Управления делами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E01C3A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aff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высокая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E01C3A">
            <w:pPr>
              <w:pStyle w:val="aff0"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Разъяснение должностным лицам:</w:t>
            </w:r>
          </w:p>
          <w:p w:rsidR="00046663" w:rsidRPr="00046663" w:rsidRDefault="00046663" w:rsidP="00E01C3A">
            <w:pPr>
              <w:pStyle w:val="aff0"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об установленных действующим законодательством Российской Федерации мерах ответственности за получение взятки, незаконное вознаграждение;</w:t>
            </w:r>
          </w:p>
          <w:p w:rsidR="00046663" w:rsidRPr="00046663" w:rsidRDefault="00046663" w:rsidP="00E01C3A">
            <w:pPr>
              <w:pStyle w:val="aff0"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  <w:p w:rsidR="00046663" w:rsidRPr="00046663" w:rsidRDefault="00046663" w:rsidP="00E01C3A">
            <w:pPr>
              <w:pStyle w:val="aff"/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E01C3A">
            <w:pPr>
              <w:pStyle w:val="aff0"/>
              <w:suppressLineNumbers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  <w:tr w:rsidR="00406288" w:rsidRPr="00046663" w:rsidTr="00DB4743">
        <w:trPr>
          <w:cantSplit/>
        </w:trPr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 w:hanging="218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046663">
              <w:rPr>
                <w:rFonts w:eastAsia="Times New Roman"/>
                <w:b w:val="0"/>
                <w:sz w:val="20"/>
                <w:szCs w:val="20"/>
                <w:lang w:eastAsia="ru-RU"/>
              </w:rPr>
              <w:lastRenderedPageBreak/>
              <w:t>1.9.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функций муниципального контроля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pStyle w:val="af9"/>
              <w:suppressLineNumbers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663">
              <w:rPr>
                <w:rFonts w:ascii="Times New Roman" w:hAnsi="Times New Roman"/>
                <w:bCs/>
                <w:sz w:val="20"/>
                <w:szCs w:val="20"/>
              </w:rPr>
              <w:t>Принятие решения о проведении мероприятий по контролю (надзору) выборочно в отношении отдельных органов (организаций)</w:t>
            </w: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406288">
            <w:pPr>
              <w:pStyle w:val="aff"/>
              <w:suppressLineNumbers/>
              <w:suppressAutoHyphens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Нормативное регулирование порядка, способа и сроков совершения действий муниципальным служащим при осуществлении коррупционно-опасной функции; комиссионное проведение контрольных (надзорных) мероприятий; разъяснение муниципальным служащим: обязанности незамедлительно сообщить представителю нанимателя о склонении его к совершению коррупционного </w:t>
            </w:r>
            <w:proofErr w:type="spellStart"/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правонарушения</w:t>
            </w:r>
            <w:proofErr w:type="gramStart"/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;-</w:t>
            </w:r>
            <w:proofErr w:type="gramEnd"/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ответственности</w:t>
            </w:r>
            <w:proofErr w:type="spellEnd"/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совершение коррупционных правонарушений.</w:t>
            </w:r>
          </w:p>
        </w:tc>
      </w:tr>
      <w:tr w:rsidR="00406288" w:rsidRPr="00046663" w:rsidTr="00DB4743">
        <w:trPr>
          <w:cantSplit/>
          <w:trHeight w:val="11201"/>
        </w:trPr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 w:hanging="218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046663">
              <w:rPr>
                <w:rFonts w:eastAsia="Times New Roman"/>
                <w:b w:val="0"/>
                <w:sz w:val="20"/>
                <w:szCs w:val="20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контроля в сфере закупок</w:t>
            </w: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 ходе разработки и составления технической документации, подготовки проектов государственных (муниципальных) контрактов установление необоснованных преимуще</w:t>
            </w: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я отдельных участников закупки.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 подготовке обоснования начальной (максимальной) цены контракта необоснованно: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расширен (ограничен) круг возможных участников закупки;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необоснованно завышена (занижена) начальная (максимальная) цена контракта.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государственных контрактов (договоров) на выполнение уже фактически выполненных работ, либо уже оказанных услуг.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 целях заключения государственного (муниципального) контракта (договора) с подрядной организацией, не имеющей специального разрешения на  проведение определенного вида работ,  представителем организации за вознаграждение предлагается при разработке технической документации либо проекта государственного (муниципального)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  <w:proofErr w:type="gramEnd"/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приемке результатов выполненных работ </w:t>
            </w:r>
            <w:proofErr w:type="gramStart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(муниципальных) контрактов (договоров). 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В целях подписания акта приемки представителем исполнителя по государственному (муниципальному) контракту (договору) за вознаграждение предлагается не отражать в приемной 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406288" w:rsidP="00046663">
            <w:pPr>
              <w:suppressLineNumbers/>
              <w:suppressAutoHyphens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-контрактный управляющий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Нормативное регулирование порядка, способа и сроков совершения действий при осуществлении коррупционно-опасной функции;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Подготовка отчета об исследовании рынка начальной цены контракта;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Привлечение к подготовке проектов муниципальных контрактов (договоров) представителей структурных подразделений Администрации района;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Комиссионный прием результатов выполненных работ (поставленных товаров, оказанных услуг)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6663" w:rsidRPr="00046663" w:rsidRDefault="00046663" w:rsidP="00046663">
            <w:pPr>
              <w:pStyle w:val="af9"/>
              <w:suppressLineNumbers/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6288" w:rsidRPr="00046663" w:rsidTr="00E01C3A">
        <w:trPr>
          <w:cantSplit/>
          <w:trHeight w:val="4101"/>
        </w:trPr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/>
              <w:tabs>
                <w:tab w:val="clear" w:pos="1134"/>
                <w:tab w:val="left" w:pos="567"/>
              </w:tabs>
              <w:suppressAutoHyphens/>
              <w:spacing w:before="0" w:after="0" w:line="240" w:lineRule="auto"/>
              <w:ind w:right="0" w:hanging="218"/>
              <w:outlineLvl w:val="1"/>
              <w:rPr>
                <w:rFonts w:eastAsia="Times New Roman"/>
                <w:b w:val="0"/>
                <w:sz w:val="20"/>
                <w:szCs w:val="20"/>
                <w:lang w:eastAsia="ru-RU"/>
              </w:rPr>
            </w:pPr>
            <w:r w:rsidRPr="00046663">
              <w:rPr>
                <w:rFonts w:eastAsia="Times New Roman"/>
                <w:b w:val="0"/>
                <w:sz w:val="20"/>
                <w:szCs w:val="20"/>
                <w:lang w:eastAsia="ru-RU"/>
              </w:rPr>
              <w:lastRenderedPageBreak/>
              <w:t>1.11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в судебных органах прав и законных интересов органов </w:t>
            </w:r>
            <w:r w:rsidR="00406288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46663">
              <w:rPr>
                <w:rFonts w:ascii="Times New Roman" w:hAnsi="Times New Roman" w:cs="Times New Roman"/>
                <w:b/>
                <w:sz w:val="20"/>
                <w:szCs w:val="20"/>
              </w:rPr>
              <w:t>естного самоуправления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Ненадлежащее исполнение обязанностей представителя органа местного самоуправления (пассивная позиция при защите интересов органа местного самоуправления) в целях принятия судебных решений в пользу третьих лиц при представлении интересов органа местного самоуправления в судебных и иных органах власти;</w:t>
            </w:r>
          </w:p>
          <w:p w:rsidR="00046663" w:rsidRPr="00046663" w:rsidRDefault="00046663" w:rsidP="00046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злоупотребление предоставленными полномочиями: в обмен на обещанное вознаграждение отказ от исковых требований, признание исковых требований, заключение мирового соглашения в нарушение интересов органа местного самоуправления.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406288" w:rsidRPr="00046663" w:rsidRDefault="00406288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Глава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района,</w:t>
            </w:r>
          </w:p>
          <w:p w:rsidR="00406288" w:rsidRDefault="00406288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>- Заместител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Главы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406288" w:rsidRDefault="00406288" w:rsidP="00406288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начальник Юридического отдела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Лоухского</w:t>
            </w:r>
            <w:r w:rsidRPr="000466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 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0" w:type="auto"/>
            <w:shd w:val="clear" w:color="auto" w:fill="auto"/>
          </w:tcPr>
          <w:p w:rsidR="00046663" w:rsidRPr="00046663" w:rsidRDefault="00046663" w:rsidP="00046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 xml:space="preserve">Разъяснение служащим: </w:t>
            </w:r>
          </w:p>
          <w:p w:rsidR="00046663" w:rsidRPr="00046663" w:rsidRDefault="00046663" w:rsidP="00046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046663" w:rsidRPr="00046663" w:rsidRDefault="00046663" w:rsidP="000466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- ответственности за совершение коррупционных правонарушений;</w:t>
            </w:r>
          </w:p>
          <w:p w:rsidR="00046663" w:rsidRPr="00046663" w:rsidRDefault="00046663" w:rsidP="00046663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6663">
              <w:rPr>
                <w:rFonts w:ascii="Times New Roman" w:hAnsi="Times New Roman" w:cs="Times New Roman"/>
                <w:sz w:val="20"/>
                <w:szCs w:val="20"/>
              </w:rPr>
              <w:t>анализ материалов судебных дел в части реализации представителем органа местного самоуправления утвержденной правовой позиции.</w:t>
            </w:r>
          </w:p>
        </w:tc>
      </w:tr>
    </w:tbl>
    <w:p w:rsidR="00046663" w:rsidRPr="00046663" w:rsidRDefault="00046663" w:rsidP="00046663">
      <w:pPr>
        <w:pStyle w:val="10"/>
        <w:keepNext w:val="0"/>
        <w:keepLines w:val="0"/>
        <w:numPr>
          <w:ilvl w:val="0"/>
          <w:numId w:val="8"/>
        </w:numPr>
        <w:suppressLineNumbers/>
        <w:tabs>
          <w:tab w:val="clear" w:pos="1134"/>
          <w:tab w:val="left" w:pos="567"/>
        </w:tabs>
        <w:suppressAutoHyphens/>
        <w:spacing w:before="0" w:after="0" w:line="240" w:lineRule="auto"/>
        <w:ind w:left="0" w:right="0"/>
        <w:outlineLvl w:val="1"/>
        <w:rPr>
          <w:rFonts w:eastAsia="Times New Roman"/>
          <w:sz w:val="20"/>
          <w:szCs w:val="20"/>
          <w:lang w:eastAsia="ru-RU"/>
        </w:rPr>
        <w:sectPr w:rsidR="00046663" w:rsidRPr="00046663" w:rsidSect="00046663">
          <w:footerReference w:type="default" r:id="rId5"/>
          <w:pgSz w:w="16838" w:h="11906" w:orient="landscape" w:code="9"/>
          <w:pgMar w:top="709" w:right="1134" w:bottom="567" w:left="1134" w:header="709" w:footer="709" w:gutter="0"/>
          <w:pgNumType w:start="1"/>
          <w:cols w:space="708"/>
          <w:docGrid w:linePitch="381"/>
        </w:sectPr>
      </w:pPr>
    </w:p>
    <w:p w:rsidR="00D252EA" w:rsidRPr="00046663" w:rsidRDefault="00D252EA" w:rsidP="000466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52EA" w:rsidRPr="00046663" w:rsidSect="00C02663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067" w:rsidRPr="00861FA2" w:rsidRDefault="00D252EA">
    <w:pPr>
      <w:pStyle w:val="a8"/>
      <w:jc w:val="center"/>
      <w:rPr>
        <w:sz w:val="24"/>
        <w:szCs w:val="24"/>
      </w:rPr>
    </w:pPr>
    <w:r w:rsidRPr="00861FA2">
      <w:rPr>
        <w:sz w:val="24"/>
        <w:szCs w:val="24"/>
      </w:rPr>
      <w:fldChar w:fldCharType="begin"/>
    </w:r>
    <w:r w:rsidRPr="00861FA2">
      <w:rPr>
        <w:sz w:val="24"/>
        <w:szCs w:val="24"/>
      </w:rPr>
      <w:instrText xml:space="preserve"> PAGE   \* MERGEFORMAT </w:instrText>
    </w:r>
    <w:r w:rsidRPr="00861FA2">
      <w:rPr>
        <w:sz w:val="24"/>
        <w:szCs w:val="24"/>
      </w:rPr>
      <w:fldChar w:fldCharType="separate"/>
    </w:r>
    <w:r w:rsidR="00E01C3A">
      <w:rPr>
        <w:noProof/>
        <w:sz w:val="24"/>
        <w:szCs w:val="24"/>
      </w:rPr>
      <w:t>11</w:t>
    </w:r>
    <w:r w:rsidRPr="00861FA2">
      <w:rPr>
        <w:sz w:val="24"/>
        <w:szCs w:val="24"/>
      </w:rPr>
      <w:fldChar w:fldCharType="end"/>
    </w:r>
  </w:p>
  <w:p w:rsidR="00F31067" w:rsidRPr="00E971E9" w:rsidRDefault="00D252EA" w:rsidP="00AF236E">
    <w:pPr>
      <w:pStyle w:val="a8"/>
      <w:rPr>
        <w:sz w:val="10"/>
        <w:szCs w:val="1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341CFB"/>
    <w:multiLevelType w:val="multilevel"/>
    <w:tmpl w:val="DF5C7A96"/>
    <w:numStyleLink w:val="a"/>
  </w:abstractNum>
  <w:abstractNum w:abstractNumId="4">
    <w:nsid w:val="3A906922"/>
    <w:multiLevelType w:val="hybridMultilevel"/>
    <w:tmpl w:val="34BC92F4"/>
    <w:lvl w:ilvl="0" w:tplc="E05A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5E66BF"/>
    <w:multiLevelType w:val="hybridMultilevel"/>
    <w:tmpl w:val="52F858B4"/>
    <w:lvl w:ilvl="0" w:tplc="E05A9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0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88231EF"/>
    <w:multiLevelType w:val="hybridMultilevel"/>
    <w:tmpl w:val="CE566AD6"/>
    <w:lvl w:ilvl="0" w:tplc="E05A96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5A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D2F9C"/>
    <w:multiLevelType w:val="hybridMultilevel"/>
    <w:tmpl w:val="699269AC"/>
    <w:lvl w:ilvl="0" w:tplc="3F3EA2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D4B21CE"/>
    <w:multiLevelType w:val="hybridMultilevel"/>
    <w:tmpl w:val="08E0FDCA"/>
    <w:lvl w:ilvl="0" w:tplc="E05A96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3A08CD"/>
    <w:multiLevelType w:val="hybridMultilevel"/>
    <w:tmpl w:val="86F4E84E"/>
    <w:lvl w:ilvl="0" w:tplc="3F3EA2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A0B1C"/>
    <w:multiLevelType w:val="hybridMultilevel"/>
    <w:tmpl w:val="B21C628A"/>
    <w:lvl w:ilvl="0" w:tplc="3F3EA2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D204D"/>
    <w:multiLevelType w:val="hybridMultilevel"/>
    <w:tmpl w:val="BE2ACC78"/>
    <w:lvl w:ilvl="0" w:tplc="2F0EB928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C55A9B9C" w:tentative="1">
      <w:start w:val="1"/>
      <w:numFmt w:val="lowerLetter"/>
      <w:lvlText w:val="%2."/>
      <w:lvlJc w:val="left"/>
      <w:pPr>
        <w:ind w:left="2149" w:hanging="360"/>
      </w:pPr>
    </w:lvl>
    <w:lvl w:ilvl="2" w:tplc="2ED6436A" w:tentative="1">
      <w:start w:val="1"/>
      <w:numFmt w:val="lowerRoman"/>
      <w:lvlText w:val="%3."/>
      <w:lvlJc w:val="right"/>
      <w:pPr>
        <w:ind w:left="2869" w:hanging="180"/>
      </w:pPr>
    </w:lvl>
    <w:lvl w:ilvl="3" w:tplc="AC2EEE08" w:tentative="1">
      <w:start w:val="1"/>
      <w:numFmt w:val="decimal"/>
      <w:lvlText w:val="%4."/>
      <w:lvlJc w:val="left"/>
      <w:pPr>
        <w:ind w:left="3589" w:hanging="360"/>
      </w:pPr>
    </w:lvl>
    <w:lvl w:ilvl="4" w:tplc="2C6C8684" w:tentative="1">
      <w:start w:val="1"/>
      <w:numFmt w:val="lowerLetter"/>
      <w:lvlText w:val="%5."/>
      <w:lvlJc w:val="left"/>
      <w:pPr>
        <w:ind w:left="4309" w:hanging="360"/>
      </w:pPr>
    </w:lvl>
    <w:lvl w:ilvl="5" w:tplc="DD14047C" w:tentative="1">
      <w:start w:val="1"/>
      <w:numFmt w:val="lowerRoman"/>
      <w:lvlText w:val="%6."/>
      <w:lvlJc w:val="right"/>
      <w:pPr>
        <w:ind w:left="5029" w:hanging="180"/>
      </w:pPr>
    </w:lvl>
    <w:lvl w:ilvl="6" w:tplc="805E17C4" w:tentative="1">
      <w:start w:val="1"/>
      <w:numFmt w:val="decimal"/>
      <w:lvlText w:val="%7."/>
      <w:lvlJc w:val="left"/>
      <w:pPr>
        <w:ind w:left="5749" w:hanging="360"/>
      </w:pPr>
    </w:lvl>
    <w:lvl w:ilvl="7" w:tplc="2E12E8DC" w:tentative="1">
      <w:start w:val="1"/>
      <w:numFmt w:val="lowerLetter"/>
      <w:lvlText w:val="%8."/>
      <w:lvlJc w:val="left"/>
      <w:pPr>
        <w:ind w:left="6469" w:hanging="360"/>
      </w:pPr>
    </w:lvl>
    <w:lvl w:ilvl="8" w:tplc="CA584F2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14"/>
  </w:num>
  <w:num w:numId="7">
    <w:abstractNumId w:val="6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12"/>
  </w:num>
  <w:num w:numId="14">
    <w:abstractNumId w:val="4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663"/>
    <w:rsid w:val="00046663"/>
    <w:rsid w:val="00406288"/>
    <w:rsid w:val="009544F7"/>
    <w:rsid w:val="00D252EA"/>
    <w:rsid w:val="00E0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2"/>
    <w:qFormat/>
    <w:rsid w:val="00046663"/>
    <w:pPr>
      <w:keepNext/>
      <w:keepLines/>
      <w:numPr>
        <w:numId w:val="3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48"/>
      <w:lang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rsid w:val="00046663"/>
    <w:pPr>
      <w:keepNext/>
      <w:keepLines/>
      <w:tabs>
        <w:tab w:val="left" w:pos="1276"/>
      </w:tabs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28"/>
      <w:sz w:val="28"/>
      <w:szCs w:val="26"/>
      <w:lang/>
    </w:rPr>
  </w:style>
  <w:style w:type="paragraph" w:styleId="3">
    <w:name w:val="heading 3"/>
    <w:basedOn w:val="a1"/>
    <w:next w:val="a1"/>
    <w:link w:val="31"/>
    <w:autoRedefine/>
    <w:uiPriority w:val="9"/>
    <w:unhideWhenUsed/>
    <w:qFormat/>
    <w:rsid w:val="00046663"/>
    <w:pPr>
      <w:keepNext/>
      <w:keepLines/>
      <w:numPr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"/>
    <w:rsid w:val="00046663"/>
    <w:rPr>
      <w:rFonts w:ascii="Times New Roman" w:eastAsia="Times New Roman" w:hAnsi="Times New Roman" w:cs="Times New Roman"/>
      <w:b/>
      <w:bCs/>
      <w:kern w:val="28"/>
      <w:sz w:val="28"/>
      <w:szCs w:val="48"/>
      <w:lang/>
    </w:rPr>
  </w:style>
  <w:style w:type="character" w:customStyle="1" w:styleId="21">
    <w:name w:val="Заголовок 2 Знак"/>
    <w:basedOn w:val="a2"/>
    <w:link w:val="20"/>
    <w:uiPriority w:val="9"/>
    <w:rsid w:val="00046663"/>
    <w:rPr>
      <w:rFonts w:ascii="Times New Roman" w:eastAsia="Times New Roman" w:hAnsi="Times New Roman" w:cs="Times New Roman"/>
      <w:b/>
      <w:bCs/>
      <w:kern w:val="28"/>
      <w:sz w:val="28"/>
      <w:szCs w:val="26"/>
      <w:lang/>
    </w:rPr>
  </w:style>
  <w:style w:type="character" w:customStyle="1" w:styleId="31">
    <w:name w:val="Заголовок 3 Знак"/>
    <w:basedOn w:val="a2"/>
    <w:link w:val="3"/>
    <w:uiPriority w:val="9"/>
    <w:rsid w:val="00046663"/>
    <w:rPr>
      <w:rFonts w:ascii="Times New Roman" w:eastAsia="Times New Roman" w:hAnsi="Times New Roman" w:cs="Times New Roman"/>
      <w:b/>
      <w:bCs/>
      <w:sz w:val="28"/>
      <w:szCs w:val="20"/>
      <w:lang/>
    </w:rPr>
  </w:style>
  <w:style w:type="table" w:styleId="a5">
    <w:name w:val="Table Grid"/>
    <w:basedOn w:val="a3"/>
    <w:uiPriority w:val="59"/>
    <w:rsid w:val="00046663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046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7">
    <w:name w:val="Верхний колонтитул Знак"/>
    <w:basedOn w:val="a2"/>
    <w:link w:val="a6"/>
    <w:uiPriority w:val="99"/>
    <w:rsid w:val="00046663"/>
    <w:rPr>
      <w:rFonts w:ascii="Times New Roman" w:eastAsia="Times New Roman" w:hAnsi="Times New Roman" w:cs="Times New Roman"/>
      <w:sz w:val="28"/>
      <w:szCs w:val="20"/>
      <w:lang/>
    </w:rPr>
  </w:style>
  <w:style w:type="paragraph" w:styleId="a8">
    <w:name w:val="footer"/>
    <w:basedOn w:val="a1"/>
    <w:link w:val="a9"/>
    <w:uiPriority w:val="99"/>
    <w:unhideWhenUsed/>
    <w:rsid w:val="000466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Нижний колонтитул Знак"/>
    <w:basedOn w:val="a2"/>
    <w:link w:val="a8"/>
    <w:uiPriority w:val="99"/>
    <w:rsid w:val="00046663"/>
    <w:rPr>
      <w:rFonts w:ascii="Times New Roman" w:eastAsia="Times New Roman" w:hAnsi="Times New Roman" w:cs="Times New Roman"/>
      <w:sz w:val="28"/>
      <w:szCs w:val="20"/>
      <w:lang/>
    </w:rPr>
  </w:style>
  <w:style w:type="paragraph" w:styleId="aa">
    <w:name w:val="List Paragraph"/>
    <w:basedOn w:val="a1"/>
    <w:uiPriority w:val="34"/>
    <w:qFormat/>
    <w:rsid w:val="00046663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8"/>
      <w:lang w:eastAsia="en-US"/>
    </w:rPr>
  </w:style>
  <w:style w:type="paragraph" w:styleId="ab">
    <w:name w:val="Body Text"/>
    <w:basedOn w:val="a1"/>
    <w:link w:val="ac"/>
    <w:uiPriority w:val="99"/>
    <w:unhideWhenUsed/>
    <w:rsid w:val="00046663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ac">
    <w:name w:val="Основной текст Знак"/>
    <w:basedOn w:val="a2"/>
    <w:link w:val="ab"/>
    <w:uiPriority w:val="99"/>
    <w:rsid w:val="00046663"/>
    <w:rPr>
      <w:rFonts w:ascii="Calibri" w:eastAsia="Times New Roman" w:hAnsi="Calibri" w:cs="Times New Roman"/>
      <w:sz w:val="20"/>
      <w:szCs w:val="20"/>
      <w:shd w:val="clear" w:color="auto" w:fill="FFFFFF"/>
      <w:lang/>
    </w:rPr>
  </w:style>
  <w:style w:type="paragraph" w:customStyle="1" w:styleId="ConsPlusCell">
    <w:name w:val="ConsPlusCell"/>
    <w:uiPriority w:val="99"/>
    <w:rsid w:val="000466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Знак1"/>
    <w:semiHidden/>
    <w:locked/>
    <w:rsid w:val="00046663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046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e">
    <w:name w:val="Текст сноски Знак"/>
    <w:basedOn w:val="a2"/>
    <w:link w:val="ad"/>
    <w:uiPriority w:val="99"/>
    <w:semiHidden/>
    <w:rsid w:val="00046663"/>
    <w:rPr>
      <w:rFonts w:ascii="Times New Roman" w:eastAsia="Times New Roman" w:hAnsi="Times New Roman" w:cs="Times New Roman"/>
      <w:sz w:val="20"/>
      <w:szCs w:val="20"/>
      <w:lang/>
    </w:rPr>
  </w:style>
  <w:style w:type="character" w:styleId="af">
    <w:name w:val="footnote reference"/>
    <w:uiPriority w:val="99"/>
    <w:semiHidden/>
    <w:unhideWhenUsed/>
    <w:rsid w:val="00046663"/>
    <w:rPr>
      <w:vertAlign w:val="superscript"/>
    </w:rPr>
  </w:style>
  <w:style w:type="paragraph" w:styleId="22">
    <w:name w:val="Body Text Indent 2"/>
    <w:basedOn w:val="a1"/>
    <w:link w:val="23"/>
    <w:semiHidden/>
    <w:unhideWhenUsed/>
    <w:rsid w:val="000466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с отступом 2 Знак"/>
    <w:basedOn w:val="a2"/>
    <w:link w:val="22"/>
    <w:semiHidden/>
    <w:rsid w:val="00046663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rmal">
    <w:name w:val="ConsPlusNormal"/>
    <w:rsid w:val="000466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466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a">
    <w:name w:val="Разделы Подразделы"/>
    <w:uiPriority w:val="99"/>
    <w:rsid w:val="00046663"/>
    <w:pPr>
      <w:numPr>
        <w:numId w:val="2"/>
      </w:numPr>
    </w:pPr>
  </w:style>
  <w:style w:type="paragraph" w:styleId="af0">
    <w:name w:val="Body Text Indent"/>
    <w:basedOn w:val="a1"/>
    <w:link w:val="af1"/>
    <w:semiHidden/>
    <w:rsid w:val="0004666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1">
    <w:name w:val="Основной текст с отступом Знак"/>
    <w:basedOn w:val="a2"/>
    <w:link w:val="af0"/>
    <w:semiHidden/>
    <w:rsid w:val="00046663"/>
    <w:rPr>
      <w:rFonts w:ascii="Times New Roman" w:eastAsia="Calibri" w:hAnsi="Times New Roman" w:cs="Times New Roman"/>
      <w:sz w:val="20"/>
      <w:szCs w:val="20"/>
      <w:lang/>
    </w:rPr>
  </w:style>
  <w:style w:type="character" w:styleId="af2">
    <w:name w:val="Hyperlink"/>
    <w:uiPriority w:val="99"/>
    <w:unhideWhenUsed/>
    <w:rsid w:val="00046663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046663"/>
    <w:rPr>
      <w:color w:val="800080"/>
      <w:u w:val="single"/>
    </w:rPr>
  </w:style>
  <w:style w:type="character" w:styleId="af4">
    <w:name w:val="Strong"/>
    <w:uiPriority w:val="22"/>
    <w:qFormat/>
    <w:rsid w:val="00046663"/>
    <w:rPr>
      <w:b/>
      <w:bCs/>
    </w:rPr>
  </w:style>
  <w:style w:type="paragraph" w:customStyle="1" w:styleId="14">
    <w:name w:val="Абзац списка1"/>
    <w:basedOn w:val="a1"/>
    <w:rsid w:val="0004666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5">
    <w:name w:val="_Обычный"/>
    <w:basedOn w:val="a1"/>
    <w:qFormat/>
    <w:rsid w:val="00046663"/>
    <w:pPr>
      <w:spacing w:after="0" w:line="240" w:lineRule="auto"/>
      <w:jc w:val="both"/>
    </w:pPr>
    <w:rPr>
      <w:rFonts w:ascii="Times New Roman" w:eastAsia="Calibri" w:hAnsi="Times New Roman" w:cs="Times New Roman"/>
      <w:kern w:val="28"/>
      <w:sz w:val="28"/>
      <w:lang w:eastAsia="en-US"/>
    </w:rPr>
  </w:style>
  <w:style w:type="paragraph" w:customStyle="1" w:styleId="a0">
    <w:name w:val="_Пункт"/>
    <w:basedOn w:val="af5"/>
    <w:rsid w:val="00046663"/>
    <w:pPr>
      <w:numPr>
        <w:numId w:val="4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046663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7">
    <w:name w:val="Текст выноски Знак"/>
    <w:basedOn w:val="a2"/>
    <w:link w:val="af6"/>
    <w:uiPriority w:val="99"/>
    <w:semiHidden/>
    <w:rsid w:val="00046663"/>
    <w:rPr>
      <w:rFonts w:ascii="Tahoma" w:eastAsia="Times New Roman" w:hAnsi="Tahoma" w:cs="Times New Roman"/>
      <w:sz w:val="16"/>
      <w:szCs w:val="16"/>
      <w:lang/>
    </w:rPr>
  </w:style>
  <w:style w:type="paragraph" w:customStyle="1" w:styleId="15">
    <w:name w:val="Стиль1"/>
    <w:basedOn w:val="a1"/>
    <w:qFormat/>
    <w:rsid w:val="00046663"/>
    <w:pPr>
      <w:spacing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10">
    <w:name w:val="_Заголовок1"/>
    <w:basedOn w:val="a1"/>
    <w:qFormat/>
    <w:rsid w:val="00046663"/>
    <w:pPr>
      <w:keepNext/>
      <w:keepLines/>
      <w:numPr>
        <w:numId w:val="7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0"/>
    <w:qFormat/>
    <w:rsid w:val="00046663"/>
    <w:pPr>
      <w:numPr>
        <w:ilvl w:val="1"/>
      </w:numPr>
      <w:spacing w:before="240" w:after="120"/>
      <w:outlineLvl w:val="1"/>
    </w:pPr>
  </w:style>
  <w:style w:type="paragraph" w:customStyle="1" w:styleId="30">
    <w:name w:val="_Заголовок3"/>
    <w:basedOn w:val="2"/>
    <w:qFormat/>
    <w:rsid w:val="00046663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0"/>
    <w:qFormat/>
    <w:rsid w:val="00046663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046663"/>
    <w:pPr>
      <w:numPr>
        <w:numId w:val="6"/>
      </w:numPr>
      <w:tabs>
        <w:tab w:val="left" w:pos="567"/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"/>
      <w:kern w:val="26"/>
      <w:sz w:val="28"/>
      <w:szCs w:val="28"/>
      <w:lang w:eastAsia="en-US"/>
    </w:rPr>
  </w:style>
  <w:style w:type="paragraph" w:styleId="af8">
    <w:name w:val="Normal (Web)"/>
    <w:basedOn w:val="a1"/>
    <w:uiPriority w:val="99"/>
    <w:unhideWhenUsed/>
    <w:rsid w:val="000466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1"/>
    <w:rsid w:val="0004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6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046663"/>
  </w:style>
  <w:style w:type="paragraph" w:styleId="af9">
    <w:name w:val="No Spacing"/>
    <w:uiPriority w:val="1"/>
    <w:qFormat/>
    <w:rsid w:val="0004666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Основной текст_"/>
    <w:link w:val="32"/>
    <w:rsid w:val="00046663"/>
    <w:rPr>
      <w:rFonts w:eastAsia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046663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a"/>
    <w:rsid w:val="00046663"/>
    <w:pPr>
      <w:widowControl w:val="0"/>
      <w:shd w:val="clear" w:color="auto" w:fill="FFFFFF"/>
      <w:spacing w:after="240" w:line="317" w:lineRule="exact"/>
    </w:pPr>
    <w:rPr>
      <w:rFonts w:eastAsia="Times New Roman"/>
      <w:sz w:val="23"/>
      <w:szCs w:val="23"/>
    </w:rPr>
  </w:style>
  <w:style w:type="paragraph" w:customStyle="1" w:styleId="center">
    <w:name w:val="center"/>
    <w:basedOn w:val="a1"/>
    <w:rsid w:val="00046663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046663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endnote text"/>
    <w:basedOn w:val="a1"/>
    <w:link w:val="afc"/>
    <w:uiPriority w:val="99"/>
    <w:unhideWhenUsed/>
    <w:rsid w:val="00046663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c">
    <w:name w:val="Текст концевой сноски Знак"/>
    <w:basedOn w:val="a2"/>
    <w:link w:val="afb"/>
    <w:uiPriority w:val="99"/>
    <w:rsid w:val="00046663"/>
    <w:rPr>
      <w:rFonts w:ascii="Calibri" w:eastAsia="Calibri" w:hAnsi="Calibri" w:cs="Times New Roman"/>
      <w:sz w:val="20"/>
      <w:szCs w:val="20"/>
      <w:lang/>
    </w:rPr>
  </w:style>
  <w:style w:type="paragraph" w:styleId="afd">
    <w:name w:val="Title"/>
    <w:basedOn w:val="a1"/>
    <w:next w:val="a1"/>
    <w:link w:val="afe"/>
    <w:uiPriority w:val="10"/>
    <w:qFormat/>
    <w:rsid w:val="00046663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character" w:customStyle="1" w:styleId="afe">
    <w:name w:val="Название Знак"/>
    <w:basedOn w:val="a2"/>
    <w:link w:val="afd"/>
    <w:uiPriority w:val="10"/>
    <w:rsid w:val="00046663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customStyle="1" w:styleId="Heading">
    <w:name w:val="Heading"/>
    <w:uiPriority w:val="99"/>
    <w:rsid w:val="00046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">
    <w:name w:val="Нормальный (таблица)"/>
    <w:basedOn w:val="a1"/>
    <w:next w:val="a1"/>
    <w:uiPriority w:val="99"/>
    <w:rsid w:val="00046663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f0">
    <w:name w:val="Прижатый влево"/>
    <w:basedOn w:val="a1"/>
    <w:next w:val="a1"/>
    <w:uiPriority w:val="99"/>
    <w:rsid w:val="00046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3145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2020-09-08T08:06:00Z</cp:lastPrinted>
  <dcterms:created xsi:type="dcterms:W3CDTF">2020-09-08T07:19:00Z</dcterms:created>
  <dcterms:modified xsi:type="dcterms:W3CDTF">2020-09-08T08:07:00Z</dcterms:modified>
</cp:coreProperties>
</file>