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221" w:rsidRDefault="00563576">
      <w:r>
        <w:t>Карельская межрайонная природоохранная прокуратура разъясняет ответственность за разведение костров в запрещенных местах</w:t>
      </w:r>
    </w:p>
    <w:p w:rsidR="00563576" w:rsidRDefault="00563576" w:rsidP="00563576">
      <w:pPr>
        <w:ind w:firstLine="0"/>
      </w:pPr>
    </w:p>
    <w:p w:rsidR="00926529" w:rsidRDefault="00926529">
      <w:r w:rsidRPr="00926529">
        <w:t>За нарушение правил и тр</w:t>
      </w:r>
      <w:r>
        <w:t xml:space="preserve">ебований пожарной безопасности, в </w:t>
      </w:r>
      <w:proofErr w:type="spellStart"/>
      <w:r>
        <w:t>т.ч</w:t>
      </w:r>
      <w:proofErr w:type="spellEnd"/>
      <w:r>
        <w:t>. за разведение костров в запрещенных местах,</w:t>
      </w:r>
      <w:r w:rsidRPr="00926529">
        <w:t xml:space="preserve"> наступает ад</w:t>
      </w:r>
      <w:r>
        <w:t>министративная ответственность по ст. 20.4 КоАП РФ (предупреждение или штраф для граждан до 15 тыс. руб.).</w:t>
      </w:r>
    </w:p>
    <w:p w:rsidR="00563576" w:rsidRDefault="00563576">
      <w:r w:rsidRPr="00563576">
        <w:t>В случае нарушения противопожарных правил, выразившегося в разведении костра в период действующего ограничения, установленного региональными или местными органами власти, возможно привлечение виновного лица к административной ответственности по ч. 2 ст. 20.4 КоАП РФ</w:t>
      </w:r>
      <w:r w:rsidR="00926529">
        <w:t xml:space="preserve"> (штраф для граждан от 10 до 20 тыс. руб.)</w:t>
      </w:r>
      <w:r w:rsidRPr="00563576">
        <w:t xml:space="preserve">. При этом не имеет значения, где был разведен костер, </w:t>
      </w:r>
      <w:r w:rsidR="00926529">
        <w:t xml:space="preserve">на </w:t>
      </w:r>
      <w:r w:rsidRPr="00563576">
        <w:t>придомов</w:t>
      </w:r>
      <w:r w:rsidR="00926529">
        <w:t xml:space="preserve">ой </w:t>
      </w:r>
      <w:r w:rsidRPr="00563576">
        <w:t>территори</w:t>
      </w:r>
      <w:r w:rsidR="00926529">
        <w:t>и</w:t>
      </w:r>
      <w:r w:rsidRPr="00563576">
        <w:t xml:space="preserve"> или земл</w:t>
      </w:r>
      <w:r w:rsidR="00926529">
        <w:t>ях</w:t>
      </w:r>
      <w:r w:rsidRPr="00563576">
        <w:t xml:space="preserve"> общего пользования</w:t>
      </w:r>
      <w:r>
        <w:t>.</w:t>
      </w:r>
    </w:p>
    <w:p w:rsidR="00926529" w:rsidRDefault="00926529" w:rsidP="00926529">
      <w:r w:rsidRPr="00563576">
        <w:t>Разведение костра на особо охраняемой природной территории квалифицируется по ст. 8.39 КоАП РФ</w:t>
      </w:r>
      <w:r>
        <w:t xml:space="preserve"> (для граждан штраф от 3 до 4 тыс. руб.).</w:t>
      </w:r>
    </w:p>
    <w:p w:rsidR="00563576" w:rsidRDefault="00563576" w:rsidP="00563576">
      <w:r w:rsidRPr="00563576">
        <w:t>За нарушение правил пожарной безопасности в лесах наступает ад</w:t>
      </w:r>
      <w:r>
        <w:t>министративная отве</w:t>
      </w:r>
      <w:r w:rsidR="00EB6746">
        <w:t>тственность по ст. 8.32 КоАП РФ (в зависимости от части статьи санкция варьируется от предупреждения до штрафа для граждан в размере от 15 до 60 тыс. руб.)</w:t>
      </w:r>
    </w:p>
    <w:p w:rsidR="00EB6746" w:rsidRDefault="00EB6746">
      <w:r>
        <w:t xml:space="preserve">Если </w:t>
      </w:r>
      <w:r w:rsidR="00563576" w:rsidRPr="00563576">
        <w:t>нарушение правил пожарной безопасности в лесах повлекло возникновение лесного пожара, но при этом последствия в виде уничтожения или повреждения лесных и иных насаждений не наступили</w:t>
      </w:r>
      <w:r w:rsidR="00221337">
        <w:t xml:space="preserve"> либо являются незначительными</w:t>
      </w:r>
      <w:r w:rsidR="00563576" w:rsidRPr="00563576">
        <w:t>, содеянное подлежит квалиф</w:t>
      </w:r>
      <w:r>
        <w:t xml:space="preserve">икации по ч. 4 ст. 8.32 КоАП РФ. </w:t>
      </w:r>
      <w:r w:rsidR="00221337">
        <w:t xml:space="preserve">В противном случае, виновное лицо может быть привлечено по </w:t>
      </w:r>
      <w:r w:rsidR="00221337">
        <w:t>ст. 261 УК РФ</w:t>
      </w:r>
      <w:r w:rsidR="00221337">
        <w:t xml:space="preserve"> (уничтожение или повреждение лесных насаждений). </w:t>
      </w:r>
    </w:p>
    <w:p w:rsidR="00563576" w:rsidRDefault="00563576">
      <w:bookmarkStart w:id="0" w:name="_GoBack"/>
      <w:bookmarkEnd w:id="0"/>
    </w:p>
    <w:sectPr w:rsidR="00563576" w:rsidSect="001809EE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A8"/>
    <w:rsid w:val="00083BA8"/>
    <w:rsid w:val="001809EE"/>
    <w:rsid w:val="00221337"/>
    <w:rsid w:val="00422221"/>
    <w:rsid w:val="00563576"/>
    <w:rsid w:val="00926529"/>
    <w:rsid w:val="00D347A9"/>
    <w:rsid w:val="00EB6746"/>
    <w:rsid w:val="00F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5807"/>
  <w15:chartTrackingRefBased/>
  <w15:docId w15:val="{F5C20535-B987-48F2-99D2-442D705C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Чуракова Мария Александровна</dc:creator>
  <cp:keywords/>
  <dc:description/>
  <cp:lastModifiedBy>Чуракова Мария Александровна</cp:lastModifiedBy>
  <cp:revision>3</cp:revision>
  <dcterms:created xsi:type="dcterms:W3CDTF">2023-06-14T10:46:00Z</dcterms:created>
  <dcterms:modified xsi:type="dcterms:W3CDTF">2023-06-14T11:21:00Z</dcterms:modified>
</cp:coreProperties>
</file>